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0FC1" w14:textId="4625F5DE" w:rsidR="0089722F" w:rsidRPr="00AB6782" w:rsidRDefault="00AB6782" w:rsidP="00AB6782">
      <w:pPr>
        <w:pStyle w:val="NormalWeb"/>
        <w:shd w:val="clear" w:color="auto" w:fill="FFFFFF" w:themeFill="background1"/>
        <w:spacing w:before="0" w:beforeAutospacing="0" w:after="0" w:afterAutospacing="0"/>
        <w:jc w:val="right"/>
        <w:rPr>
          <w:rFonts w:ascii="Arial" w:hAnsi="Arial" w:cs="Arial"/>
          <w:color w:val="000000"/>
          <w:lang w:val="mn-MN"/>
        </w:rPr>
      </w:pPr>
      <w:r w:rsidRPr="39C178DA">
        <w:rPr>
          <w:rFonts w:ascii="Arial" w:hAnsi="Arial" w:cs="Arial"/>
          <w:color w:val="000000" w:themeColor="text1"/>
          <w:lang w:val="mn-MN"/>
        </w:rPr>
        <w:t>Сангийн сайдын 2023 оны</w:t>
      </w:r>
      <w:r>
        <w:rPr>
          <w:rFonts w:ascii="Arial" w:hAnsi="Arial" w:cs="Arial"/>
          <w:color w:val="000000" w:themeColor="text1"/>
          <w:lang w:val="mn-MN"/>
        </w:rPr>
        <w:t xml:space="preserve"> 12 дугаар </w:t>
      </w:r>
      <w:r w:rsidRPr="00DC463C">
        <w:rPr>
          <w:lang w:val="mn-MN"/>
        </w:rPr>
        <w:br/>
      </w:r>
      <w:r w:rsidRPr="39C178DA">
        <w:rPr>
          <w:rFonts w:ascii="Arial" w:hAnsi="Arial" w:cs="Arial"/>
          <w:color w:val="000000" w:themeColor="text1"/>
          <w:lang w:val="mn-MN"/>
        </w:rPr>
        <w:t>сарын</w:t>
      </w:r>
      <w:r>
        <w:rPr>
          <w:rFonts w:ascii="Arial" w:hAnsi="Arial" w:cs="Arial"/>
          <w:color w:val="000000" w:themeColor="text1"/>
          <w:lang w:val="mn-MN"/>
        </w:rPr>
        <w:t xml:space="preserve"> 25-ны </w:t>
      </w:r>
      <w:r w:rsidRPr="39C178DA">
        <w:rPr>
          <w:rFonts w:ascii="Arial" w:hAnsi="Arial" w:cs="Arial"/>
          <w:color w:val="000000" w:themeColor="text1"/>
          <w:lang w:val="mn-MN"/>
        </w:rPr>
        <w:t>өдрийн</w:t>
      </w:r>
      <w:r>
        <w:rPr>
          <w:rFonts w:ascii="Arial" w:hAnsi="Arial" w:cs="Arial"/>
          <w:color w:val="000000" w:themeColor="text1"/>
          <w:lang w:val="mn-MN"/>
        </w:rPr>
        <w:t xml:space="preserve"> А/</w:t>
      </w:r>
      <w:r w:rsidR="00006759">
        <w:rPr>
          <w:rFonts w:ascii="Arial" w:hAnsi="Arial" w:cs="Arial"/>
          <w:color w:val="000000" w:themeColor="text1"/>
          <w:lang w:val="mn-MN"/>
        </w:rPr>
        <w:t>255</w:t>
      </w:r>
      <w:r>
        <w:rPr>
          <w:rFonts w:ascii="Arial" w:hAnsi="Arial" w:cs="Arial"/>
          <w:color w:val="000000" w:themeColor="text1"/>
          <w:lang w:val="mn-MN"/>
        </w:rPr>
        <w:t xml:space="preserve"> </w:t>
      </w:r>
      <w:r w:rsidRPr="39C178DA">
        <w:rPr>
          <w:rFonts w:ascii="Arial" w:hAnsi="Arial" w:cs="Arial"/>
          <w:color w:val="000000" w:themeColor="text1"/>
          <w:lang w:val="mn-MN"/>
        </w:rPr>
        <w:t>дугаар</w:t>
      </w:r>
      <w:r w:rsidRPr="00DC463C">
        <w:rPr>
          <w:lang w:val="mn-MN"/>
        </w:rPr>
        <w:br/>
      </w:r>
      <w:r w:rsidRPr="39C178DA">
        <w:rPr>
          <w:rFonts w:ascii="Arial" w:hAnsi="Arial" w:cs="Arial"/>
          <w:color w:val="000000" w:themeColor="text1"/>
          <w:lang w:val="mn-MN"/>
        </w:rPr>
        <w:t xml:space="preserve"> тушаалын хавсралт</w:t>
      </w:r>
    </w:p>
    <w:p w14:paraId="62E746A1" w14:textId="77777777" w:rsidR="0089722F" w:rsidRPr="00574659" w:rsidRDefault="0089722F" w:rsidP="0089722F">
      <w:pPr>
        <w:jc w:val="center"/>
        <w:rPr>
          <w:b/>
          <w:sz w:val="32"/>
          <w:szCs w:val="32"/>
          <w:lang w:val="mn-MN"/>
        </w:rPr>
      </w:pPr>
    </w:p>
    <w:p w14:paraId="4CBECE74" w14:textId="77777777" w:rsidR="0089722F" w:rsidRPr="00574659" w:rsidRDefault="0089722F" w:rsidP="0089722F">
      <w:pPr>
        <w:jc w:val="center"/>
        <w:rPr>
          <w:rFonts w:ascii="Arial" w:hAnsi="Arial"/>
          <w:b/>
          <w:sz w:val="32"/>
          <w:szCs w:val="32"/>
          <w:lang w:val="mn-MN"/>
        </w:rPr>
      </w:pPr>
    </w:p>
    <w:p w14:paraId="44821419" w14:textId="77777777" w:rsidR="0089722F" w:rsidRPr="00574659" w:rsidRDefault="0089722F" w:rsidP="0089722F">
      <w:pPr>
        <w:jc w:val="center"/>
        <w:rPr>
          <w:rFonts w:ascii="Arial" w:hAnsi="Arial"/>
          <w:b/>
          <w:sz w:val="32"/>
          <w:szCs w:val="32"/>
          <w:lang w:val="mn-MN"/>
        </w:rPr>
      </w:pPr>
    </w:p>
    <w:p w14:paraId="230C79AC" w14:textId="77777777" w:rsidR="0089722F" w:rsidRPr="00574659" w:rsidRDefault="0089722F" w:rsidP="0089722F">
      <w:pPr>
        <w:jc w:val="center"/>
        <w:rPr>
          <w:rFonts w:ascii="Arial" w:hAnsi="Arial"/>
          <w:b/>
          <w:sz w:val="32"/>
          <w:szCs w:val="32"/>
          <w:lang w:val="mn-MN"/>
        </w:rPr>
      </w:pPr>
    </w:p>
    <w:p w14:paraId="5D8D8A6B" w14:textId="4D49CB63" w:rsidR="0089722F" w:rsidRPr="00574659" w:rsidRDefault="0089722F" w:rsidP="0089722F">
      <w:pPr>
        <w:jc w:val="center"/>
        <w:rPr>
          <w:rFonts w:ascii="Arial" w:hAnsi="Arial"/>
          <w:b/>
          <w:sz w:val="32"/>
          <w:szCs w:val="32"/>
          <w:lang w:val="mn-MN"/>
        </w:rPr>
      </w:pPr>
      <w:r w:rsidRPr="00574659">
        <w:rPr>
          <w:rFonts w:ascii="Arial" w:hAnsi="Arial"/>
          <w:b/>
          <w:sz w:val="32"/>
          <w:szCs w:val="32"/>
          <w:lang w:val="mn-MN"/>
        </w:rPr>
        <w:t>МОНГОЛ УЛСЫН САНГИЙН ЯАМ</w:t>
      </w:r>
    </w:p>
    <w:p w14:paraId="1A041559" w14:textId="77777777" w:rsidR="0089722F" w:rsidRPr="00574659" w:rsidRDefault="0089722F" w:rsidP="0089722F">
      <w:pPr>
        <w:ind w:left="5040"/>
        <w:jc w:val="both"/>
        <w:rPr>
          <w:rFonts w:ascii="Arial" w:hAnsi="Arial"/>
          <w:sz w:val="22"/>
          <w:szCs w:val="22"/>
          <w:lang w:val="mn-MN"/>
        </w:rPr>
      </w:pPr>
    </w:p>
    <w:p w14:paraId="29B3AF15" w14:textId="77777777" w:rsidR="0089722F" w:rsidRPr="00574659" w:rsidRDefault="0089722F" w:rsidP="0089722F">
      <w:pPr>
        <w:rPr>
          <w:rFonts w:ascii="Arial" w:hAnsi="Arial"/>
          <w:sz w:val="22"/>
          <w:szCs w:val="22"/>
          <w:vertAlign w:val="subscript"/>
          <w:lang w:val="mn-MN"/>
        </w:rPr>
      </w:pPr>
    </w:p>
    <w:p w14:paraId="4874DB34" w14:textId="77777777" w:rsidR="0089722F" w:rsidRPr="00574659" w:rsidRDefault="0089722F" w:rsidP="0089722F">
      <w:pPr>
        <w:rPr>
          <w:rFonts w:ascii="Arial" w:hAnsi="Arial"/>
          <w:sz w:val="22"/>
          <w:szCs w:val="22"/>
          <w:vertAlign w:val="subscript"/>
          <w:lang w:val="mn-MN"/>
        </w:rPr>
      </w:pPr>
    </w:p>
    <w:p w14:paraId="11C84F17" w14:textId="77777777" w:rsidR="0089722F" w:rsidRPr="00574659" w:rsidRDefault="0089722F" w:rsidP="0089722F">
      <w:pPr>
        <w:rPr>
          <w:rFonts w:ascii="Arial" w:hAnsi="Arial"/>
          <w:sz w:val="22"/>
          <w:szCs w:val="22"/>
          <w:vertAlign w:val="subscript"/>
          <w:lang w:val="mn-MN"/>
        </w:rPr>
      </w:pPr>
    </w:p>
    <w:p w14:paraId="1FB0EE96" w14:textId="77777777" w:rsidR="0089722F" w:rsidRPr="00574659" w:rsidRDefault="0089722F" w:rsidP="0089722F">
      <w:pPr>
        <w:rPr>
          <w:rFonts w:ascii="Arial" w:hAnsi="Arial"/>
          <w:sz w:val="22"/>
          <w:szCs w:val="22"/>
          <w:vertAlign w:val="subscript"/>
          <w:lang w:val="mn-MN"/>
        </w:rPr>
      </w:pPr>
    </w:p>
    <w:p w14:paraId="46D489E6" w14:textId="77777777" w:rsidR="0089722F" w:rsidRPr="00574659" w:rsidRDefault="0089722F" w:rsidP="0089722F">
      <w:pPr>
        <w:rPr>
          <w:rFonts w:ascii="Arial" w:hAnsi="Arial"/>
          <w:sz w:val="22"/>
          <w:szCs w:val="22"/>
          <w:vertAlign w:val="subscript"/>
          <w:lang w:val="mn-MN"/>
        </w:rPr>
      </w:pPr>
    </w:p>
    <w:p w14:paraId="3E962F85" w14:textId="77777777" w:rsidR="0089722F" w:rsidRPr="00574659" w:rsidRDefault="0089722F" w:rsidP="0089722F">
      <w:pPr>
        <w:rPr>
          <w:rFonts w:ascii="Arial" w:hAnsi="Arial"/>
          <w:sz w:val="22"/>
          <w:szCs w:val="22"/>
          <w:vertAlign w:val="subscript"/>
          <w:lang w:val="mn-MN"/>
        </w:rPr>
      </w:pPr>
    </w:p>
    <w:p w14:paraId="421F102B" w14:textId="69736BB6" w:rsidR="0089722F" w:rsidRPr="00574659" w:rsidRDefault="0089722F" w:rsidP="0089722F">
      <w:pPr>
        <w:jc w:val="center"/>
        <w:rPr>
          <w:rFonts w:ascii="Arial" w:hAnsi="Arial"/>
          <w:sz w:val="44"/>
          <w:szCs w:val="44"/>
          <w:lang w:val="mn-MN"/>
        </w:rPr>
      </w:pPr>
      <w:r w:rsidRPr="00574659">
        <w:rPr>
          <w:rFonts w:ascii="Arial" w:hAnsi="Arial"/>
          <w:sz w:val="44"/>
          <w:szCs w:val="44"/>
          <w:lang w:val="mn-MN"/>
        </w:rPr>
        <w:t>ТЕНДЕР ҮНЭЛЭХ, ДАВУУ ЭРХ ОЛГОХ АРГАЧЛАЛ, ЗААВАР</w:t>
      </w:r>
    </w:p>
    <w:p w14:paraId="3CBC255A" w14:textId="77777777" w:rsidR="0089722F" w:rsidRPr="00574659" w:rsidRDefault="0089722F" w:rsidP="0089722F">
      <w:pPr>
        <w:rPr>
          <w:sz w:val="22"/>
          <w:szCs w:val="22"/>
          <w:lang w:val="mn-MN"/>
        </w:rPr>
      </w:pPr>
    </w:p>
    <w:p w14:paraId="35EDD240" w14:textId="77777777" w:rsidR="0089722F" w:rsidRPr="00574659" w:rsidRDefault="0089722F" w:rsidP="0089722F">
      <w:pPr>
        <w:rPr>
          <w:sz w:val="22"/>
          <w:szCs w:val="22"/>
          <w:lang w:val="mn-MN"/>
        </w:rPr>
      </w:pPr>
    </w:p>
    <w:p w14:paraId="18F1BE79" w14:textId="77777777" w:rsidR="0089722F" w:rsidRPr="00574659" w:rsidRDefault="0089722F" w:rsidP="0089722F">
      <w:pPr>
        <w:rPr>
          <w:sz w:val="22"/>
          <w:szCs w:val="22"/>
          <w:lang w:val="mn-MN"/>
        </w:rPr>
      </w:pPr>
    </w:p>
    <w:p w14:paraId="0D24D418" w14:textId="77777777" w:rsidR="0089722F" w:rsidRPr="00574659" w:rsidRDefault="0089722F" w:rsidP="0089722F">
      <w:pPr>
        <w:rPr>
          <w:sz w:val="22"/>
          <w:szCs w:val="22"/>
          <w:lang w:val="mn-MN"/>
        </w:rPr>
      </w:pPr>
    </w:p>
    <w:p w14:paraId="58E94FAB" w14:textId="77777777" w:rsidR="0089722F" w:rsidRPr="00574659" w:rsidRDefault="0089722F" w:rsidP="0089722F">
      <w:pPr>
        <w:rPr>
          <w:sz w:val="22"/>
          <w:szCs w:val="22"/>
          <w:lang w:val="mn-MN"/>
        </w:rPr>
      </w:pPr>
    </w:p>
    <w:p w14:paraId="09A240BF" w14:textId="77777777" w:rsidR="0089722F" w:rsidRPr="00574659" w:rsidRDefault="0089722F" w:rsidP="0089722F">
      <w:pPr>
        <w:rPr>
          <w:sz w:val="22"/>
          <w:szCs w:val="22"/>
          <w:lang w:val="mn-MN"/>
        </w:rPr>
      </w:pPr>
    </w:p>
    <w:p w14:paraId="309A88E6" w14:textId="77777777" w:rsidR="0089722F" w:rsidRPr="00574659" w:rsidRDefault="0089722F" w:rsidP="0089722F">
      <w:pPr>
        <w:pStyle w:val="BodyTextIndent"/>
        <w:ind w:left="0" w:firstLine="0"/>
        <w:rPr>
          <w:rFonts w:ascii="Arial" w:hAnsi="Arial" w:cs="Arial"/>
          <w:szCs w:val="24"/>
          <w:lang w:val="mn-MN"/>
        </w:rPr>
      </w:pPr>
    </w:p>
    <w:p w14:paraId="3382AB29" w14:textId="77777777" w:rsidR="0089722F" w:rsidRPr="00574659" w:rsidRDefault="0089722F" w:rsidP="0089722F">
      <w:pPr>
        <w:pStyle w:val="BodyTextIndent"/>
        <w:ind w:left="0" w:firstLine="0"/>
        <w:rPr>
          <w:rFonts w:ascii="Arial" w:hAnsi="Arial" w:cs="Arial"/>
          <w:szCs w:val="24"/>
          <w:lang w:val="mn-MN"/>
        </w:rPr>
      </w:pPr>
    </w:p>
    <w:p w14:paraId="36ED01F0" w14:textId="77777777" w:rsidR="0089722F" w:rsidRPr="00574659" w:rsidRDefault="0089722F" w:rsidP="0089722F">
      <w:pPr>
        <w:pStyle w:val="BodyTextIndent"/>
        <w:ind w:left="0" w:firstLine="0"/>
        <w:rPr>
          <w:rFonts w:ascii="Arial" w:hAnsi="Arial" w:cs="Arial"/>
          <w:szCs w:val="24"/>
          <w:lang w:val="mn-MN"/>
        </w:rPr>
      </w:pPr>
    </w:p>
    <w:p w14:paraId="3D7016F3" w14:textId="77777777" w:rsidR="0089722F" w:rsidRPr="00574659" w:rsidRDefault="0089722F" w:rsidP="0089722F">
      <w:pPr>
        <w:pStyle w:val="BodyTextIndent"/>
        <w:ind w:left="0" w:firstLine="0"/>
        <w:rPr>
          <w:rFonts w:ascii="Arial" w:hAnsi="Arial" w:cs="Arial"/>
          <w:szCs w:val="24"/>
          <w:lang w:val="mn-MN"/>
        </w:rPr>
      </w:pPr>
    </w:p>
    <w:p w14:paraId="102D3C0D" w14:textId="77777777" w:rsidR="0089722F" w:rsidRPr="00574659" w:rsidRDefault="0089722F" w:rsidP="0089722F">
      <w:pPr>
        <w:pStyle w:val="BodyTextIndent"/>
        <w:ind w:left="0" w:firstLine="0"/>
        <w:rPr>
          <w:rFonts w:ascii="Arial" w:hAnsi="Arial" w:cs="Arial"/>
          <w:szCs w:val="24"/>
          <w:lang w:val="mn-MN"/>
        </w:rPr>
      </w:pPr>
    </w:p>
    <w:p w14:paraId="3265750C" w14:textId="77777777" w:rsidR="0089722F" w:rsidRPr="00574659" w:rsidRDefault="0089722F" w:rsidP="0089722F">
      <w:pPr>
        <w:pStyle w:val="BodyTextIndent"/>
        <w:ind w:left="0" w:firstLine="0"/>
        <w:rPr>
          <w:rFonts w:ascii="Arial" w:hAnsi="Arial" w:cs="Arial"/>
          <w:szCs w:val="24"/>
          <w:lang w:val="mn-MN"/>
        </w:rPr>
      </w:pPr>
    </w:p>
    <w:p w14:paraId="79481B48" w14:textId="77777777" w:rsidR="0089722F" w:rsidRPr="00574659" w:rsidRDefault="0089722F" w:rsidP="0089722F">
      <w:pPr>
        <w:pStyle w:val="BodyTextIndent"/>
        <w:ind w:left="0" w:firstLine="0"/>
        <w:rPr>
          <w:rFonts w:ascii="Arial" w:hAnsi="Arial" w:cs="Arial"/>
          <w:szCs w:val="24"/>
          <w:lang w:val="mn-MN"/>
        </w:rPr>
      </w:pPr>
    </w:p>
    <w:p w14:paraId="5E4B95C3" w14:textId="77777777" w:rsidR="0089722F" w:rsidRPr="00574659" w:rsidRDefault="0089722F" w:rsidP="0089722F">
      <w:pPr>
        <w:pStyle w:val="BodyTextIndent"/>
        <w:ind w:left="0" w:firstLine="0"/>
        <w:rPr>
          <w:rFonts w:ascii="Arial" w:hAnsi="Arial" w:cs="Arial"/>
          <w:szCs w:val="24"/>
          <w:lang w:val="mn-MN"/>
        </w:rPr>
      </w:pPr>
    </w:p>
    <w:p w14:paraId="14BD3661" w14:textId="77777777" w:rsidR="0089722F" w:rsidRPr="00574659" w:rsidRDefault="0089722F" w:rsidP="0089722F">
      <w:pPr>
        <w:rPr>
          <w:lang w:val="mn-MN"/>
        </w:rPr>
      </w:pPr>
    </w:p>
    <w:p w14:paraId="39DBE73A" w14:textId="77777777" w:rsidR="0089722F" w:rsidRPr="00574659" w:rsidRDefault="0089722F" w:rsidP="0089722F">
      <w:pPr>
        <w:rPr>
          <w:lang w:val="mn-MN"/>
        </w:rPr>
      </w:pPr>
    </w:p>
    <w:p w14:paraId="44427A8E" w14:textId="77777777" w:rsidR="0089722F" w:rsidRPr="00574659" w:rsidRDefault="0089722F" w:rsidP="0089722F">
      <w:pPr>
        <w:rPr>
          <w:lang w:val="mn-MN"/>
        </w:rPr>
      </w:pPr>
    </w:p>
    <w:p w14:paraId="4564754C" w14:textId="77777777" w:rsidR="0089722F" w:rsidRPr="00574659" w:rsidRDefault="0089722F" w:rsidP="0089722F">
      <w:pPr>
        <w:rPr>
          <w:lang w:val="mn-MN"/>
        </w:rPr>
      </w:pPr>
    </w:p>
    <w:p w14:paraId="39F4CB09" w14:textId="77777777" w:rsidR="0089722F" w:rsidRPr="00574659" w:rsidRDefault="0089722F" w:rsidP="0089722F">
      <w:pPr>
        <w:rPr>
          <w:lang w:val="mn-MN"/>
        </w:rPr>
      </w:pPr>
    </w:p>
    <w:p w14:paraId="7F1DFDB8" w14:textId="77777777" w:rsidR="0089722F" w:rsidRPr="00574659" w:rsidRDefault="0089722F" w:rsidP="0089722F">
      <w:pPr>
        <w:rPr>
          <w:lang w:val="mn-MN"/>
        </w:rPr>
      </w:pPr>
    </w:p>
    <w:p w14:paraId="3C9B79CC" w14:textId="77777777" w:rsidR="0089722F" w:rsidRPr="00574659" w:rsidRDefault="0089722F" w:rsidP="0089722F">
      <w:pPr>
        <w:rPr>
          <w:lang w:val="mn-MN"/>
        </w:rPr>
      </w:pPr>
    </w:p>
    <w:p w14:paraId="339C6DFD" w14:textId="77777777" w:rsidR="0089722F" w:rsidRPr="00574659" w:rsidRDefault="0089722F" w:rsidP="0089722F">
      <w:pPr>
        <w:rPr>
          <w:lang w:val="mn-MN"/>
        </w:rPr>
      </w:pPr>
    </w:p>
    <w:p w14:paraId="13344573" w14:textId="77777777" w:rsidR="0089722F" w:rsidRPr="00574659" w:rsidRDefault="0089722F" w:rsidP="0089722F">
      <w:pPr>
        <w:rPr>
          <w:b/>
          <w:bCs/>
          <w:lang w:val="mn-MN"/>
        </w:rPr>
      </w:pPr>
    </w:p>
    <w:p w14:paraId="24EEA074" w14:textId="77777777" w:rsidR="0089722F" w:rsidRPr="00574659" w:rsidRDefault="0089722F" w:rsidP="0089722F">
      <w:pPr>
        <w:rPr>
          <w:b/>
          <w:bCs/>
          <w:lang w:val="mn-MN"/>
        </w:rPr>
      </w:pPr>
    </w:p>
    <w:p w14:paraId="77B73F8D" w14:textId="77777777" w:rsidR="0089722F" w:rsidRPr="00574659" w:rsidRDefault="0089722F" w:rsidP="0089722F">
      <w:pPr>
        <w:rPr>
          <w:b/>
          <w:bCs/>
          <w:lang w:val="mn-MN"/>
        </w:rPr>
      </w:pPr>
    </w:p>
    <w:p w14:paraId="4E48B850" w14:textId="77777777" w:rsidR="0089722F" w:rsidRPr="00574659" w:rsidRDefault="0089722F" w:rsidP="0089722F">
      <w:pPr>
        <w:rPr>
          <w:b/>
          <w:bCs/>
          <w:lang w:val="mn-MN"/>
        </w:rPr>
      </w:pPr>
    </w:p>
    <w:p w14:paraId="133FB634" w14:textId="77777777" w:rsidR="0089722F" w:rsidRPr="00574659" w:rsidRDefault="0089722F" w:rsidP="0089722F">
      <w:pPr>
        <w:rPr>
          <w:b/>
          <w:bCs/>
          <w:lang w:val="mn-MN"/>
        </w:rPr>
      </w:pPr>
    </w:p>
    <w:p w14:paraId="6DD2663D" w14:textId="77777777" w:rsidR="0089722F" w:rsidRPr="00574659" w:rsidRDefault="0089722F" w:rsidP="0089722F">
      <w:pPr>
        <w:rPr>
          <w:b/>
          <w:bCs/>
          <w:lang w:val="mn-MN"/>
        </w:rPr>
      </w:pPr>
    </w:p>
    <w:p w14:paraId="63519EE0" w14:textId="77777777" w:rsidR="0089722F" w:rsidRPr="00574659" w:rsidRDefault="0089722F" w:rsidP="0089722F">
      <w:pPr>
        <w:rPr>
          <w:b/>
          <w:bCs/>
          <w:lang w:val="mn-MN"/>
        </w:rPr>
      </w:pPr>
    </w:p>
    <w:p w14:paraId="7F9D04FB" w14:textId="77777777" w:rsidR="0089722F" w:rsidRPr="00574659" w:rsidRDefault="0089722F" w:rsidP="0089722F">
      <w:pPr>
        <w:rPr>
          <w:b/>
          <w:bCs/>
          <w:lang w:val="mn-MN"/>
        </w:rPr>
      </w:pPr>
    </w:p>
    <w:p w14:paraId="1BEE9EC8" w14:textId="77777777" w:rsidR="0089722F" w:rsidRPr="00574659" w:rsidRDefault="0089722F" w:rsidP="0089722F">
      <w:pPr>
        <w:rPr>
          <w:b/>
          <w:bCs/>
          <w:lang w:val="mn-MN"/>
        </w:rPr>
      </w:pPr>
    </w:p>
    <w:p w14:paraId="4EE5DCCD" w14:textId="77777777" w:rsidR="0089722F" w:rsidRPr="00574659" w:rsidRDefault="0089722F" w:rsidP="0089722F">
      <w:pPr>
        <w:rPr>
          <w:b/>
          <w:bCs/>
          <w:lang w:val="mn-MN"/>
        </w:rPr>
      </w:pPr>
    </w:p>
    <w:p w14:paraId="05B89FDB" w14:textId="57590BA4" w:rsidR="0089722F" w:rsidRPr="00574659" w:rsidRDefault="0089722F" w:rsidP="0089722F">
      <w:pPr>
        <w:spacing w:after="160" w:line="259" w:lineRule="auto"/>
        <w:jc w:val="center"/>
        <w:rPr>
          <w:rFonts w:ascii="Arial" w:hAnsi="Arial"/>
          <w:color w:val="000000"/>
          <w:sz w:val="24"/>
          <w:szCs w:val="24"/>
          <w:lang w:val="mn-MN"/>
        </w:rPr>
      </w:pPr>
      <w:r w:rsidRPr="00574659">
        <w:rPr>
          <w:rFonts w:ascii="Arial" w:hAnsi="Arial"/>
          <w:b/>
          <w:bCs/>
          <w:sz w:val="24"/>
          <w:szCs w:val="24"/>
          <w:lang w:val="mn-MN"/>
        </w:rPr>
        <w:t>2023 он</w:t>
      </w:r>
    </w:p>
    <w:p w14:paraId="0433C048" w14:textId="633C1E8C" w:rsidR="0089722F" w:rsidRPr="00574659" w:rsidRDefault="0089722F">
      <w:pPr>
        <w:spacing w:after="160" w:line="259" w:lineRule="auto"/>
        <w:rPr>
          <w:rFonts w:ascii="Arial" w:hAnsi="Arial"/>
          <w:color w:val="000000"/>
          <w:sz w:val="24"/>
          <w:szCs w:val="24"/>
          <w:lang w:val="mn-MN"/>
        </w:rPr>
      </w:pPr>
      <w:r w:rsidRPr="00574659">
        <w:rPr>
          <w:rFonts w:ascii="Arial" w:hAnsi="Arial"/>
          <w:color w:val="000000"/>
          <w:sz w:val="24"/>
          <w:szCs w:val="24"/>
          <w:lang w:val="mn-MN"/>
        </w:rPr>
        <w:br w:type="page"/>
      </w:r>
    </w:p>
    <w:p w14:paraId="4790F4DB" w14:textId="77777777" w:rsidR="00184686" w:rsidRPr="00574659" w:rsidRDefault="00184686" w:rsidP="007C30B8">
      <w:pPr>
        <w:ind w:left="5040"/>
        <w:jc w:val="right"/>
        <w:rPr>
          <w:rFonts w:ascii="Arial" w:eastAsia="Times New Roman" w:hAnsi="Arial"/>
          <w:sz w:val="24"/>
          <w:szCs w:val="24"/>
          <w:lang w:val="mn-MN"/>
        </w:rPr>
      </w:pPr>
    </w:p>
    <w:sdt>
      <w:sdtPr>
        <w:rPr>
          <w:rFonts w:ascii="Arial" w:eastAsia="Calibri" w:hAnsi="Arial" w:cs="Arial"/>
          <w:color w:val="auto"/>
          <w:sz w:val="24"/>
          <w:szCs w:val="24"/>
          <w:lang w:val="mn-MN"/>
        </w:rPr>
        <w:id w:val="-1934892791"/>
        <w:docPartObj>
          <w:docPartGallery w:val="Table of Contents"/>
          <w:docPartUnique/>
        </w:docPartObj>
      </w:sdtPr>
      <w:sdtEndPr>
        <w:rPr>
          <w:b/>
          <w:bCs/>
          <w:noProof/>
          <w:sz w:val="20"/>
          <w:szCs w:val="20"/>
        </w:rPr>
      </w:sdtEndPr>
      <w:sdtContent>
        <w:p w14:paraId="64492BA9" w14:textId="4A4FB138" w:rsidR="002D1580" w:rsidRPr="00574659" w:rsidRDefault="0089722F" w:rsidP="002D529D">
          <w:pPr>
            <w:pStyle w:val="TOCHeading"/>
            <w:spacing w:after="240"/>
            <w:jc w:val="center"/>
            <w:rPr>
              <w:rFonts w:ascii="Arial" w:hAnsi="Arial" w:cs="Arial"/>
              <w:b/>
              <w:bCs/>
              <w:color w:val="auto"/>
              <w:sz w:val="24"/>
              <w:szCs w:val="24"/>
              <w:lang w:val="mn-MN"/>
            </w:rPr>
          </w:pPr>
          <w:r w:rsidRPr="00574659">
            <w:rPr>
              <w:rFonts w:ascii="Arial" w:eastAsia="Calibri" w:hAnsi="Arial" w:cs="Arial"/>
              <w:b/>
              <w:bCs/>
              <w:color w:val="auto"/>
              <w:sz w:val="24"/>
              <w:szCs w:val="24"/>
              <w:lang w:val="mn-MN"/>
            </w:rPr>
            <w:t>АГУУЛГА</w:t>
          </w:r>
        </w:p>
        <w:p w14:paraId="7E7F4ADA" w14:textId="6D810EB0" w:rsidR="002F41B8" w:rsidRPr="00574659" w:rsidRDefault="002D1580" w:rsidP="0089722F">
          <w:pPr>
            <w:pStyle w:val="TOC1"/>
            <w:spacing w:after="0"/>
            <w:rPr>
              <w:rFonts w:ascii="Arial" w:eastAsiaTheme="minorEastAsia" w:hAnsi="Arial"/>
              <w:noProof/>
              <w:kern w:val="2"/>
              <w:sz w:val="24"/>
              <w:szCs w:val="24"/>
              <w:lang w:val="mn-MN"/>
              <w14:ligatures w14:val="standardContextual"/>
            </w:rPr>
          </w:pPr>
          <w:r w:rsidRPr="00574659">
            <w:rPr>
              <w:rFonts w:ascii="Arial" w:hAnsi="Arial"/>
              <w:sz w:val="24"/>
              <w:szCs w:val="24"/>
              <w:lang w:val="mn-MN"/>
            </w:rPr>
            <w:fldChar w:fldCharType="begin"/>
          </w:r>
          <w:r w:rsidRPr="00574659">
            <w:rPr>
              <w:rFonts w:ascii="Arial" w:hAnsi="Arial"/>
              <w:sz w:val="24"/>
              <w:szCs w:val="24"/>
              <w:lang w:val="mn-MN"/>
            </w:rPr>
            <w:instrText xml:space="preserve"> TOC \o "1-3" \h \z \u </w:instrText>
          </w:r>
          <w:r w:rsidRPr="00574659">
            <w:rPr>
              <w:rFonts w:ascii="Arial" w:hAnsi="Arial"/>
              <w:sz w:val="24"/>
              <w:szCs w:val="24"/>
              <w:lang w:val="mn-MN"/>
            </w:rPr>
            <w:fldChar w:fldCharType="separate"/>
          </w:r>
          <w:hyperlink w:anchor="_Toc154570613" w:history="1">
            <w:r w:rsidR="002F41B8" w:rsidRPr="00574659">
              <w:rPr>
                <w:rStyle w:val="Hyperlink"/>
                <w:rFonts w:ascii="Arial" w:hAnsi="Arial"/>
                <w:noProof/>
                <w:sz w:val="24"/>
                <w:szCs w:val="24"/>
                <w:lang w:val="mn-MN"/>
              </w:rPr>
              <w:t>НЭГДҮГЭЭР БҮЛЭГ.ТЕНДЕР ХЯНАН ҮЗЭХ НИЙТЛЭГ ЖУРАМ</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_Toc154570613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w:t>
            </w:r>
            <w:r w:rsidR="002F41B8" w:rsidRPr="00574659">
              <w:rPr>
                <w:rFonts w:ascii="Arial" w:hAnsi="Arial"/>
                <w:noProof/>
                <w:webHidden/>
                <w:sz w:val="24"/>
                <w:szCs w:val="24"/>
                <w:lang w:val="mn-MN"/>
              </w:rPr>
              <w:fldChar w:fldCharType="end"/>
            </w:r>
          </w:hyperlink>
        </w:p>
        <w:p w14:paraId="74678D65" w14:textId="64FC4173"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14" w:history="1">
            <w:r w:rsidR="002F41B8" w:rsidRPr="00574659">
              <w:rPr>
                <w:rStyle w:val="Hyperlink"/>
                <w:rFonts w:ascii="Arial" w:hAnsi="Arial"/>
                <w:noProof/>
                <w:sz w:val="24"/>
                <w:szCs w:val="24"/>
                <w:lang w:val="mn-MN"/>
              </w:rPr>
              <w:t>Нэг.Нийтлэг үндэслэл</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_Toc154570614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w:t>
            </w:r>
            <w:r w:rsidR="002F41B8" w:rsidRPr="00574659">
              <w:rPr>
                <w:rFonts w:ascii="Arial" w:hAnsi="Arial"/>
                <w:noProof/>
                <w:webHidden/>
                <w:sz w:val="24"/>
                <w:szCs w:val="24"/>
                <w:lang w:val="mn-MN"/>
              </w:rPr>
              <w:fldChar w:fldCharType="end"/>
            </w:r>
          </w:hyperlink>
        </w:p>
        <w:p w14:paraId="43A853CD" w14:textId="75F092E1"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15" w:history="1">
            <w:r w:rsidR="002F41B8" w:rsidRPr="00574659">
              <w:rPr>
                <w:rStyle w:val="Hyperlink"/>
                <w:rFonts w:ascii="Arial" w:hAnsi="Arial"/>
                <w:noProof/>
                <w:sz w:val="24"/>
                <w:szCs w:val="24"/>
                <w:lang w:val="mn-MN"/>
              </w:rPr>
              <w:t>Хоёр.Тендер нээх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_Toc154570615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w:t>
            </w:r>
            <w:r w:rsidR="002F41B8" w:rsidRPr="00574659">
              <w:rPr>
                <w:rFonts w:ascii="Arial" w:hAnsi="Arial"/>
                <w:noProof/>
                <w:webHidden/>
                <w:sz w:val="24"/>
                <w:szCs w:val="24"/>
                <w:lang w:val="mn-MN"/>
              </w:rPr>
              <w:fldChar w:fldCharType="end"/>
            </w:r>
          </w:hyperlink>
        </w:p>
        <w:p w14:paraId="2BA3BFE8" w14:textId="0DE06DA6"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16" w:history="1">
            <w:r w:rsidR="002F41B8" w:rsidRPr="00574659">
              <w:rPr>
                <w:rStyle w:val="Hyperlink"/>
                <w:rFonts w:ascii="Arial" w:hAnsi="Arial"/>
                <w:noProof/>
                <w:sz w:val="24"/>
                <w:szCs w:val="24"/>
                <w:lang w:val="mn-MN"/>
              </w:rPr>
              <w:t>Гурав.Тендерийн баталгаажуулалтыг хянан үзэх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_Toc154570616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2</w:t>
            </w:r>
            <w:r w:rsidR="002F41B8" w:rsidRPr="00574659">
              <w:rPr>
                <w:rFonts w:ascii="Arial" w:hAnsi="Arial"/>
                <w:noProof/>
                <w:webHidden/>
                <w:sz w:val="24"/>
                <w:szCs w:val="24"/>
                <w:lang w:val="mn-MN"/>
              </w:rPr>
              <w:fldChar w:fldCharType="end"/>
            </w:r>
          </w:hyperlink>
        </w:p>
        <w:p w14:paraId="4405F85B" w14:textId="754BDB13"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17" w:history="1">
            <w:r w:rsidR="002F41B8" w:rsidRPr="00574659">
              <w:rPr>
                <w:rStyle w:val="Hyperlink"/>
                <w:rFonts w:ascii="Arial" w:hAnsi="Arial"/>
                <w:noProof/>
                <w:sz w:val="24"/>
                <w:szCs w:val="24"/>
                <w:lang w:val="mn-MN"/>
              </w:rPr>
              <w:t>Дөрөв.Оролцогчийн ерөнхий шаардлагыг магадлах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_Toc154570617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2</w:t>
            </w:r>
            <w:r w:rsidR="002F41B8" w:rsidRPr="00574659">
              <w:rPr>
                <w:rFonts w:ascii="Arial" w:hAnsi="Arial"/>
                <w:noProof/>
                <w:webHidden/>
                <w:sz w:val="24"/>
                <w:szCs w:val="24"/>
                <w:lang w:val="mn-MN"/>
              </w:rPr>
              <w:fldChar w:fldCharType="end"/>
            </w:r>
          </w:hyperlink>
        </w:p>
        <w:p w14:paraId="34158311" w14:textId="463B7D18"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18" w:history="1">
            <w:r w:rsidR="002F41B8" w:rsidRPr="00574659">
              <w:rPr>
                <w:rStyle w:val="Hyperlink"/>
                <w:rFonts w:ascii="Arial" w:hAnsi="Arial"/>
                <w:noProof/>
                <w:sz w:val="24"/>
                <w:szCs w:val="24"/>
                <w:lang w:val="mn-MN"/>
              </w:rPr>
              <w:t>Тав.Бараа, ажил, үйлчилгээ техникийн тодорхойлолтод  нийцсэн эсэхийг хянан үзэх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_Toc154570618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3</w:t>
            </w:r>
            <w:r w:rsidR="002F41B8" w:rsidRPr="00574659">
              <w:rPr>
                <w:rFonts w:ascii="Arial" w:hAnsi="Arial"/>
                <w:noProof/>
                <w:webHidden/>
                <w:sz w:val="24"/>
                <w:szCs w:val="24"/>
                <w:lang w:val="mn-MN"/>
              </w:rPr>
              <w:fldChar w:fldCharType="end"/>
            </w:r>
          </w:hyperlink>
        </w:p>
        <w:p w14:paraId="3851EC02" w14:textId="326DA0FD"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19" w:history="1">
            <w:r w:rsidR="002F41B8" w:rsidRPr="00574659">
              <w:rPr>
                <w:rStyle w:val="Hyperlink"/>
                <w:rFonts w:ascii="Arial" w:hAnsi="Arial"/>
                <w:noProof/>
                <w:sz w:val="24"/>
                <w:szCs w:val="24"/>
                <w:lang w:val="mn-MN"/>
              </w:rPr>
              <w:t>Зургаа.Оролцогчийн чадавхыг хянан үзэх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_Toc154570619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3</w:t>
            </w:r>
            <w:r w:rsidR="002F41B8" w:rsidRPr="00574659">
              <w:rPr>
                <w:rFonts w:ascii="Arial" w:hAnsi="Arial"/>
                <w:noProof/>
                <w:webHidden/>
                <w:sz w:val="24"/>
                <w:szCs w:val="24"/>
                <w:lang w:val="mn-MN"/>
              </w:rPr>
              <w:fldChar w:fldCharType="end"/>
            </w:r>
          </w:hyperlink>
        </w:p>
        <w:p w14:paraId="39D7D17C" w14:textId="6863C099" w:rsidR="002F41B8" w:rsidRPr="00574659" w:rsidRDefault="00000000" w:rsidP="0089722F">
          <w:pPr>
            <w:pStyle w:val="TOC1"/>
            <w:spacing w:after="0"/>
            <w:rPr>
              <w:rFonts w:ascii="Arial" w:eastAsiaTheme="minorEastAsia" w:hAnsi="Arial"/>
              <w:noProof/>
              <w:kern w:val="2"/>
              <w:sz w:val="24"/>
              <w:szCs w:val="24"/>
              <w:lang w:val="mn-MN"/>
              <w14:ligatures w14:val="standardContextual"/>
            </w:rPr>
          </w:pPr>
          <w:hyperlink w:anchor="_Toc154570620" w:history="1">
            <w:r w:rsidR="002F41B8" w:rsidRPr="00574659">
              <w:rPr>
                <w:rStyle w:val="Hyperlink"/>
                <w:rFonts w:ascii="Arial" w:hAnsi="Arial"/>
                <w:noProof/>
                <w:sz w:val="24"/>
                <w:szCs w:val="24"/>
                <w:lang w:val="mn-MN"/>
              </w:rPr>
              <w:t>ХОЁРДУГААР БҮЛЭГ.ТЕНДЕРИЙН ХАРЬЦУУЛАХ ҮНЭ ТОДОРХОЙЛОХ, ДАВУУ ЭРХ ОЛГОХ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_Toc154570620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4</w:t>
            </w:r>
            <w:r w:rsidR="002F41B8" w:rsidRPr="00574659">
              <w:rPr>
                <w:rFonts w:ascii="Arial" w:hAnsi="Arial"/>
                <w:noProof/>
                <w:webHidden/>
                <w:sz w:val="24"/>
                <w:szCs w:val="24"/>
                <w:lang w:val="mn-MN"/>
              </w:rPr>
              <w:fldChar w:fldCharType="end"/>
            </w:r>
          </w:hyperlink>
        </w:p>
        <w:p w14:paraId="278C43D6" w14:textId="258F1FAE"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21" w:history="1">
            <w:r w:rsidR="002F41B8" w:rsidRPr="00574659">
              <w:rPr>
                <w:rStyle w:val="Hyperlink"/>
                <w:rFonts w:ascii="Arial" w:hAnsi="Arial"/>
                <w:noProof/>
                <w:sz w:val="24"/>
                <w:szCs w:val="24"/>
                <w:lang w:val="mn-MN"/>
              </w:rPr>
              <w:t>Долоо.Арифметик алдаа залруулах, үнийн хөнгөлөлт тооцох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_Toc154570621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4</w:t>
            </w:r>
            <w:r w:rsidR="002F41B8" w:rsidRPr="00574659">
              <w:rPr>
                <w:rFonts w:ascii="Arial" w:hAnsi="Arial"/>
                <w:noProof/>
                <w:webHidden/>
                <w:sz w:val="24"/>
                <w:szCs w:val="24"/>
                <w:lang w:val="mn-MN"/>
              </w:rPr>
              <w:fldChar w:fldCharType="end"/>
            </w:r>
          </w:hyperlink>
        </w:p>
        <w:p w14:paraId="4B132EA6" w14:textId="0353660F"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22" w:history="1">
            <w:r w:rsidR="002F41B8" w:rsidRPr="00574659">
              <w:rPr>
                <w:rStyle w:val="Hyperlink"/>
                <w:rFonts w:ascii="Arial" w:hAnsi="Arial"/>
                <w:noProof/>
                <w:sz w:val="24"/>
                <w:szCs w:val="24"/>
                <w:lang w:val="mn-MN"/>
              </w:rPr>
              <w:t>Найм.Дотоодын бараа нийлүүлэх тендерт давуу эрх олгох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_Toc154570622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5</w:t>
            </w:r>
            <w:r w:rsidR="002F41B8" w:rsidRPr="00574659">
              <w:rPr>
                <w:rFonts w:ascii="Arial" w:hAnsi="Arial"/>
                <w:noProof/>
                <w:webHidden/>
                <w:sz w:val="24"/>
                <w:szCs w:val="24"/>
                <w:lang w:val="mn-MN"/>
              </w:rPr>
              <w:fldChar w:fldCharType="end"/>
            </w:r>
          </w:hyperlink>
        </w:p>
        <w:p w14:paraId="39F18234" w14:textId="71B7C5BC"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23" w:history="1">
            <w:r w:rsidR="002F41B8" w:rsidRPr="00574659">
              <w:rPr>
                <w:rStyle w:val="Hyperlink"/>
                <w:rFonts w:ascii="Arial" w:hAnsi="Arial"/>
                <w:noProof/>
                <w:sz w:val="24"/>
                <w:szCs w:val="24"/>
                <w:lang w:val="mn-MN"/>
              </w:rPr>
              <w:t>Ес.Ажил гүйцэтгэх тендерт давуу эрх олгох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_Toc154570623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6</w:t>
            </w:r>
            <w:r w:rsidR="002F41B8" w:rsidRPr="00574659">
              <w:rPr>
                <w:rFonts w:ascii="Arial" w:hAnsi="Arial"/>
                <w:noProof/>
                <w:webHidden/>
                <w:sz w:val="24"/>
                <w:szCs w:val="24"/>
                <w:lang w:val="mn-MN"/>
              </w:rPr>
              <w:fldChar w:fldCharType="end"/>
            </w:r>
          </w:hyperlink>
        </w:p>
        <w:p w14:paraId="011CCDF3" w14:textId="0221B9AC" w:rsidR="002F41B8" w:rsidRPr="00574659" w:rsidRDefault="00000000" w:rsidP="0089722F">
          <w:pPr>
            <w:pStyle w:val="TOC2"/>
            <w:tabs>
              <w:tab w:val="right" w:leader="dot" w:pos="9344"/>
            </w:tabs>
            <w:spacing w:after="0"/>
            <w:rPr>
              <w:rFonts w:ascii="Arial" w:eastAsiaTheme="minorEastAsia" w:hAnsi="Arial"/>
              <w:noProof/>
              <w:kern w:val="2"/>
              <w:sz w:val="24"/>
              <w:szCs w:val="24"/>
              <w:lang w:val="mn-MN"/>
              <w14:ligatures w14:val="standardContextual"/>
            </w:rPr>
          </w:pPr>
          <w:hyperlink w:anchor="_Toc154570624" w:history="1">
            <w:r w:rsidR="002F41B8" w:rsidRPr="00574659">
              <w:rPr>
                <w:rStyle w:val="Hyperlink"/>
                <w:rFonts w:ascii="Arial" w:hAnsi="Arial"/>
                <w:noProof/>
                <w:sz w:val="24"/>
                <w:szCs w:val="24"/>
                <w:lang w:val="mn-MN"/>
              </w:rPr>
              <w:t>Арав.Тендерийг харьцуулах</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_Toc154570624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6</w:t>
            </w:r>
            <w:r w:rsidR="002F41B8" w:rsidRPr="00574659">
              <w:rPr>
                <w:rFonts w:ascii="Arial" w:hAnsi="Arial"/>
                <w:noProof/>
                <w:webHidden/>
                <w:sz w:val="24"/>
                <w:szCs w:val="24"/>
                <w:lang w:val="mn-MN"/>
              </w:rPr>
              <w:fldChar w:fldCharType="end"/>
            </w:r>
          </w:hyperlink>
        </w:p>
        <w:p w14:paraId="49159A93" w14:textId="48C07311" w:rsidR="002F41B8" w:rsidRPr="00574659" w:rsidRDefault="00000000" w:rsidP="0089722F">
          <w:pPr>
            <w:pStyle w:val="TOC1"/>
            <w:tabs>
              <w:tab w:val="left" w:pos="1100"/>
            </w:tabs>
            <w:spacing w:after="0"/>
            <w:rPr>
              <w:rFonts w:ascii="Arial" w:eastAsiaTheme="minorEastAsia" w:hAnsi="Arial"/>
              <w:noProof/>
              <w:kern w:val="2"/>
              <w:sz w:val="24"/>
              <w:szCs w:val="24"/>
              <w:lang w:val="mn-MN"/>
              <w14:ligatures w14:val="standardContextual"/>
            </w:rPr>
          </w:pPr>
          <w:hyperlink w:anchor="_Toc154570625" w:history="1">
            <w:r w:rsidR="002F41B8" w:rsidRPr="00574659">
              <w:rPr>
                <w:rStyle w:val="Hyperlink"/>
                <w:rFonts w:ascii="Arial" w:hAnsi="Arial"/>
                <w:noProof/>
                <w:sz w:val="24"/>
                <w:szCs w:val="24"/>
                <w:lang w:val="mn-MN"/>
              </w:rPr>
              <w:t>Маягт 1</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Тендерийн нээлтэд зарлагдах мэдээлэл</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_Toc154570625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9</w:t>
            </w:r>
            <w:r w:rsidR="002F41B8" w:rsidRPr="00574659">
              <w:rPr>
                <w:rFonts w:ascii="Arial" w:hAnsi="Arial"/>
                <w:noProof/>
                <w:webHidden/>
                <w:sz w:val="24"/>
                <w:szCs w:val="24"/>
                <w:lang w:val="mn-MN"/>
              </w:rPr>
              <w:fldChar w:fldCharType="end"/>
            </w:r>
          </w:hyperlink>
        </w:p>
        <w:p w14:paraId="5CD7D530" w14:textId="37D0DAE3" w:rsidR="002F41B8" w:rsidRPr="00574659" w:rsidRDefault="00000000" w:rsidP="0089722F">
          <w:pPr>
            <w:pStyle w:val="TOC1"/>
            <w:tabs>
              <w:tab w:val="left" w:pos="1100"/>
            </w:tabs>
            <w:spacing w:after="0"/>
            <w:rPr>
              <w:rFonts w:ascii="Arial" w:eastAsiaTheme="minorEastAsia" w:hAnsi="Arial"/>
              <w:noProof/>
              <w:kern w:val="2"/>
              <w:sz w:val="24"/>
              <w:szCs w:val="24"/>
              <w:lang w:val="mn-MN"/>
              <w14:ligatures w14:val="standardContextual"/>
            </w:rPr>
          </w:pPr>
          <w:hyperlink w:anchor="_Toc154570626" w:history="1">
            <w:r w:rsidR="002F41B8" w:rsidRPr="00574659">
              <w:rPr>
                <w:rStyle w:val="Hyperlink"/>
                <w:rFonts w:ascii="Arial" w:hAnsi="Arial"/>
                <w:noProof/>
                <w:sz w:val="24"/>
                <w:szCs w:val="24"/>
                <w:lang w:val="mn-MN"/>
              </w:rPr>
              <w:t>Маягт 2</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Оролцогчийн тендерийг хянан үзэх тэмдэглэлийн маягт</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_Toc154570626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10</w:t>
            </w:r>
            <w:r w:rsidR="002F41B8" w:rsidRPr="00574659">
              <w:rPr>
                <w:rFonts w:ascii="Arial" w:hAnsi="Arial"/>
                <w:noProof/>
                <w:webHidden/>
                <w:sz w:val="24"/>
                <w:szCs w:val="24"/>
                <w:lang w:val="mn-MN"/>
              </w:rPr>
              <w:fldChar w:fldCharType="end"/>
            </w:r>
          </w:hyperlink>
        </w:p>
        <w:p w14:paraId="5F1A8B4C" w14:textId="196518FE" w:rsidR="002F41B8" w:rsidRPr="00574659" w:rsidRDefault="00000000" w:rsidP="0089722F">
          <w:pPr>
            <w:pStyle w:val="TOC1"/>
            <w:tabs>
              <w:tab w:val="left" w:pos="1100"/>
            </w:tabs>
            <w:spacing w:after="0"/>
            <w:rPr>
              <w:rFonts w:ascii="Arial" w:eastAsiaTheme="minorEastAsia" w:hAnsi="Arial"/>
              <w:noProof/>
              <w:kern w:val="2"/>
              <w:sz w:val="24"/>
              <w:szCs w:val="24"/>
              <w:lang w:val="mn-MN"/>
              <w14:ligatures w14:val="standardContextual"/>
            </w:rPr>
          </w:pPr>
          <w:hyperlink w:anchor="_Toc154570627" w:history="1">
            <w:r w:rsidR="002F41B8" w:rsidRPr="00574659">
              <w:rPr>
                <w:rStyle w:val="Hyperlink"/>
                <w:rFonts w:ascii="Arial" w:hAnsi="Arial"/>
                <w:noProof/>
                <w:sz w:val="24"/>
                <w:szCs w:val="24"/>
                <w:lang w:val="mn-MN"/>
              </w:rPr>
              <w:t>Маягт 3</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Санал болгосон бараа, ажил, үйлчилгээ шаардлага хангах эсэхийг хянан үзсэн тэмдэглэл</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_Toc154570627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12</w:t>
            </w:r>
            <w:r w:rsidR="002F41B8" w:rsidRPr="00574659">
              <w:rPr>
                <w:rFonts w:ascii="Arial" w:hAnsi="Arial"/>
                <w:noProof/>
                <w:webHidden/>
                <w:sz w:val="24"/>
                <w:szCs w:val="24"/>
                <w:lang w:val="mn-MN"/>
              </w:rPr>
              <w:fldChar w:fldCharType="end"/>
            </w:r>
          </w:hyperlink>
        </w:p>
        <w:p w14:paraId="185EBBED" w14:textId="052D922E" w:rsidR="002F41B8" w:rsidRPr="00574659" w:rsidRDefault="00000000" w:rsidP="0089722F">
          <w:pPr>
            <w:pStyle w:val="TOC1"/>
            <w:tabs>
              <w:tab w:val="left" w:pos="1100"/>
            </w:tabs>
            <w:spacing w:after="0"/>
            <w:rPr>
              <w:rFonts w:ascii="Arial" w:eastAsiaTheme="minorEastAsia" w:hAnsi="Arial"/>
              <w:noProof/>
              <w:kern w:val="2"/>
              <w:sz w:val="24"/>
              <w:szCs w:val="24"/>
              <w:lang w:val="mn-MN"/>
              <w14:ligatures w14:val="standardContextual"/>
            </w:rPr>
          </w:pPr>
          <w:hyperlink w:anchor="_Toc154570628" w:history="1">
            <w:r w:rsidR="002F41B8" w:rsidRPr="00574659">
              <w:rPr>
                <w:rStyle w:val="Hyperlink"/>
                <w:rFonts w:ascii="Arial" w:hAnsi="Arial"/>
                <w:noProof/>
                <w:sz w:val="24"/>
                <w:szCs w:val="24"/>
                <w:lang w:val="mn-MN"/>
              </w:rPr>
              <w:t>Маягт 4</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Бараа нийлүүлэх, ажил гүйцэтгэх, үйлчилгээ үзүүлэх голлох нөхцөл нь шаардлага хангах эсэхийг хянан үзсэн тэмдэглэл</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_Toc154570628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13</w:t>
            </w:r>
            <w:r w:rsidR="002F41B8" w:rsidRPr="00574659">
              <w:rPr>
                <w:rFonts w:ascii="Arial" w:hAnsi="Arial"/>
                <w:noProof/>
                <w:webHidden/>
                <w:sz w:val="24"/>
                <w:szCs w:val="24"/>
                <w:lang w:val="mn-MN"/>
              </w:rPr>
              <w:fldChar w:fldCharType="end"/>
            </w:r>
          </w:hyperlink>
        </w:p>
        <w:p w14:paraId="055C3A5C" w14:textId="7AF83844" w:rsidR="002F41B8" w:rsidRPr="00574659" w:rsidRDefault="00000000" w:rsidP="0089722F">
          <w:pPr>
            <w:pStyle w:val="TOC1"/>
            <w:tabs>
              <w:tab w:val="left" w:pos="1100"/>
            </w:tabs>
            <w:spacing w:after="0"/>
            <w:rPr>
              <w:rFonts w:ascii="Arial" w:eastAsiaTheme="minorEastAsia" w:hAnsi="Arial"/>
              <w:noProof/>
              <w:kern w:val="2"/>
              <w:sz w:val="24"/>
              <w:szCs w:val="24"/>
              <w:lang w:val="mn-MN"/>
              <w14:ligatures w14:val="standardContextual"/>
            </w:rPr>
          </w:pPr>
          <w:hyperlink w:anchor="_Toc154570629" w:history="1">
            <w:r w:rsidR="002F41B8" w:rsidRPr="00574659">
              <w:rPr>
                <w:rStyle w:val="Hyperlink"/>
                <w:rFonts w:ascii="Arial" w:hAnsi="Arial"/>
                <w:noProof/>
                <w:sz w:val="24"/>
                <w:szCs w:val="24"/>
                <w:lang w:val="mn-MN"/>
              </w:rPr>
              <w:t>Маягт 5</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Тендерийн үнэ тодорхойлох хүснэгт</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_Toc154570629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14</w:t>
            </w:r>
            <w:r w:rsidR="002F41B8" w:rsidRPr="00574659">
              <w:rPr>
                <w:rFonts w:ascii="Arial" w:hAnsi="Arial"/>
                <w:noProof/>
                <w:webHidden/>
                <w:sz w:val="24"/>
                <w:szCs w:val="24"/>
                <w:lang w:val="mn-MN"/>
              </w:rPr>
              <w:fldChar w:fldCharType="end"/>
            </w:r>
          </w:hyperlink>
        </w:p>
        <w:p w14:paraId="3E3784EF" w14:textId="775D1C07" w:rsidR="002F41B8" w:rsidRPr="00574659" w:rsidRDefault="00000000" w:rsidP="0089722F">
          <w:pPr>
            <w:pStyle w:val="TOC1"/>
            <w:tabs>
              <w:tab w:val="left" w:pos="1100"/>
            </w:tabs>
            <w:spacing w:after="0"/>
            <w:rPr>
              <w:rFonts w:ascii="Arial" w:eastAsiaTheme="minorEastAsia" w:hAnsi="Arial"/>
              <w:noProof/>
              <w:kern w:val="2"/>
              <w:sz w:val="24"/>
              <w:szCs w:val="24"/>
              <w:lang w:val="mn-MN"/>
              <w14:ligatures w14:val="standardContextual"/>
            </w:rPr>
          </w:pPr>
          <w:hyperlink w:anchor="_Toc154570630" w:history="1">
            <w:r w:rsidR="002F41B8" w:rsidRPr="00574659">
              <w:rPr>
                <w:rStyle w:val="Hyperlink"/>
                <w:rFonts w:ascii="Arial" w:hAnsi="Arial"/>
                <w:noProof/>
                <w:sz w:val="24"/>
                <w:szCs w:val="24"/>
                <w:lang w:val="mn-MN"/>
              </w:rPr>
              <w:t>Маягт 6</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Тендерт олгох давуу эрх тооцоолох маягт</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_Toc154570630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15</w:t>
            </w:r>
            <w:r w:rsidR="002F41B8" w:rsidRPr="00574659">
              <w:rPr>
                <w:rFonts w:ascii="Arial" w:hAnsi="Arial"/>
                <w:noProof/>
                <w:webHidden/>
                <w:sz w:val="24"/>
                <w:szCs w:val="24"/>
                <w:lang w:val="mn-MN"/>
              </w:rPr>
              <w:fldChar w:fldCharType="end"/>
            </w:r>
          </w:hyperlink>
        </w:p>
        <w:p w14:paraId="72F3906D" w14:textId="5F59E321" w:rsidR="002F41B8" w:rsidRPr="00574659" w:rsidRDefault="00000000" w:rsidP="0089722F">
          <w:pPr>
            <w:pStyle w:val="TOC1"/>
            <w:tabs>
              <w:tab w:val="left" w:pos="1100"/>
            </w:tabs>
            <w:spacing w:after="0"/>
            <w:rPr>
              <w:rFonts w:ascii="Arial" w:eastAsiaTheme="minorEastAsia" w:hAnsi="Arial"/>
              <w:noProof/>
              <w:kern w:val="2"/>
              <w:sz w:val="24"/>
              <w:szCs w:val="24"/>
              <w:lang w:val="mn-MN"/>
              <w14:ligatures w14:val="standardContextual"/>
            </w:rPr>
          </w:pPr>
          <w:hyperlink w:anchor="_Toc154570631" w:history="1">
            <w:r w:rsidR="002F41B8" w:rsidRPr="00574659">
              <w:rPr>
                <w:rStyle w:val="Hyperlink"/>
                <w:rFonts w:ascii="Arial" w:hAnsi="Arial"/>
                <w:noProof/>
                <w:sz w:val="24"/>
                <w:szCs w:val="24"/>
                <w:lang w:val="mn-MN"/>
              </w:rPr>
              <w:t>Маягт 7</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Нэмэлт тохируулга хийх хүснэгт</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_Toc154570631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16</w:t>
            </w:r>
            <w:r w:rsidR="002F41B8" w:rsidRPr="00574659">
              <w:rPr>
                <w:rFonts w:ascii="Arial" w:hAnsi="Arial"/>
                <w:noProof/>
                <w:webHidden/>
                <w:sz w:val="24"/>
                <w:szCs w:val="24"/>
                <w:lang w:val="mn-MN"/>
              </w:rPr>
              <w:fldChar w:fldCharType="end"/>
            </w:r>
          </w:hyperlink>
        </w:p>
        <w:p w14:paraId="04F88A01" w14:textId="2DAD1CA5" w:rsidR="002F41B8" w:rsidRPr="00574659" w:rsidRDefault="00000000" w:rsidP="0089722F">
          <w:pPr>
            <w:pStyle w:val="TOC1"/>
            <w:spacing w:after="0"/>
            <w:rPr>
              <w:rFonts w:ascii="Arial" w:eastAsiaTheme="minorEastAsia" w:hAnsi="Arial"/>
              <w:noProof/>
              <w:kern w:val="2"/>
              <w:sz w:val="24"/>
              <w:szCs w:val="24"/>
              <w:lang w:val="mn-MN"/>
              <w14:ligatures w14:val="standardContextual"/>
            </w:rPr>
          </w:pPr>
          <w:hyperlink w:anchor="_Toc154570632" w:history="1">
            <w:r w:rsidR="002F41B8" w:rsidRPr="00574659">
              <w:rPr>
                <w:rStyle w:val="Hyperlink"/>
                <w:rFonts w:ascii="Arial" w:hAnsi="Arial"/>
                <w:noProof/>
                <w:sz w:val="24"/>
                <w:szCs w:val="24"/>
                <w:lang w:val="mn-MN"/>
              </w:rPr>
              <w:t>Хамгийн сайн тендерийн мэдээлэл</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_Toc154570632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16</w:t>
            </w:r>
            <w:r w:rsidR="002F41B8" w:rsidRPr="00574659">
              <w:rPr>
                <w:rFonts w:ascii="Arial" w:hAnsi="Arial"/>
                <w:noProof/>
                <w:webHidden/>
                <w:sz w:val="24"/>
                <w:szCs w:val="24"/>
                <w:lang w:val="mn-MN"/>
              </w:rPr>
              <w:fldChar w:fldCharType="end"/>
            </w:r>
          </w:hyperlink>
        </w:p>
        <w:p w14:paraId="4DD30B20" w14:textId="166BB92C" w:rsidR="002F41B8" w:rsidRPr="00574659" w:rsidRDefault="00000000" w:rsidP="0089722F">
          <w:pPr>
            <w:pStyle w:val="TOC1"/>
            <w:tabs>
              <w:tab w:val="left" w:pos="1100"/>
            </w:tabs>
            <w:spacing w:after="0"/>
            <w:rPr>
              <w:rFonts w:ascii="Arial" w:eastAsiaTheme="minorEastAsia" w:hAnsi="Arial"/>
              <w:noProof/>
              <w:kern w:val="2"/>
              <w:sz w:val="24"/>
              <w:szCs w:val="24"/>
              <w:lang w:val="mn-MN"/>
              <w14:ligatures w14:val="standardContextual"/>
            </w:rPr>
          </w:pPr>
          <w:hyperlink w:anchor="_Toc154570633" w:history="1">
            <w:r w:rsidR="002F41B8" w:rsidRPr="00574659">
              <w:rPr>
                <w:rStyle w:val="Hyperlink"/>
                <w:rFonts w:ascii="Arial" w:hAnsi="Arial"/>
                <w:noProof/>
                <w:sz w:val="24"/>
                <w:szCs w:val="24"/>
                <w:lang w:val="mn-MN"/>
              </w:rPr>
              <w:t>Маягт 8</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Хуулийн 28.1.1-д заасан шийдвэрийн загвар</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_Toc154570633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17</w:t>
            </w:r>
            <w:r w:rsidR="002F41B8" w:rsidRPr="00574659">
              <w:rPr>
                <w:rFonts w:ascii="Arial" w:hAnsi="Arial"/>
                <w:noProof/>
                <w:webHidden/>
                <w:sz w:val="24"/>
                <w:szCs w:val="24"/>
                <w:lang w:val="mn-MN"/>
              </w:rPr>
              <w:fldChar w:fldCharType="end"/>
            </w:r>
          </w:hyperlink>
        </w:p>
        <w:p w14:paraId="345E9E65" w14:textId="79BF05C4" w:rsidR="002F41B8" w:rsidRPr="00574659" w:rsidRDefault="00000000" w:rsidP="0089722F">
          <w:pPr>
            <w:pStyle w:val="TOC1"/>
            <w:tabs>
              <w:tab w:val="left" w:pos="1100"/>
            </w:tabs>
            <w:spacing w:after="0"/>
            <w:rPr>
              <w:rFonts w:ascii="Arial" w:eastAsiaTheme="minorEastAsia" w:hAnsi="Arial"/>
              <w:noProof/>
              <w:kern w:val="2"/>
              <w:sz w:val="24"/>
              <w:szCs w:val="24"/>
              <w:lang w:val="mn-MN"/>
              <w14:ligatures w14:val="standardContextual"/>
            </w:rPr>
          </w:pPr>
          <w:hyperlink w:anchor="_Toc154570634" w:history="1">
            <w:r w:rsidR="002F41B8" w:rsidRPr="00574659">
              <w:rPr>
                <w:rStyle w:val="Hyperlink"/>
                <w:rFonts w:ascii="Arial" w:hAnsi="Arial"/>
                <w:noProof/>
                <w:sz w:val="24"/>
                <w:szCs w:val="24"/>
                <w:lang w:val="mn-MN"/>
              </w:rPr>
              <w:t>Маягт 9</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Хуулийн 28.1.2-т заасан шийдвэрийн загвар</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_Toc154570634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18</w:t>
            </w:r>
            <w:r w:rsidR="002F41B8" w:rsidRPr="00574659">
              <w:rPr>
                <w:rFonts w:ascii="Arial" w:hAnsi="Arial"/>
                <w:noProof/>
                <w:webHidden/>
                <w:sz w:val="24"/>
                <w:szCs w:val="24"/>
                <w:lang w:val="mn-MN"/>
              </w:rPr>
              <w:fldChar w:fldCharType="end"/>
            </w:r>
          </w:hyperlink>
        </w:p>
        <w:p w14:paraId="529BB39A" w14:textId="1AD9C7E1" w:rsidR="0065160D" w:rsidRPr="00574659" w:rsidRDefault="00000000" w:rsidP="0089722F">
          <w:pPr>
            <w:pStyle w:val="TOC1"/>
            <w:tabs>
              <w:tab w:val="left" w:pos="1100"/>
            </w:tabs>
            <w:spacing w:after="0"/>
            <w:rPr>
              <w:rFonts w:ascii="Arial" w:hAnsi="Arial"/>
              <w:lang w:val="mn-MN"/>
            </w:rPr>
          </w:pPr>
          <w:hyperlink w:anchor="_Toc154570635" w:history="1">
            <w:r w:rsidR="002F41B8" w:rsidRPr="00574659">
              <w:rPr>
                <w:rStyle w:val="Hyperlink"/>
                <w:rFonts w:ascii="Arial" w:hAnsi="Arial"/>
                <w:noProof/>
                <w:sz w:val="24"/>
                <w:szCs w:val="24"/>
                <w:lang w:val="mn-MN"/>
              </w:rPr>
              <w:t>Маягт 10</w:t>
            </w:r>
            <w:r w:rsidR="002F41B8" w:rsidRPr="00574659">
              <w:rPr>
                <w:rFonts w:ascii="Arial" w:eastAsiaTheme="minorEastAsia" w:hAnsi="Arial"/>
                <w:noProof/>
                <w:kern w:val="2"/>
                <w:sz w:val="24"/>
                <w:szCs w:val="24"/>
                <w:lang w:val="mn-MN"/>
                <w14:ligatures w14:val="standardContextual"/>
              </w:rPr>
              <w:tab/>
            </w:r>
            <w:r w:rsidR="002F41B8" w:rsidRPr="00574659">
              <w:rPr>
                <w:rStyle w:val="Hyperlink"/>
                <w:rFonts w:ascii="Arial" w:hAnsi="Arial"/>
                <w:noProof/>
                <w:sz w:val="24"/>
                <w:szCs w:val="24"/>
                <w:lang w:val="mn-MN"/>
              </w:rPr>
              <w:t>Хуулийн 28.1.3-т заасан шийдвэрийн загвар</w:t>
            </w:r>
            <w:r w:rsidR="002F41B8" w:rsidRPr="00574659">
              <w:rPr>
                <w:rFonts w:ascii="Arial" w:hAnsi="Arial"/>
                <w:noProof/>
                <w:webHidden/>
                <w:sz w:val="24"/>
                <w:szCs w:val="24"/>
                <w:lang w:val="mn-MN"/>
              </w:rPr>
              <w:tab/>
            </w:r>
            <w:r w:rsidR="002F41B8" w:rsidRPr="00574659">
              <w:rPr>
                <w:rFonts w:ascii="Arial" w:hAnsi="Arial"/>
                <w:noProof/>
                <w:webHidden/>
                <w:sz w:val="24"/>
                <w:szCs w:val="24"/>
                <w:lang w:val="mn-MN"/>
              </w:rPr>
              <w:fldChar w:fldCharType="begin"/>
            </w:r>
            <w:r w:rsidR="002F41B8" w:rsidRPr="00574659">
              <w:rPr>
                <w:rFonts w:ascii="Arial" w:hAnsi="Arial"/>
                <w:noProof/>
                <w:webHidden/>
                <w:sz w:val="24"/>
                <w:szCs w:val="24"/>
                <w:lang w:val="mn-MN"/>
              </w:rPr>
              <w:instrText xml:space="preserve"> PAGEREF _Toc154570635 \h </w:instrText>
            </w:r>
            <w:r w:rsidR="002F41B8" w:rsidRPr="00574659">
              <w:rPr>
                <w:rFonts w:ascii="Arial" w:hAnsi="Arial"/>
                <w:noProof/>
                <w:webHidden/>
                <w:sz w:val="24"/>
                <w:szCs w:val="24"/>
                <w:lang w:val="mn-MN"/>
              </w:rPr>
            </w:r>
            <w:r w:rsidR="002F41B8" w:rsidRPr="00574659">
              <w:rPr>
                <w:rFonts w:ascii="Arial" w:hAnsi="Arial"/>
                <w:noProof/>
                <w:webHidden/>
                <w:sz w:val="24"/>
                <w:szCs w:val="24"/>
                <w:lang w:val="mn-MN"/>
              </w:rPr>
              <w:fldChar w:fldCharType="separate"/>
            </w:r>
            <w:r w:rsidR="00216E84" w:rsidRPr="00574659">
              <w:rPr>
                <w:rFonts w:ascii="Arial" w:hAnsi="Arial"/>
                <w:noProof/>
                <w:webHidden/>
                <w:sz w:val="24"/>
                <w:szCs w:val="24"/>
                <w:lang w:val="mn-MN"/>
              </w:rPr>
              <w:t>19</w:t>
            </w:r>
            <w:r w:rsidR="002F41B8" w:rsidRPr="00574659">
              <w:rPr>
                <w:rFonts w:ascii="Arial" w:hAnsi="Arial"/>
                <w:noProof/>
                <w:webHidden/>
                <w:sz w:val="24"/>
                <w:szCs w:val="24"/>
                <w:lang w:val="mn-MN"/>
              </w:rPr>
              <w:fldChar w:fldCharType="end"/>
            </w:r>
          </w:hyperlink>
          <w:r w:rsidR="002D1580" w:rsidRPr="00574659">
            <w:rPr>
              <w:rFonts w:ascii="Arial" w:hAnsi="Arial"/>
              <w:b/>
              <w:bCs/>
              <w:noProof/>
              <w:sz w:val="24"/>
              <w:szCs w:val="24"/>
              <w:lang w:val="mn-MN"/>
            </w:rPr>
            <w:fldChar w:fldCharType="end"/>
          </w:r>
        </w:p>
      </w:sdtContent>
    </w:sdt>
    <w:p w14:paraId="3FE0B794" w14:textId="77777777" w:rsidR="00136265" w:rsidRPr="00574659" w:rsidRDefault="00136265" w:rsidP="007C30B8">
      <w:pPr>
        <w:spacing w:line="259" w:lineRule="auto"/>
        <w:rPr>
          <w:rFonts w:ascii="Arial" w:hAnsi="Arial"/>
          <w:sz w:val="24"/>
          <w:szCs w:val="24"/>
          <w:lang w:val="mn-MN"/>
        </w:rPr>
        <w:sectPr w:rsidR="00136265" w:rsidRPr="00574659" w:rsidSect="0042726A">
          <w:pgSz w:w="11906" w:h="16838" w:code="9"/>
          <w:pgMar w:top="1134" w:right="851" w:bottom="1134" w:left="1701" w:header="720" w:footer="720" w:gutter="0"/>
          <w:cols w:space="720"/>
          <w:docGrid w:linePitch="360"/>
        </w:sectPr>
      </w:pPr>
    </w:p>
    <w:p w14:paraId="1DF33A02" w14:textId="1325B9EA" w:rsidR="00922BB5" w:rsidRPr="00574659" w:rsidRDefault="006C49B0" w:rsidP="007C30B8">
      <w:pPr>
        <w:pStyle w:val="Title"/>
        <w:jc w:val="center"/>
        <w:rPr>
          <w:rFonts w:ascii="Arial" w:hAnsi="Arial" w:cs="Arial"/>
          <w:b/>
          <w:bCs/>
          <w:sz w:val="24"/>
          <w:szCs w:val="24"/>
          <w:lang w:val="mn-MN"/>
        </w:rPr>
      </w:pPr>
      <w:r w:rsidRPr="00574659">
        <w:rPr>
          <w:rFonts w:ascii="Arial" w:hAnsi="Arial" w:cs="Arial"/>
          <w:b/>
          <w:bCs/>
          <w:sz w:val="24"/>
          <w:szCs w:val="24"/>
          <w:lang w:val="mn-MN"/>
        </w:rPr>
        <w:lastRenderedPageBreak/>
        <w:t>ТЕНДЕР ҮНЭЛЭХ</w:t>
      </w:r>
      <w:r w:rsidR="002856F8" w:rsidRPr="00574659">
        <w:rPr>
          <w:rFonts w:ascii="Arial" w:hAnsi="Arial" w:cs="Arial"/>
          <w:b/>
          <w:bCs/>
          <w:sz w:val="24"/>
          <w:szCs w:val="24"/>
          <w:lang w:val="mn-MN"/>
        </w:rPr>
        <w:t>, ДАВУУ ЭРХ</w:t>
      </w:r>
      <w:r w:rsidR="003D4C09" w:rsidRPr="00574659">
        <w:rPr>
          <w:rFonts w:ascii="Arial" w:hAnsi="Arial" w:cs="Arial"/>
          <w:b/>
          <w:bCs/>
          <w:sz w:val="24"/>
          <w:szCs w:val="24"/>
          <w:lang w:val="mn-MN"/>
        </w:rPr>
        <w:t xml:space="preserve"> </w:t>
      </w:r>
      <w:r w:rsidR="003D4C09" w:rsidRPr="00574659">
        <w:rPr>
          <w:rFonts w:ascii="Arial" w:hAnsi="Arial" w:cs="Arial"/>
          <w:b/>
          <w:bCs/>
          <w:sz w:val="24"/>
          <w:szCs w:val="24"/>
          <w:lang w:val="mn-MN"/>
        </w:rPr>
        <w:br/>
      </w:r>
      <w:r w:rsidR="002856F8" w:rsidRPr="00574659">
        <w:rPr>
          <w:rFonts w:ascii="Arial" w:hAnsi="Arial" w:cs="Arial"/>
          <w:b/>
          <w:bCs/>
          <w:sz w:val="24"/>
          <w:szCs w:val="24"/>
          <w:lang w:val="mn-MN"/>
        </w:rPr>
        <w:t>ОЛГОХ</w:t>
      </w:r>
      <w:r w:rsidRPr="00574659">
        <w:rPr>
          <w:rFonts w:ascii="Arial" w:hAnsi="Arial" w:cs="Arial"/>
          <w:b/>
          <w:bCs/>
          <w:sz w:val="24"/>
          <w:szCs w:val="24"/>
          <w:lang w:val="mn-MN"/>
        </w:rPr>
        <w:t xml:space="preserve"> АРГАЧЛАЛ, ЗААВАР</w:t>
      </w:r>
    </w:p>
    <w:p w14:paraId="1DFC8058" w14:textId="77777777" w:rsidR="007C30B8" w:rsidRPr="00574659" w:rsidRDefault="007C30B8" w:rsidP="007C30B8">
      <w:pPr>
        <w:rPr>
          <w:lang w:val="mn-MN"/>
        </w:rPr>
      </w:pPr>
    </w:p>
    <w:p w14:paraId="5CDB81A7" w14:textId="7DB34579" w:rsidR="00C97C18" w:rsidRPr="00574659" w:rsidRDefault="007B65DE" w:rsidP="007C30B8">
      <w:pPr>
        <w:pStyle w:val="Heading1"/>
        <w:spacing w:before="0"/>
        <w:jc w:val="center"/>
        <w:rPr>
          <w:rFonts w:ascii="Arial" w:hAnsi="Arial" w:cs="Arial"/>
          <w:b/>
          <w:bCs/>
          <w:color w:val="auto"/>
          <w:sz w:val="24"/>
          <w:szCs w:val="24"/>
          <w:lang w:val="mn-MN"/>
        </w:rPr>
      </w:pPr>
      <w:bookmarkStart w:id="0" w:name="_Toc154570613"/>
      <w:r w:rsidRPr="00574659">
        <w:rPr>
          <w:rFonts w:ascii="Arial" w:hAnsi="Arial" w:cs="Arial"/>
          <w:b/>
          <w:bCs/>
          <w:color w:val="auto"/>
          <w:sz w:val="24"/>
          <w:szCs w:val="24"/>
          <w:lang w:val="mn-MN"/>
        </w:rPr>
        <w:t>НЭГДҮГЭЭР БҮЛЭГ.</w:t>
      </w:r>
      <w:r w:rsidR="00AD57C2" w:rsidRPr="00574659">
        <w:rPr>
          <w:rFonts w:ascii="Arial" w:hAnsi="Arial" w:cs="Arial"/>
          <w:b/>
          <w:bCs/>
          <w:color w:val="auto"/>
          <w:sz w:val="24"/>
          <w:szCs w:val="24"/>
          <w:lang w:val="mn-MN"/>
        </w:rPr>
        <w:t>ТЕНДЕР ХЯНАН</w:t>
      </w:r>
      <w:r w:rsidR="00AD57C2" w:rsidRPr="00574659">
        <w:rPr>
          <w:rFonts w:ascii="Arial" w:hAnsi="Arial" w:cs="Arial"/>
          <w:b/>
          <w:bCs/>
          <w:color w:val="auto"/>
          <w:sz w:val="24"/>
          <w:szCs w:val="24"/>
          <w:lang w:val="mn-MN"/>
        </w:rPr>
        <w:br/>
        <w:t>ҮЗЭХ НИЙТЛЭГ ЖУРАМ</w:t>
      </w:r>
      <w:bookmarkEnd w:id="0"/>
    </w:p>
    <w:p w14:paraId="26E2555B" w14:textId="77777777" w:rsidR="00693B6F" w:rsidRPr="00574659" w:rsidRDefault="00693B6F" w:rsidP="007C30B8">
      <w:pPr>
        <w:rPr>
          <w:lang w:val="mn-MN"/>
        </w:rPr>
      </w:pPr>
    </w:p>
    <w:p w14:paraId="7BC5A55B" w14:textId="7CEDA9B0" w:rsidR="001F694E" w:rsidRPr="00574659" w:rsidRDefault="001119D5" w:rsidP="007C30B8">
      <w:pPr>
        <w:pStyle w:val="Heading2"/>
        <w:spacing w:line="240" w:lineRule="auto"/>
        <w:ind w:left="307" w:hanging="307"/>
        <w:jc w:val="center"/>
        <w:rPr>
          <w:rFonts w:cs="Arial"/>
          <w:b/>
          <w:bCs/>
          <w:color w:val="auto"/>
          <w:szCs w:val="24"/>
          <w:lang w:val="mn-MN"/>
        </w:rPr>
      </w:pPr>
      <w:bookmarkStart w:id="1" w:name="_Toc154570614"/>
      <w:r w:rsidRPr="00574659">
        <w:rPr>
          <w:rFonts w:cs="Arial"/>
          <w:b/>
          <w:bCs/>
          <w:color w:val="auto"/>
          <w:szCs w:val="24"/>
          <w:lang w:val="mn-MN"/>
        </w:rPr>
        <w:t>Н</w:t>
      </w:r>
      <w:r w:rsidR="00256DD1" w:rsidRPr="00574659">
        <w:rPr>
          <w:rFonts w:cs="Arial"/>
          <w:b/>
          <w:bCs/>
          <w:color w:val="auto"/>
          <w:szCs w:val="24"/>
          <w:lang w:val="mn-MN"/>
        </w:rPr>
        <w:t>эг</w:t>
      </w:r>
      <w:r w:rsidR="00AC4B87" w:rsidRPr="00574659">
        <w:rPr>
          <w:rFonts w:cs="Arial"/>
          <w:b/>
          <w:bCs/>
          <w:color w:val="auto"/>
          <w:szCs w:val="24"/>
          <w:lang w:val="mn-MN"/>
        </w:rPr>
        <w:t>.</w:t>
      </w:r>
      <w:r w:rsidR="00256DD1" w:rsidRPr="00574659">
        <w:rPr>
          <w:rFonts w:cs="Arial"/>
          <w:b/>
          <w:bCs/>
          <w:color w:val="auto"/>
          <w:szCs w:val="24"/>
          <w:lang w:val="mn-MN"/>
        </w:rPr>
        <w:t>Нийтлэг үндэслэл</w:t>
      </w:r>
      <w:bookmarkEnd w:id="1"/>
    </w:p>
    <w:p w14:paraId="20177F99" w14:textId="46179C8F" w:rsidR="005C60DB" w:rsidRPr="00574659" w:rsidRDefault="005C60DB" w:rsidP="007C30B8">
      <w:pPr>
        <w:rPr>
          <w:rFonts w:ascii="Arial" w:hAnsi="Arial"/>
          <w:sz w:val="24"/>
          <w:szCs w:val="24"/>
          <w:lang w:val="mn-MN"/>
        </w:rPr>
      </w:pPr>
    </w:p>
    <w:p w14:paraId="49D42CDF" w14:textId="51B75E8E" w:rsidR="00A560E4"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1.1.</w:t>
      </w:r>
      <w:r w:rsidR="00D4451D" w:rsidRPr="00574659">
        <w:rPr>
          <w:rFonts w:ascii="Arial" w:hAnsi="Arial"/>
          <w:sz w:val="24"/>
          <w:szCs w:val="24"/>
          <w:lang w:val="mn-MN"/>
        </w:rPr>
        <w:t xml:space="preserve">Төрийн болон орон нутгийн өмчийн хөрөнгөөр бараа, ажил, үйлчилгээ худалдан авах тухай </w:t>
      </w:r>
      <w:bookmarkStart w:id="2" w:name="_Hlk145601992"/>
      <w:r w:rsidR="002957C2" w:rsidRPr="00574659">
        <w:rPr>
          <w:rFonts w:ascii="Arial" w:hAnsi="Arial"/>
          <w:sz w:val="24"/>
          <w:szCs w:val="24"/>
          <w:lang w:val="mn-MN"/>
        </w:rPr>
        <w:t xml:space="preserve">хууль </w:t>
      </w:r>
      <w:r w:rsidR="00D4451D" w:rsidRPr="00574659">
        <w:rPr>
          <w:rFonts w:ascii="Arial" w:hAnsi="Arial"/>
          <w:sz w:val="24"/>
          <w:szCs w:val="24"/>
          <w:lang w:val="mn-MN"/>
        </w:rPr>
        <w:t>/Шинэчилсэн найруулга/</w:t>
      </w:r>
      <w:bookmarkEnd w:id="2"/>
      <w:r w:rsidR="00D4451D" w:rsidRPr="00574659">
        <w:rPr>
          <w:rFonts w:ascii="Arial" w:hAnsi="Arial"/>
          <w:sz w:val="24"/>
          <w:szCs w:val="24"/>
          <w:lang w:val="mn-MN"/>
        </w:rPr>
        <w:t xml:space="preserve"> (цаашид “хууль” гэх)-ийн гуравдугаар бүлэгт зааснаар</w:t>
      </w:r>
      <w:r w:rsidR="00231878" w:rsidRPr="00574659">
        <w:rPr>
          <w:rFonts w:ascii="Arial" w:hAnsi="Arial"/>
          <w:sz w:val="24"/>
          <w:szCs w:val="24"/>
          <w:lang w:val="mn-MN"/>
        </w:rPr>
        <w:t xml:space="preserve"> </w:t>
      </w:r>
      <w:r w:rsidR="00ED1AF4" w:rsidRPr="00574659">
        <w:rPr>
          <w:rFonts w:ascii="Arial" w:hAnsi="Arial"/>
          <w:sz w:val="24"/>
          <w:szCs w:val="24"/>
          <w:lang w:val="mn-MN"/>
        </w:rPr>
        <w:t>тендер</w:t>
      </w:r>
      <w:r w:rsidR="002C11C0" w:rsidRPr="00574659">
        <w:rPr>
          <w:rFonts w:ascii="Arial" w:hAnsi="Arial"/>
          <w:sz w:val="24"/>
          <w:szCs w:val="24"/>
          <w:lang w:val="mn-MN"/>
        </w:rPr>
        <w:t xml:space="preserve"> </w:t>
      </w:r>
      <w:r w:rsidR="00ED1AF4" w:rsidRPr="00574659">
        <w:rPr>
          <w:rFonts w:ascii="Arial" w:hAnsi="Arial"/>
          <w:sz w:val="24"/>
          <w:szCs w:val="24"/>
          <w:lang w:val="mn-MN"/>
        </w:rPr>
        <w:t>хянан үзэх, үнэлэх</w:t>
      </w:r>
      <w:r w:rsidR="00D901FF" w:rsidRPr="00574659">
        <w:rPr>
          <w:rFonts w:ascii="Arial" w:hAnsi="Arial"/>
          <w:sz w:val="24"/>
          <w:szCs w:val="24"/>
          <w:lang w:val="mn-MN"/>
        </w:rPr>
        <w:t>тэй холбоотой нарийвчилсан харилцаанд</w:t>
      </w:r>
      <w:r w:rsidR="003405BB" w:rsidRPr="00574659">
        <w:rPr>
          <w:rFonts w:ascii="Arial" w:hAnsi="Arial"/>
          <w:sz w:val="24"/>
          <w:szCs w:val="24"/>
          <w:lang w:val="mn-MN"/>
        </w:rPr>
        <w:t xml:space="preserve"> энэ аргачлал, заавры</w:t>
      </w:r>
      <w:r w:rsidR="00D901FF" w:rsidRPr="00574659">
        <w:rPr>
          <w:rFonts w:ascii="Arial" w:hAnsi="Arial"/>
          <w:sz w:val="24"/>
          <w:szCs w:val="24"/>
          <w:lang w:val="mn-MN"/>
        </w:rPr>
        <w:t>г</w:t>
      </w:r>
      <w:r w:rsidR="003405BB" w:rsidRPr="00574659">
        <w:rPr>
          <w:rFonts w:ascii="Arial" w:hAnsi="Arial"/>
          <w:sz w:val="24"/>
          <w:szCs w:val="24"/>
          <w:lang w:val="mn-MN"/>
        </w:rPr>
        <w:t xml:space="preserve"> </w:t>
      </w:r>
      <w:r w:rsidR="00A560E4" w:rsidRPr="00574659">
        <w:rPr>
          <w:rFonts w:ascii="Arial" w:hAnsi="Arial"/>
          <w:sz w:val="24"/>
          <w:szCs w:val="24"/>
          <w:lang w:val="mn-MN"/>
        </w:rPr>
        <w:t>баримтална.</w:t>
      </w:r>
    </w:p>
    <w:p w14:paraId="46FBF5D4" w14:textId="77777777" w:rsidR="00A560E4" w:rsidRPr="00574659" w:rsidRDefault="00A560E4" w:rsidP="007C30B8">
      <w:pPr>
        <w:pStyle w:val="ListParagraph"/>
        <w:jc w:val="both"/>
        <w:rPr>
          <w:rFonts w:ascii="Arial" w:hAnsi="Arial"/>
          <w:sz w:val="24"/>
          <w:szCs w:val="24"/>
          <w:lang w:val="mn-MN"/>
        </w:rPr>
      </w:pPr>
    </w:p>
    <w:p w14:paraId="0538FA85" w14:textId="2273B95E" w:rsidR="00F8302E"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1.2.</w:t>
      </w:r>
      <w:r w:rsidR="006025F9" w:rsidRPr="00574659">
        <w:rPr>
          <w:rFonts w:ascii="Arial" w:eastAsia="Times New Roman" w:hAnsi="Arial"/>
          <w:sz w:val="24"/>
          <w:szCs w:val="24"/>
          <w:lang w:val="mn-MN"/>
        </w:rPr>
        <w:t xml:space="preserve">Захиалагч </w:t>
      </w:r>
      <w:r w:rsidR="00907C8E" w:rsidRPr="00574659">
        <w:rPr>
          <w:rFonts w:ascii="Arial" w:eastAsia="Times New Roman" w:hAnsi="Arial"/>
          <w:sz w:val="24"/>
          <w:szCs w:val="24"/>
          <w:lang w:val="mn-MN"/>
        </w:rPr>
        <w:t>тендер хүлээн авах эцсийн хугацаанаас өмнө холбогдох журмы</w:t>
      </w:r>
      <w:r w:rsidR="006025F9" w:rsidRPr="00574659">
        <w:rPr>
          <w:rFonts w:ascii="Arial" w:eastAsia="Times New Roman" w:hAnsi="Arial"/>
          <w:sz w:val="24"/>
          <w:szCs w:val="24"/>
          <w:lang w:val="mn-MN"/>
        </w:rPr>
        <w:t>н дагуу ирүүлсэн</w:t>
      </w:r>
      <w:r w:rsidR="00907C8E" w:rsidRPr="00574659">
        <w:rPr>
          <w:rFonts w:ascii="Arial" w:eastAsia="Times New Roman" w:hAnsi="Arial"/>
          <w:sz w:val="24"/>
          <w:szCs w:val="24"/>
          <w:lang w:val="mn-MN"/>
        </w:rPr>
        <w:t xml:space="preserve"> тендер</w:t>
      </w:r>
      <w:r w:rsidR="00DD189E" w:rsidRPr="00574659">
        <w:rPr>
          <w:rFonts w:ascii="Arial" w:eastAsia="Times New Roman" w:hAnsi="Arial"/>
          <w:sz w:val="24"/>
          <w:szCs w:val="24"/>
          <w:lang w:val="mn-MN"/>
        </w:rPr>
        <w:t xml:space="preserve">ийг тендер шалгаруулалтын баримт бичигт </w:t>
      </w:r>
      <w:r w:rsidR="008E5986" w:rsidRPr="00574659">
        <w:rPr>
          <w:rFonts w:ascii="Arial" w:eastAsia="Times New Roman" w:hAnsi="Arial"/>
          <w:sz w:val="24"/>
          <w:szCs w:val="24"/>
          <w:lang w:val="mn-MN"/>
        </w:rPr>
        <w:t xml:space="preserve">заасан </w:t>
      </w:r>
      <w:r w:rsidR="00A67B8F" w:rsidRPr="00574659">
        <w:rPr>
          <w:rFonts w:ascii="Arial" w:eastAsia="Times New Roman" w:hAnsi="Arial"/>
          <w:sz w:val="24"/>
          <w:szCs w:val="24"/>
          <w:lang w:val="mn-MN"/>
        </w:rPr>
        <w:t xml:space="preserve">шаардлага </w:t>
      </w:r>
      <w:r w:rsidR="00551E95" w:rsidRPr="00574659">
        <w:rPr>
          <w:rFonts w:ascii="Arial" w:eastAsia="Times New Roman" w:hAnsi="Arial"/>
          <w:sz w:val="24"/>
          <w:szCs w:val="24"/>
          <w:lang w:val="mn-MN"/>
        </w:rPr>
        <w:t>нийцэх</w:t>
      </w:r>
      <w:r w:rsidR="00DD189E" w:rsidRPr="00574659">
        <w:rPr>
          <w:rFonts w:ascii="Arial" w:eastAsia="Times New Roman" w:hAnsi="Arial"/>
          <w:sz w:val="24"/>
          <w:szCs w:val="24"/>
          <w:lang w:val="mn-MN"/>
        </w:rPr>
        <w:t xml:space="preserve"> эсэхийг хянан үзэж</w:t>
      </w:r>
      <w:r w:rsidR="00A67B8F" w:rsidRPr="00574659">
        <w:rPr>
          <w:rFonts w:ascii="Arial" w:eastAsia="Times New Roman" w:hAnsi="Arial"/>
          <w:sz w:val="24"/>
          <w:szCs w:val="24"/>
          <w:lang w:val="mn-MN"/>
        </w:rPr>
        <w:t xml:space="preserve">, </w:t>
      </w:r>
      <w:r w:rsidR="00A23F05" w:rsidRPr="00574659">
        <w:rPr>
          <w:rFonts w:ascii="Arial" w:eastAsia="Times New Roman" w:hAnsi="Arial"/>
          <w:sz w:val="24"/>
          <w:szCs w:val="24"/>
          <w:lang w:val="mn-MN"/>
        </w:rPr>
        <w:t>шаардлага</w:t>
      </w:r>
      <w:r w:rsidR="00551E95" w:rsidRPr="00574659">
        <w:rPr>
          <w:rFonts w:ascii="Arial" w:eastAsia="Times New Roman" w:hAnsi="Arial"/>
          <w:sz w:val="24"/>
          <w:szCs w:val="24"/>
          <w:lang w:val="mn-MN"/>
        </w:rPr>
        <w:t xml:space="preserve">д нийцсэн </w:t>
      </w:r>
      <w:r w:rsidR="00A23F05" w:rsidRPr="00574659">
        <w:rPr>
          <w:rFonts w:ascii="Arial" w:eastAsia="Times New Roman" w:hAnsi="Arial"/>
          <w:sz w:val="24"/>
          <w:szCs w:val="24"/>
          <w:lang w:val="mn-MN"/>
        </w:rPr>
        <w:t>т</w:t>
      </w:r>
      <w:r w:rsidR="00522F26" w:rsidRPr="00574659">
        <w:rPr>
          <w:rFonts w:ascii="Arial" w:eastAsia="Times New Roman" w:hAnsi="Arial"/>
          <w:sz w:val="24"/>
          <w:szCs w:val="24"/>
          <w:lang w:val="mn-MN"/>
        </w:rPr>
        <w:t>ендерийг үнэлнэ</w:t>
      </w:r>
      <w:r w:rsidR="005F3F93" w:rsidRPr="00574659">
        <w:rPr>
          <w:rFonts w:ascii="Arial" w:eastAsia="Times New Roman" w:hAnsi="Arial"/>
          <w:sz w:val="24"/>
          <w:szCs w:val="24"/>
          <w:lang w:val="mn-MN"/>
        </w:rPr>
        <w:t>.</w:t>
      </w:r>
    </w:p>
    <w:p w14:paraId="1B6A9257" w14:textId="7EE614C3" w:rsidR="005D4797" w:rsidRPr="00574659" w:rsidRDefault="005D4797" w:rsidP="007C30B8">
      <w:pPr>
        <w:pStyle w:val="ListParagraph"/>
        <w:rPr>
          <w:rFonts w:ascii="Arial" w:hAnsi="Arial"/>
          <w:sz w:val="24"/>
          <w:szCs w:val="24"/>
          <w:lang w:val="mn-MN"/>
        </w:rPr>
      </w:pPr>
    </w:p>
    <w:p w14:paraId="34A8EB0E" w14:textId="1832935A" w:rsidR="00863BA5" w:rsidRPr="00574659" w:rsidRDefault="00863BA5" w:rsidP="007C30B8">
      <w:pPr>
        <w:tabs>
          <w:tab w:val="left" w:pos="691"/>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1.3.Тендерийг хуулийн 26 дугаар зүйлд зааснаар хянан үзэхэд тендер шалгаруулалтын баримт бичигт заасан иж бүрдэл, холбогдох мэдээллийн сангаас илгээсэн мэдээлэл, оролцогч болон түүний тендерийн талаар авсан тайлбар, тодруулга, нийлүүлэх барааны жишээ загвар, дээжийг үндэслэнэ.</w:t>
      </w:r>
    </w:p>
    <w:p w14:paraId="563357EB" w14:textId="77777777" w:rsidR="00863BA5" w:rsidRPr="00574659" w:rsidRDefault="00863BA5" w:rsidP="007C30B8">
      <w:pPr>
        <w:pStyle w:val="ListParagraph"/>
        <w:rPr>
          <w:rFonts w:ascii="Arial" w:hAnsi="Arial"/>
          <w:sz w:val="24"/>
          <w:szCs w:val="24"/>
          <w:lang w:val="mn-MN"/>
        </w:rPr>
      </w:pPr>
    </w:p>
    <w:p w14:paraId="0AC0C04B" w14:textId="71A00B70" w:rsidR="00863BA5" w:rsidRPr="00574659" w:rsidRDefault="00863BA5" w:rsidP="007C30B8">
      <w:pPr>
        <w:tabs>
          <w:tab w:val="left" w:pos="691"/>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1.4.</w:t>
      </w:r>
      <w:r w:rsidRPr="00574659">
        <w:rPr>
          <w:rFonts w:ascii="Arial" w:hAnsi="Arial"/>
          <w:sz w:val="24"/>
          <w:szCs w:val="24"/>
          <w:lang w:val="mn-MN"/>
        </w:rPr>
        <w:t>Хуулийн 25.1-д заасан үндэслэлээр оролцогчоос бичгээр тодруулга авах, тендерт ирүүлсэн баримт бичгийн үнэн зөвийг эрх бүхий байгууллагаас нягтлах шаардлагатай тохиолдолд хүсэлтийг түргэн шуурхай хүргүүлж, зохион байгуулна.</w:t>
      </w:r>
    </w:p>
    <w:p w14:paraId="1F9DC2A2" w14:textId="77777777" w:rsidR="00863BA5" w:rsidRPr="00574659" w:rsidRDefault="00863BA5" w:rsidP="007C30B8">
      <w:pPr>
        <w:pStyle w:val="ListParagraph"/>
        <w:rPr>
          <w:rFonts w:ascii="Arial" w:hAnsi="Arial"/>
          <w:sz w:val="24"/>
          <w:szCs w:val="24"/>
          <w:lang w:val="mn-MN"/>
        </w:rPr>
      </w:pPr>
    </w:p>
    <w:p w14:paraId="02407BF9" w14:textId="7147EC4D" w:rsidR="00863BA5" w:rsidRPr="00574659" w:rsidRDefault="00863BA5" w:rsidP="007C30B8">
      <w:pPr>
        <w:tabs>
          <w:tab w:val="left" w:pos="691"/>
        </w:tabs>
        <w:spacing w:line="235" w:lineRule="auto"/>
        <w:ind w:firstLine="720"/>
        <w:jc w:val="both"/>
        <w:rPr>
          <w:rFonts w:ascii="Arial" w:hAnsi="Arial"/>
          <w:sz w:val="24"/>
          <w:szCs w:val="24"/>
          <w:lang w:val="mn-MN"/>
        </w:rPr>
      </w:pPr>
      <w:r w:rsidRPr="00574659">
        <w:rPr>
          <w:rFonts w:ascii="Arial" w:eastAsia="Times New Roman" w:hAnsi="Arial"/>
          <w:sz w:val="24"/>
          <w:szCs w:val="24"/>
          <w:lang w:val="mn-MN"/>
        </w:rPr>
        <w:t>1.5.Тендер шалгаруулалтын баримт бичигт зааснаар оролцогч тендерийн нээлтээс өмнө холбогдох мэдээллийн сангаас татаж хүргүүлэхээс бусад мэдээллийг захиалагч тендерийн нээлтээс хойш татаж авахад ижил цаг хугацаанд татан авч хянан үзэх зарчмыг баримтлах нь зүйтэй. Цахим систем болон бусад мэдээллийн баазын ажиллагаанаас шалтгаантай бол өөр өдөр татан авч болно.</w:t>
      </w:r>
    </w:p>
    <w:p w14:paraId="7EE0BEFE" w14:textId="77777777" w:rsidR="00863BA5" w:rsidRPr="00574659" w:rsidRDefault="00863BA5" w:rsidP="007C30B8">
      <w:pPr>
        <w:pStyle w:val="ListParagraph"/>
        <w:rPr>
          <w:rFonts w:ascii="Arial" w:hAnsi="Arial"/>
          <w:sz w:val="24"/>
          <w:szCs w:val="24"/>
          <w:lang w:val="mn-MN"/>
        </w:rPr>
      </w:pPr>
    </w:p>
    <w:p w14:paraId="541B1703" w14:textId="3453B382" w:rsidR="00863BA5" w:rsidRPr="00574659" w:rsidRDefault="00863BA5" w:rsidP="007C30B8">
      <w:pPr>
        <w:tabs>
          <w:tab w:val="left" w:pos="691"/>
        </w:tabs>
        <w:spacing w:line="235" w:lineRule="auto"/>
        <w:ind w:firstLine="720"/>
        <w:jc w:val="both"/>
        <w:rPr>
          <w:rFonts w:ascii="Arial" w:hAnsi="Arial"/>
          <w:sz w:val="24"/>
          <w:szCs w:val="24"/>
          <w:lang w:val="mn-MN"/>
        </w:rPr>
      </w:pPr>
      <w:r w:rsidRPr="00574659">
        <w:rPr>
          <w:rFonts w:ascii="Arial" w:hAnsi="Arial"/>
          <w:sz w:val="24"/>
          <w:szCs w:val="24"/>
          <w:lang w:val="mn-MN"/>
        </w:rPr>
        <w:t>1.6.Захиалагч тендер шалгаруулалтыг хуулийн хугацаанд багтаан хурдан шуурхай зохион байгуулахын тулд тендерийг хянан үзэх, үнэлэх ажиллагааг тендер нээсэн өдөрт нь багтаан эхлүүлж, ажлын таван өдрийн дотор дуусгавар болгох зарчмыг баримтална.</w:t>
      </w:r>
    </w:p>
    <w:p w14:paraId="2DD8AC9E" w14:textId="77777777" w:rsidR="00863BA5" w:rsidRPr="00574659" w:rsidRDefault="00863BA5" w:rsidP="007C30B8">
      <w:pPr>
        <w:pStyle w:val="ListParagraph"/>
        <w:rPr>
          <w:rFonts w:ascii="Arial" w:hAnsi="Arial"/>
          <w:sz w:val="24"/>
          <w:szCs w:val="24"/>
          <w:lang w:val="mn-MN"/>
        </w:rPr>
      </w:pPr>
    </w:p>
    <w:p w14:paraId="4A87C43E" w14:textId="3BB07BDC" w:rsidR="001F694E" w:rsidRPr="00574659" w:rsidRDefault="001119D5" w:rsidP="007C30B8">
      <w:pPr>
        <w:pStyle w:val="Heading2"/>
        <w:spacing w:line="240" w:lineRule="auto"/>
        <w:ind w:left="307" w:hanging="307"/>
        <w:jc w:val="center"/>
        <w:rPr>
          <w:rFonts w:cs="Arial"/>
          <w:b/>
          <w:bCs/>
          <w:color w:val="auto"/>
          <w:szCs w:val="24"/>
          <w:lang w:val="mn-MN"/>
        </w:rPr>
      </w:pPr>
      <w:bookmarkStart w:id="3" w:name="_Toc154570615"/>
      <w:r w:rsidRPr="00574659">
        <w:rPr>
          <w:rFonts w:cs="Arial"/>
          <w:b/>
          <w:bCs/>
          <w:color w:val="auto"/>
          <w:szCs w:val="24"/>
          <w:lang w:val="mn-MN"/>
        </w:rPr>
        <w:t>Х</w:t>
      </w:r>
      <w:r w:rsidR="00256DD1" w:rsidRPr="00574659">
        <w:rPr>
          <w:rFonts w:cs="Arial"/>
          <w:b/>
          <w:bCs/>
          <w:color w:val="auto"/>
          <w:szCs w:val="24"/>
          <w:lang w:val="mn-MN"/>
        </w:rPr>
        <w:t>оёр</w:t>
      </w:r>
      <w:r w:rsidR="00AC4B87" w:rsidRPr="00574659">
        <w:rPr>
          <w:rFonts w:cs="Arial"/>
          <w:b/>
          <w:bCs/>
          <w:color w:val="auto"/>
          <w:szCs w:val="24"/>
          <w:lang w:val="mn-MN"/>
        </w:rPr>
        <w:t>.Т</w:t>
      </w:r>
      <w:r w:rsidR="00D02518" w:rsidRPr="00574659">
        <w:rPr>
          <w:rFonts w:cs="Arial"/>
          <w:b/>
          <w:bCs/>
          <w:color w:val="auto"/>
          <w:szCs w:val="24"/>
          <w:lang w:val="mn-MN"/>
        </w:rPr>
        <w:t>ендер нээх</w:t>
      </w:r>
      <w:bookmarkEnd w:id="3"/>
      <w:r w:rsidR="00D02518" w:rsidRPr="00574659" w:rsidDel="00D02518">
        <w:rPr>
          <w:rFonts w:cs="Arial"/>
          <w:b/>
          <w:bCs/>
          <w:color w:val="auto"/>
          <w:szCs w:val="24"/>
          <w:lang w:val="mn-MN"/>
        </w:rPr>
        <w:t xml:space="preserve"> </w:t>
      </w:r>
    </w:p>
    <w:p w14:paraId="4D04ACE0" w14:textId="77777777" w:rsidR="007C30B8" w:rsidRPr="00574659" w:rsidRDefault="007C30B8" w:rsidP="007C30B8">
      <w:pPr>
        <w:tabs>
          <w:tab w:val="left" w:pos="691"/>
        </w:tabs>
        <w:spacing w:line="235" w:lineRule="auto"/>
        <w:ind w:firstLine="720"/>
        <w:jc w:val="both"/>
        <w:rPr>
          <w:rFonts w:ascii="Arial" w:eastAsia="Times New Roman" w:hAnsi="Arial"/>
          <w:sz w:val="24"/>
          <w:szCs w:val="24"/>
          <w:lang w:val="mn-MN"/>
        </w:rPr>
      </w:pPr>
    </w:p>
    <w:p w14:paraId="033F5830" w14:textId="16EAE94B" w:rsidR="00D8733E" w:rsidRPr="00574659" w:rsidRDefault="00CC3D72" w:rsidP="007C30B8">
      <w:pPr>
        <w:tabs>
          <w:tab w:val="left" w:pos="691"/>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2.1.</w:t>
      </w:r>
      <w:r w:rsidR="00D8733E" w:rsidRPr="00574659">
        <w:rPr>
          <w:rFonts w:ascii="Arial" w:eastAsia="Times New Roman" w:hAnsi="Arial"/>
          <w:sz w:val="24"/>
          <w:szCs w:val="24"/>
          <w:lang w:val="mn-MN"/>
        </w:rPr>
        <w:t>Захиалагч</w:t>
      </w:r>
      <w:r w:rsidR="00E56028" w:rsidRPr="00574659">
        <w:rPr>
          <w:rFonts w:ascii="Arial" w:eastAsia="Times New Roman" w:hAnsi="Arial"/>
          <w:sz w:val="24"/>
          <w:szCs w:val="24"/>
          <w:lang w:val="mn-MN"/>
        </w:rPr>
        <w:t xml:space="preserve"> хуулийн 23.1 дэх хэсэгт зааснаар </w:t>
      </w:r>
      <w:r w:rsidR="00553418" w:rsidRPr="00574659">
        <w:rPr>
          <w:rFonts w:ascii="Arial" w:eastAsia="Times New Roman" w:hAnsi="Arial"/>
          <w:sz w:val="24"/>
          <w:szCs w:val="24"/>
          <w:lang w:val="mn-MN"/>
        </w:rPr>
        <w:t xml:space="preserve">тендер нээхэд </w:t>
      </w:r>
      <w:r w:rsidR="00A2295E" w:rsidRPr="00574659">
        <w:rPr>
          <w:rFonts w:ascii="Arial" w:eastAsia="Times New Roman" w:hAnsi="Arial"/>
          <w:sz w:val="24"/>
          <w:szCs w:val="24"/>
          <w:lang w:val="mn-MN"/>
        </w:rPr>
        <w:t xml:space="preserve">энэ </w:t>
      </w:r>
      <w:r w:rsidR="00BD0148" w:rsidRPr="00574659">
        <w:rPr>
          <w:rFonts w:ascii="Arial" w:eastAsia="Times New Roman" w:hAnsi="Arial"/>
          <w:sz w:val="24"/>
          <w:szCs w:val="24"/>
          <w:lang w:val="mn-MN"/>
        </w:rPr>
        <w:t xml:space="preserve">аргачлал, зааврын </w:t>
      </w:r>
      <w:r w:rsidR="00553418" w:rsidRPr="00574659">
        <w:rPr>
          <w:rFonts w:ascii="Arial" w:eastAsia="Times New Roman" w:hAnsi="Arial"/>
          <w:sz w:val="24"/>
          <w:szCs w:val="24"/>
          <w:lang w:val="mn-MN"/>
        </w:rPr>
        <w:t>Маягт 1</w:t>
      </w:r>
      <w:r w:rsidR="00BD0148" w:rsidRPr="00574659">
        <w:rPr>
          <w:rFonts w:ascii="Arial" w:eastAsia="Times New Roman" w:hAnsi="Arial"/>
          <w:sz w:val="24"/>
          <w:szCs w:val="24"/>
          <w:lang w:val="mn-MN"/>
        </w:rPr>
        <w:t>-</w:t>
      </w:r>
      <w:r w:rsidR="00553418" w:rsidRPr="00574659">
        <w:rPr>
          <w:rFonts w:ascii="Arial" w:eastAsia="Times New Roman" w:hAnsi="Arial"/>
          <w:sz w:val="24"/>
          <w:szCs w:val="24"/>
          <w:lang w:val="mn-MN"/>
        </w:rPr>
        <w:t>д</w:t>
      </w:r>
      <w:r w:rsidR="00E56028" w:rsidRPr="00574659">
        <w:rPr>
          <w:rFonts w:ascii="Arial" w:eastAsia="Times New Roman" w:hAnsi="Arial"/>
          <w:sz w:val="24"/>
          <w:szCs w:val="24"/>
          <w:lang w:val="mn-MN"/>
        </w:rPr>
        <w:t xml:space="preserve"> </w:t>
      </w:r>
      <w:r w:rsidR="00553418" w:rsidRPr="00574659">
        <w:rPr>
          <w:rFonts w:ascii="Arial" w:eastAsia="Times New Roman" w:hAnsi="Arial"/>
          <w:sz w:val="24"/>
          <w:szCs w:val="24"/>
          <w:lang w:val="mn-MN"/>
        </w:rPr>
        <w:t>заасан мэдээллийг цахим системээр зарлана</w:t>
      </w:r>
      <w:r w:rsidR="00D8733E" w:rsidRPr="00574659">
        <w:rPr>
          <w:rFonts w:ascii="Arial" w:eastAsia="Times New Roman" w:hAnsi="Arial"/>
          <w:sz w:val="24"/>
          <w:szCs w:val="24"/>
          <w:lang w:val="mn-MN"/>
        </w:rPr>
        <w:t>.</w:t>
      </w:r>
    </w:p>
    <w:p w14:paraId="1993D561" w14:textId="77777777" w:rsidR="00D31A32" w:rsidRPr="00574659" w:rsidRDefault="00D31A32" w:rsidP="007C30B8">
      <w:pPr>
        <w:pStyle w:val="ListParagraph"/>
        <w:tabs>
          <w:tab w:val="left" w:pos="691"/>
        </w:tabs>
        <w:spacing w:line="235" w:lineRule="auto"/>
        <w:jc w:val="both"/>
        <w:rPr>
          <w:rFonts w:ascii="Arial" w:eastAsia="Times New Roman" w:hAnsi="Arial"/>
          <w:sz w:val="24"/>
          <w:szCs w:val="24"/>
          <w:lang w:val="mn-MN"/>
        </w:rPr>
      </w:pPr>
    </w:p>
    <w:p w14:paraId="2710BAEC" w14:textId="3F647F77" w:rsidR="002C28DA" w:rsidRPr="00574659" w:rsidRDefault="00CC3D72" w:rsidP="007C30B8">
      <w:pPr>
        <w:tabs>
          <w:tab w:val="left" w:pos="691"/>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2.2.</w:t>
      </w:r>
      <w:r w:rsidR="001E6712" w:rsidRPr="00574659">
        <w:rPr>
          <w:rFonts w:ascii="Arial" w:eastAsia="Times New Roman" w:hAnsi="Arial"/>
          <w:sz w:val="24"/>
          <w:szCs w:val="24"/>
          <w:lang w:val="mn-MN"/>
        </w:rPr>
        <w:t>Тендерийн баталгаа шаардсан тендер шалгаруулалтад</w:t>
      </w:r>
      <w:r w:rsidR="00E56028" w:rsidRPr="00574659">
        <w:rPr>
          <w:rFonts w:ascii="Arial" w:eastAsia="Times New Roman" w:hAnsi="Arial"/>
          <w:sz w:val="24"/>
          <w:szCs w:val="24"/>
          <w:lang w:val="mn-MN"/>
        </w:rPr>
        <w:t xml:space="preserve"> </w:t>
      </w:r>
      <w:r w:rsidR="001E6712" w:rsidRPr="00574659">
        <w:rPr>
          <w:rFonts w:ascii="Arial" w:eastAsia="Times New Roman" w:hAnsi="Arial"/>
          <w:sz w:val="24"/>
          <w:szCs w:val="24"/>
          <w:lang w:val="mn-MN"/>
        </w:rPr>
        <w:t xml:space="preserve">хуулийн </w:t>
      </w:r>
      <w:r w:rsidR="00E56028" w:rsidRPr="00574659">
        <w:rPr>
          <w:rFonts w:ascii="Arial" w:eastAsia="Times New Roman" w:hAnsi="Arial"/>
          <w:sz w:val="24"/>
          <w:szCs w:val="24"/>
          <w:lang w:val="mn-MN"/>
        </w:rPr>
        <w:t>23.3</w:t>
      </w:r>
      <w:r w:rsidR="00184686" w:rsidRPr="00574659">
        <w:rPr>
          <w:rFonts w:ascii="Arial" w:eastAsia="Times New Roman" w:hAnsi="Arial"/>
          <w:sz w:val="24"/>
          <w:szCs w:val="24"/>
          <w:lang w:val="mn-MN"/>
        </w:rPr>
        <w:t>-т</w:t>
      </w:r>
      <w:r w:rsidR="00E56028" w:rsidRPr="00574659">
        <w:rPr>
          <w:rFonts w:ascii="Arial" w:eastAsia="Times New Roman" w:hAnsi="Arial"/>
          <w:sz w:val="24"/>
          <w:szCs w:val="24"/>
          <w:lang w:val="mn-MN"/>
        </w:rPr>
        <w:t xml:space="preserve"> заасан нөхцөл үүссэн </w:t>
      </w:r>
      <w:r w:rsidR="00553418" w:rsidRPr="00574659">
        <w:rPr>
          <w:rFonts w:ascii="Arial" w:eastAsia="Times New Roman" w:hAnsi="Arial"/>
          <w:sz w:val="24"/>
          <w:szCs w:val="24"/>
          <w:lang w:val="mn-MN"/>
        </w:rPr>
        <w:t>тохиолдолд тухайн тендерийг нээхээс татгалзаж,</w:t>
      </w:r>
      <w:r w:rsidR="00E56028" w:rsidRPr="00574659">
        <w:rPr>
          <w:rFonts w:ascii="Arial" w:eastAsia="Times New Roman" w:hAnsi="Arial"/>
          <w:sz w:val="24"/>
          <w:szCs w:val="24"/>
          <w:lang w:val="mn-MN"/>
        </w:rPr>
        <w:t xml:space="preserve"> энэ тухай цахим систем</w:t>
      </w:r>
      <w:r w:rsidR="002C28DA" w:rsidRPr="00574659">
        <w:rPr>
          <w:rFonts w:ascii="Arial" w:eastAsia="Times New Roman" w:hAnsi="Arial"/>
          <w:sz w:val="24"/>
          <w:szCs w:val="24"/>
          <w:lang w:val="mn-MN"/>
        </w:rPr>
        <w:t>ээр мэдэгдэнэ</w:t>
      </w:r>
      <w:r w:rsidR="00E56028" w:rsidRPr="00574659">
        <w:rPr>
          <w:rFonts w:ascii="Arial" w:eastAsia="Times New Roman" w:hAnsi="Arial"/>
          <w:sz w:val="24"/>
          <w:szCs w:val="24"/>
          <w:lang w:val="mn-MN"/>
        </w:rPr>
        <w:t>.</w:t>
      </w:r>
    </w:p>
    <w:p w14:paraId="67F46AA0" w14:textId="77777777" w:rsidR="001E6712" w:rsidRPr="00574659" w:rsidRDefault="001E6712" w:rsidP="007C30B8">
      <w:pPr>
        <w:pStyle w:val="ListParagraph"/>
        <w:jc w:val="both"/>
        <w:rPr>
          <w:rFonts w:ascii="Arial" w:eastAsia="Times New Roman" w:hAnsi="Arial"/>
          <w:sz w:val="24"/>
          <w:szCs w:val="24"/>
          <w:lang w:val="mn-MN"/>
        </w:rPr>
      </w:pPr>
    </w:p>
    <w:p w14:paraId="33E395C6" w14:textId="77777777" w:rsidR="009433AC" w:rsidRPr="00574659" w:rsidRDefault="00CC3D72" w:rsidP="007C30B8">
      <w:pPr>
        <w:tabs>
          <w:tab w:val="left" w:pos="691"/>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2.3.</w:t>
      </w:r>
      <w:r w:rsidR="00E56028" w:rsidRPr="00574659">
        <w:rPr>
          <w:rFonts w:ascii="Arial" w:eastAsia="Times New Roman" w:hAnsi="Arial"/>
          <w:sz w:val="24"/>
          <w:szCs w:val="24"/>
          <w:lang w:val="mn-MN"/>
        </w:rPr>
        <w:t>Гадаад улсын банкнаас гаргасан тендерийн баталгааны мэдээллийг “Худалдан авах ажиллагаанд баталгаа гаргах, орлого болгох журам”-д заасны дагуу цахим систем</w:t>
      </w:r>
      <w:r w:rsidR="007B796A" w:rsidRPr="00574659">
        <w:rPr>
          <w:rFonts w:ascii="Arial" w:eastAsia="Times New Roman" w:hAnsi="Arial"/>
          <w:sz w:val="24"/>
          <w:szCs w:val="24"/>
          <w:lang w:val="mn-MN"/>
        </w:rPr>
        <w:t xml:space="preserve"> д</w:t>
      </w:r>
      <w:r w:rsidR="00E56028" w:rsidRPr="00574659">
        <w:rPr>
          <w:rFonts w:ascii="Arial" w:eastAsia="Times New Roman" w:hAnsi="Arial"/>
          <w:sz w:val="24"/>
          <w:szCs w:val="24"/>
          <w:lang w:val="mn-MN"/>
        </w:rPr>
        <w:t>эх мэдээлэл</w:t>
      </w:r>
      <w:r w:rsidR="00551E95" w:rsidRPr="00574659">
        <w:rPr>
          <w:rFonts w:ascii="Arial" w:eastAsia="Times New Roman" w:hAnsi="Arial"/>
          <w:sz w:val="24"/>
          <w:szCs w:val="24"/>
          <w:lang w:val="mn-MN"/>
        </w:rPr>
        <w:t>д</w:t>
      </w:r>
      <w:r w:rsidR="00E56028" w:rsidRPr="00574659">
        <w:rPr>
          <w:rFonts w:ascii="Arial" w:eastAsia="Times New Roman" w:hAnsi="Arial"/>
          <w:sz w:val="24"/>
          <w:szCs w:val="24"/>
          <w:lang w:val="mn-MN"/>
        </w:rPr>
        <w:t xml:space="preserve"> үндэслэн </w:t>
      </w:r>
      <w:r w:rsidR="009433AC" w:rsidRPr="00574659">
        <w:rPr>
          <w:rFonts w:ascii="Arial" w:eastAsia="Times New Roman" w:hAnsi="Arial"/>
          <w:sz w:val="24"/>
          <w:szCs w:val="24"/>
          <w:lang w:val="mn-MN"/>
        </w:rPr>
        <w:t>тендер нээх эсэхийг шийдвэрлэнэ.</w:t>
      </w:r>
    </w:p>
    <w:p w14:paraId="32EFAB93" w14:textId="77777777" w:rsidR="009433AC" w:rsidRPr="00574659" w:rsidRDefault="009433AC" w:rsidP="007C30B8">
      <w:pPr>
        <w:tabs>
          <w:tab w:val="left" w:pos="691"/>
        </w:tabs>
        <w:spacing w:line="235" w:lineRule="auto"/>
        <w:ind w:firstLine="720"/>
        <w:jc w:val="both"/>
        <w:rPr>
          <w:rFonts w:ascii="Arial" w:eastAsia="Times New Roman" w:hAnsi="Arial"/>
          <w:sz w:val="24"/>
          <w:szCs w:val="24"/>
          <w:lang w:val="mn-MN"/>
        </w:rPr>
      </w:pPr>
    </w:p>
    <w:p w14:paraId="7B311A9A" w14:textId="7E040D11" w:rsidR="00E56028" w:rsidRPr="00574659" w:rsidRDefault="009433AC" w:rsidP="007C30B8">
      <w:pPr>
        <w:tabs>
          <w:tab w:val="left" w:pos="691"/>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2.4.</w:t>
      </w:r>
      <w:r w:rsidR="00863BA5" w:rsidRPr="00574659">
        <w:rPr>
          <w:rFonts w:ascii="Arial" w:eastAsia="Times New Roman" w:hAnsi="Arial"/>
          <w:sz w:val="24"/>
          <w:szCs w:val="24"/>
          <w:lang w:val="mn-MN"/>
        </w:rPr>
        <w:t>Захиалагч э</w:t>
      </w:r>
      <w:r w:rsidRPr="00574659">
        <w:rPr>
          <w:rFonts w:ascii="Arial" w:eastAsia="Times New Roman" w:hAnsi="Arial"/>
          <w:sz w:val="24"/>
          <w:szCs w:val="24"/>
          <w:lang w:val="mn-MN"/>
        </w:rPr>
        <w:t xml:space="preserve">нэ аргачлал, зааврын 2.3-т заасан </w:t>
      </w:r>
      <w:r w:rsidR="007B796A" w:rsidRPr="00574659">
        <w:rPr>
          <w:rFonts w:ascii="Arial" w:eastAsia="Times New Roman" w:hAnsi="Arial"/>
          <w:sz w:val="24"/>
          <w:szCs w:val="24"/>
          <w:lang w:val="mn-MN"/>
        </w:rPr>
        <w:t>баталгааны</w:t>
      </w:r>
      <w:r w:rsidR="00863BA5" w:rsidRPr="00574659">
        <w:rPr>
          <w:rFonts w:ascii="Arial" w:eastAsia="Times New Roman" w:hAnsi="Arial"/>
          <w:sz w:val="24"/>
          <w:szCs w:val="24"/>
          <w:lang w:val="mn-MN"/>
        </w:rPr>
        <w:t xml:space="preserve"> эх хувийг</w:t>
      </w:r>
      <w:r w:rsidR="007B796A" w:rsidRPr="00574659">
        <w:rPr>
          <w:rFonts w:ascii="Arial" w:eastAsia="Times New Roman" w:hAnsi="Arial"/>
          <w:sz w:val="24"/>
          <w:szCs w:val="24"/>
          <w:lang w:val="mn-MN"/>
        </w:rPr>
        <w:t xml:space="preserve"> цахим систем</w:t>
      </w:r>
      <w:r w:rsidR="00863BA5" w:rsidRPr="00574659">
        <w:rPr>
          <w:rFonts w:ascii="Arial" w:eastAsia="Times New Roman" w:hAnsi="Arial"/>
          <w:sz w:val="24"/>
          <w:szCs w:val="24"/>
          <w:lang w:val="mn-MN"/>
        </w:rPr>
        <w:t xml:space="preserve">ээр илгээсэн </w:t>
      </w:r>
      <w:r w:rsidR="007B796A" w:rsidRPr="00574659">
        <w:rPr>
          <w:rFonts w:ascii="Arial" w:eastAsia="Times New Roman" w:hAnsi="Arial"/>
          <w:sz w:val="24"/>
          <w:szCs w:val="24"/>
          <w:lang w:val="mn-MN"/>
        </w:rPr>
        <w:t>мэдээллээс зөрүүтэй эсэхийг хянан үз</w:t>
      </w:r>
      <w:r w:rsidR="00CD2291" w:rsidRPr="00574659">
        <w:rPr>
          <w:rFonts w:ascii="Arial" w:eastAsia="Times New Roman" w:hAnsi="Arial"/>
          <w:sz w:val="24"/>
          <w:szCs w:val="24"/>
          <w:lang w:val="mn-MN"/>
        </w:rPr>
        <w:t>н</w:t>
      </w:r>
      <w:r w:rsidR="00240C41" w:rsidRPr="00574659">
        <w:rPr>
          <w:rFonts w:ascii="Arial" w:eastAsia="Times New Roman" w:hAnsi="Arial"/>
          <w:sz w:val="24"/>
          <w:szCs w:val="24"/>
          <w:lang w:val="mn-MN"/>
        </w:rPr>
        <w:t>э</w:t>
      </w:r>
      <w:r w:rsidR="007B796A" w:rsidRPr="00574659">
        <w:rPr>
          <w:rFonts w:ascii="Arial" w:eastAsia="Times New Roman" w:hAnsi="Arial"/>
          <w:sz w:val="24"/>
          <w:szCs w:val="24"/>
          <w:lang w:val="mn-MN"/>
        </w:rPr>
        <w:t xml:space="preserve">. </w:t>
      </w:r>
    </w:p>
    <w:p w14:paraId="25D67225" w14:textId="77777777" w:rsidR="00E56028" w:rsidRPr="00574659" w:rsidRDefault="00E56028" w:rsidP="007C30B8">
      <w:pPr>
        <w:pStyle w:val="ListParagraph"/>
        <w:jc w:val="both"/>
        <w:rPr>
          <w:rFonts w:ascii="Arial" w:eastAsia="Times New Roman" w:hAnsi="Arial"/>
          <w:sz w:val="24"/>
          <w:szCs w:val="24"/>
          <w:lang w:val="mn-MN"/>
        </w:rPr>
      </w:pPr>
    </w:p>
    <w:p w14:paraId="49129E9B" w14:textId="6D35C8A2" w:rsidR="002C28DA" w:rsidRPr="00574659" w:rsidRDefault="00CC3D72" w:rsidP="007C30B8">
      <w:pPr>
        <w:tabs>
          <w:tab w:val="left" w:pos="691"/>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lastRenderedPageBreak/>
        <w:t>2.</w:t>
      </w:r>
      <w:r w:rsidR="00863BA5" w:rsidRPr="00574659">
        <w:rPr>
          <w:rFonts w:ascii="Arial" w:eastAsia="Times New Roman" w:hAnsi="Arial"/>
          <w:sz w:val="24"/>
          <w:szCs w:val="24"/>
          <w:lang w:val="mn-MN"/>
        </w:rPr>
        <w:t>5</w:t>
      </w:r>
      <w:r w:rsidRPr="00574659">
        <w:rPr>
          <w:rFonts w:ascii="Arial" w:eastAsia="Times New Roman" w:hAnsi="Arial"/>
          <w:sz w:val="24"/>
          <w:szCs w:val="24"/>
          <w:lang w:val="mn-MN"/>
        </w:rPr>
        <w:t>.</w:t>
      </w:r>
      <w:r w:rsidR="002C28DA" w:rsidRPr="00574659">
        <w:rPr>
          <w:rFonts w:ascii="Arial" w:eastAsia="Times New Roman" w:hAnsi="Arial"/>
          <w:sz w:val="24"/>
          <w:szCs w:val="24"/>
          <w:lang w:val="mn-MN"/>
        </w:rPr>
        <w:t>Энэ аргачлал, зааврын 2.2, 2.3</w:t>
      </w:r>
      <w:r w:rsidR="00863BA5" w:rsidRPr="00574659">
        <w:rPr>
          <w:rFonts w:ascii="Arial" w:eastAsia="Times New Roman" w:hAnsi="Arial"/>
          <w:sz w:val="24"/>
          <w:szCs w:val="24"/>
          <w:lang w:val="mn-MN"/>
        </w:rPr>
        <w:t>, 2.4-</w:t>
      </w:r>
      <w:r w:rsidR="002C28DA" w:rsidRPr="00574659">
        <w:rPr>
          <w:rFonts w:ascii="Arial" w:eastAsia="Times New Roman" w:hAnsi="Arial"/>
          <w:sz w:val="24"/>
          <w:szCs w:val="24"/>
          <w:lang w:val="mn-MN"/>
        </w:rPr>
        <w:t xml:space="preserve">т зааснаар </w:t>
      </w:r>
      <w:r w:rsidR="00E36BF7" w:rsidRPr="00574659">
        <w:rPr>
          <w:rFonts w:ascii="Arial" w:eastAsia="Times New Roman" w:hAnsi="Arial"/>
          <w:sz w:val="24"/>
          <w:szCs w:val="24"/>
          <w:lang w:val="mn-MN"/>
        </w:rPr>
        <w:t xml:space="preserve">тендер нээхээс татгалзсан </w:t>
      </w:r>
      <w:r w:rsidR="002C28DA" w:rsidRPr="00574659">
        <w:rPr>
          <w:rFonts w:ascii="Arial" w:eastAsia="Times New Roman" w:hAnsi="Arial"/>
          <w:sz w:val="24"/>
          <w:szCs w:val="24"/>
          <w:lang w:val="mn-MN"/>
        </w:rPr>
        <w:t>аж ахуй эрхлэгчийг тус тендер шалгаруулалт, эсхүл багцын оролцогч гэж үзэхгүй</w:t>
      </w:r>
      <w:r w:rsidR="00E36BF7" w:rsidRPr="00574659">
        <w:rPr>
          <w:rFonts w:ascii="Arial" w:eastAsia="Times New Roman" w:hAnsi="Arial"/>
          <w:sz w:val="24"/>
          <w:szCs w:val="24"/>
          <w:lang w:val="mn-MN"/>
        </w:rPr>
        <w:t xml:space="preserve"> ба захиалагч хуулийн 28.1-д заасан шийдвэр гаргахгүй.</w:t>
      </w:r>
    </w:p>
    <w:p w14:paraId="40708476" w14:textId="77777777" w:rsidR="009C505D" w:rsidRPr="00574659" w:rsidRDefault="009C505D" w:rsidP="007C30B8">
      <w:pPr>
        <w:tabs>
          <w:tab w:val="left" w:pos="691"/>
        </w:tabs>
        <w:spacing w:line="235" w:lineRule="auto"/>
        <w:ind w:firstLine="720"/>
        <w:jc w:val="both"/>
        <w:rPr>
          <w:rFonts w:ascii="Arial" w:eastAsia="Times New Roman" w:hAnsi="Arial"/>
          <w:sz w:val="24"/>
          <w:szCs w:val="24"/>
          <w:lang w:val="mn-MN"/>
        </w:rPr>
      </w:pPr>
    </w:p>
    <w:p w14:paraId="450FD10F" w14:textId="615F7179" w:rsidR="009C505D" w:rsidRPr="00574659" w:rsidRDefault="009C505D" w:rsidP="009C505D">
      <w:pPr>
        <w:tabs>
          <w:tab w:val="left" w:pos="691"/>
        </w:tabs>
        <w:spacing w:line="235" w:lineRule="auto"/>
        <w:ind w:right="380"/>
        <w:jc w:val="both"/>
        <w:rPr>
          <w:rFonts w:ascii="Arial" w:eastAsia="Times New Roman" w:hAnsi="Arial"/>
          <w:sz w:val="24"/>
          <w:szCs w:val="24"/>
          <w:lang w:val="mn-MN"/>
        </w:rPr>
      </w:pPr>
      <w:r w:rsidRPr="00574659">
        <w:rPr>
          <w:rFonts w:ascii="Arial" w:eastAsia="Times New Roman" w:hAnsi="Arial"/>
          <w:sz w:val="24"/>
          <w:szCs w:val="24"/>
          <w:lang w:val="mn-MN"/>
        </w:rPr>
        <w:tab/>
        <w:t xml:space="preserve">2.6.Тендерийг хуулийн 26.4-т заасныг баримтлан хянан үзэх тэмдэглэлийг </w:t>
      </w:r>
      <w:r w:rsidR="005F65C7" w:rsidRPr="00574659">
        <w:rPr>
          <w:rFonts w:ascii="Arial" w:eastAsia="Times New Roman" w:hAnsi="Arial"/>
          <w:sz w:val="24"/>
          <w:szCs w:val="24"/>
          <w:lang w:val="mn-MN"/>
        </w:rPr>
        <w:t xml:space="preserve">Маягт </w:t>
      </w:r>
      <w:r w:rsidR="00F17AFF" w:rsidRPr="00574659">
        <w:rPr>
          <w:rFonts w:ascii="Arial" w:eastAsia="Times New Roman" w:hAnsi="Arial"/>
          <w:sz w:val="24"/>
          <w:szCs w:val="24"/>
          <w:lang w:val="mn-MN"/>
        </w:rPr>
        <w:t>2</w:t>
      </w:r>
      <w:r w:rsidRPr="00574659">
        <w:rPr>
          <w:rFonts w:ascii="Arial" w:eastAsia="Times New Roman" w:hAnsi="Arial"/>
          <w:sz w:val="24"/>
          <w:szCs w:val="24"/>
          <w:lang w:val="mn-MN"/>
        </w:rPr>
        <w:t>-ын дагуу хөтөлнө.</w:t>
      </w:r>
    </w:p>
    <w:p w14:paraId="457AC64C" w14:textId="53471809" w:rsidR="008315A3" w:rsidRPr="00574659" w:rsidRDefault="008315A3" w:rsidP="007C30B8">
      <w:pPr>
        <w:pStyle w:val="ListParagraph"/>
        <w:rPr>
          <w:rFonts w:ascii="Arial" w:eastAsia="Times New Roman" w:hAnsi="Arial"/>
          <w:sz w:val="24"/>
          <w:szCs w:val="24"/>
          <w:lang w:val="mn-MN"/>
        </w:rPr>
      </w:pPr>
    </w:p>
    <w:p w14:paraId="30B1EE32" w14:textId="7AD47EDD" w:rsidR="00A53320" w:rsidRPr="00574659" w:rsidRDefault="00D02518" w:rsidP="007C30B8">
      <w:pPr>
        <w:pStyle w:val="Heading2"/>
        <w:spacing w:line="240" w:lineRule="auto"/>
        <w:ind w:left="307" w:hanging="307"/>
        <w:jc w:val="center"/>
        <w:rPr>
          <w:rFonts w:cs="Arial"/>
          <w:b/>
          <w:bCs/>
          <w:color w:val="auto"/>
          <w:szCs w:val="24"/>
          <w:lang w:val="mn-MN"/>
        </w:rPr>
      </w:pPr>
      <w:bookmarkStart w:id="4" w:name="_Toc154570616"/>
      <w:r w:rsidRPr="00574659">
        <w:rPr>
          <w:rFonts w:cs="Arial"/>
          <w:b/>
          <w:bCs/>
          <w:color w:val="auto"/>
          <w:szCs w:val="24"/>
          <w:lang w:val="mn-MN"/>
        </w:rPr>
        <w:t>Гурав.</w:t>
      </w:r>
      <w:r w:rsidR="00A53320" w:rsidRPr="00574659">
        <w:rPr>
          <w:rFonts w:cs="Arial"/>
          <w:b/>
          <w:bCs/>
          <w:color w:val="auto"/>
          <w:szCs w:val="24"/>
          <w:lang w:val="mn-MN"/>
        </w:rPr>
        <w:t>Тендерийн баталгаажуулалт</w:t>
      </w:r>
      <w:bookmarkEnd w:id="4"/>
    </w:p>
    <w:p w14:paraId="4C6E64A9" w14:textId="77777777" w:rsidR="007C30B8" w:rsidRPr="00574659" w:rsidRDefault="007C30B8" w:rsidP="007C30B8">
      <w:pPr>
        <w:tabs>
          <w:tab w:val="left" w:pos="0"/>
        </w:tabs>
        <w:spacing w:line="235" w:lineRule="auto"/>
        <w:ind w:firstLine="720"/>
        <w:jc w:val="both"/>
        <w:rPr>
          <w:rFonts w:ascii="Arial" w:eastAsia="Times New Roman" w:hAnsi="Arial"/>
          <w:sz w:val="24"/>
          <w:szCs w:val="24"/>
          <w:lang w:val="mn-MN"/>
        </w:rPr>
      </w:pPr>
    </w:p>
    <w:p w14:paraId="55A03876" w14:textId="32D5BADC" w:rsidR="00F45D1E"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3.1.</w:t>
      </w:r>
      <w:r w:rsidR="00F45D1E" w:rsidRPr="00574659">
        <w:rPr>
          <w:rFonts w:ascii="Arial" w:eastAsia="Times New Roman" w:hAnsi="Arial"/>
          <w:sz w:val="24"/>
          <w:szCs w:val="24"/>
          <w:lang w:val="mn-MN"/>
        </w:rPr>
        <w:t>Хуулийн 9.4-т заасн</w:t>
      </w:r>
      <w:r w:rsidR="00D80577" w:rsidRPr="00574659">
        <w:rPr>
          <w:rFonts w:ascii="Arial" w:eastAsia="Times New Roman" w:hAnsi="Arial"/>
          <w:sz w:val="24"/>
          <w:szCs w:val="24"/>
          <w:lang w:val="mn-MN"/>
        </w:rPr>
        <w:t>ы дагуу</w:t>
      </w:r>
      <w:r w:rsidR="00F45D1E" w:rsidRPr="00574659">
        <w:rPr>
          <w:rFonts w:ascii="Arial" w:eastAsia="Times New Roman" w:hAnsi="Arial"/>
          <w:sz w:val="24"/>
          <w:szCs w:val="24"/>
          <w:lang w:val="mn-MN"/>
        </w:rPr>
        <w:t xml:space="preserve"> баталсан журамд өөрөөр заагаагүй бол оролцогчийн эрх бүхий этгээдийн тоон гарын үсгээр баталгаажуулсан </w:t>
      </w:r>
      <w:r w:rsidR="00D80577" w:rsidRPr="00574659">
        <w:rPr>
          <w:rFonts w:ascii="Arial" w:eastAsia="Times New Roman" w:hAnsi="Arial"/>
          <w:sz w:val="24"/>
          <w:szCs w:val="24"/>
          <w:lang w:val="mn-MN"/>
        </w:rPr>
        <w:t>тендерийг цахим системээр илгээсэн нь</w:t>
      </w:r>
      <w:r w:rsidR="00F45D1E" w:rsidRPr="00574659">
        <w:rPr>
          <w:rFonts w:ascii="Arial" w:eastAsia="Times New Roman" w:hAnsi="Arial"/>
          <w:sz w:val="24"/>
          <w:szCs w:val="24"/>
          <w:lang w:val="mn-MN"/>
        </w:rPr>
        <w:t xml:space="preserve"> гарын үсэг зурах, хуулийн этгээдийн тамга, тэмдгээр баталгаажуулах шаардлагад нийцсэн гэж үзнэ. </w:t>
      </w:r>
    </w:p>
    <w:p w14:paraId="4CA12E40" w14:textId="77777777" w:rsidR="00F45D1E" w:rsidRPr="00574659" w:rsidRDefault="00F45D1E" w:rsidP="007C30B8">
      <w:pPr>
        <w:pStyle w:val="ListParagraph"/>
        <w:tabs>
          <w:tab w:val="left" w:pos="0"/>
        </w:tabs>
        <w:spacing w:line="235" w:lineRule="auto"/>
        <w:jc w:val="both"/>
        <w:rPr>
          <w:rFonts w:ascii="Arial" w:eastAsia="Times New Roman" w:hAnsi="Arial"/>
          <w:sz w:val="24"/>
          <w:szCs w:val="24"/>
          <w:lang w:val="mn-MN"/>
        </w:rPr>
      </w:pPr>
    </w:p>
    <w:p w14:paraId="6A80B44C" w14:textId="4899289B" w:rsidR="00A42998"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3.2.</w:t>
      </w:r>
      <w:r w:rsidR="00A42998" w:rsidRPr="00574659">
        <w:rPr>
          <w:rFonts w:ascii="Arial" w:eastAsia="Times New Roman" w:hAnsi="Arial"/>
          <w:sz w:val="24"/>
          <w:szCs w:val="24"/>
          <w:lang w:val="mn-MN"/>
        </w:rPr>
        <w:t xml:space="preserve">Захиалагч Монгол Улсын хуулийн этгээдийн </w:t>
      </w:r>
      <w:r w:rsidR="00243941" w:rsidRPr="00574659">
        <w:rPr>
          <w:rFonts w:ascii="Arial" w:eastAsia="Times New Roman" w:hAnsi="Arial"/>
          <w:sz w:val="24"/>
          <w:szCs w:val="24"/>
          <w:lang w:val="mn-MN"/>
        </w:rPr>
        <w:t>итгэмжлэлгүйгээр төлөөлөх эрх бүхий этгээд</w:t>
      </w:r>
      <w:r w:rsidR="00A42998" w:rsidRPr="00574659">
        <w:rPr>
          <w:rFonts w:ascii="Arial" w:eastAsia="Times New Roman" w:hAnsi="Arial"/>
          <w:sz w:val="24"/>
          <w:szCs w:val="24"/>
          <w:lang w:val="mn-MN"/>
        </w:rPr>
        <w:t>ийг хуулийн этгээдийн улсын бүртгэлийн нээлттэй мэдээлэлд, гадаадын этгээдийн хувьд улсын бүртгэлийн гэрчилгээ, түүнтэй адилтгах баримт бичгийн мэдээлэлд үндэслэн тогтооно.</w:t>
      </w:r>
    </w:p>
    <w:p w14:paraId="6691B4C7" w14:textId="77777777" w:rsidR="00A42998" w:rsidRPr="00574659" w:rsidRDefault="00A42998" w:rsidP="007C30B8">
      <w:pPr>
        <w:pStyle w:val="ListParagraph"/>
        <w:rPr>
          <w:rFonts w:ascii="Arial" w:eastAsia="Times New Roman" w:hAnsi="Arial"/>
          <w:sz w:val="24"/>
          <w:szCs w:val="24"/>
          <w:lang w:val="mn-MN"/>
        </w:rPr>
      </w:pPr>
    </w:p>
    <w:p w14:paraId="0D5A410B" w14:textId="422A9C74" w:rsidR="006D7146"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3.3.</w:t>
      </w:r>
      <w:r w:rsidR="00A42998" w:rsidRPr="00574659">
        <w:rPr>
          <w:rFonts w:ascii="Arial" w:eastAsia="Times New Roman" w:hAnsi="Arial"/>
          <w:sz w:val="24"/>
          <w:szCs w:val="24"/>
          <w:lang w:val="mn-MN"/>
        </w:rPr>
        <w:t xml:space="preserve">Тендерийг хуулийн этгээдийн </w:t>
      </w:r>
      <w:r w:rsidR="006D7146" w:rsidRPr="00574659">
        <w:rPr>
          <w:rFonts w:ascii="Arial" w:eastAsia="Times New Roman" w:hAnsi="Arial"/>
          <w:sz w:val="24"/>
          <w:szCs w:val="24"/>
          <w:lang w:val="mn-MN"/>
        </w:rPr>
        <w:t xml:space="preserve">итгэмжлэлгүйгээр төлөөлөх эрх бүхий </w:t>
      </w:r>
      <w:r w:rsidR="008B5BA3" w:rsidRPr="00574659">
        <w:rPr>
          <w:rFonts w:ascii="Arial" w:eastAsia="Times New Roman" w:hAnsi="Arial"/>
          <w:sz w:val="24"/>
          <w:szCs w:val="24"/>
          <w:lang w:val="mn-MN"/>
        </w:rPr>
        <w:t>этгээд</w:t>
      </w:r>
      <w:r w:rsidR="006D7146" w:rsidRPr="00574659">
        <w:rPr>
          <w:rFonts w:ascii="Arial" w:eastAsia="Times New Roman" w:hAnsi="Arial"/>
          <w:sz w:val="24"/>
          <w:szCs w:val="24"/>
          <w:lang w:val="mn-MN"/>
        </w:rPr>
        <w:t>,</w:t>
      </w:r>
      <w:r w:rsidR="008B5BA3" w:rsidRPr="00574659">
        <w:rPr>
          <w:rFonts w:ascii="Arial" w:eastAsia="Times New Roman" w:hAnsi="Arial"/>
          <w:sz w:val="24"/>
          <w:szCs w:val="24"/>
          <w:lang w:val="mn-MN"/>
        </w:rPr>
        <w:t xml:space="preserve"> </w:t>
      </w:r>
      <w:r w:rsidR="006D3EDF" w:rsidRPr="00574659">
        <w:rPr>
          <w:rFonts w:ascii="Arial" w:eastAsia="Times New Roman" w:hAnsi="Arial"/>
          <w:sz w:val="24"/>
          <w:szCs w:val="24"/>
          <w:lang w:val="mn-MN"/>
        </w:rPr>
        <w:t xml:space="preserve">эсхүл түүнээс эрх олгогдсон этгээд </w:t>
      </w:r>
      <w:r w:rsidR="006D7146" w:rsidRPr="00574659">
        <w:rPr>
          <w:rFonts w:ascii="Arial" w:eastAsia="Times New Roman" w:hAnsi="Arial"/>
          <w:sz w:val="24"/>
          <w:szCs w:val="24"/>
          <w:lang w:val="mn-MN"/>
        </w:rPr>
        <w:t xml:space="preserve">тоон гарын үсгээр баталгаажуулсан </w:t>
      </w:r>
      <w:r w:rsidR="007B40A0" w:rsidRPr="00574659">
        <w:rPr>
          <w:rFonts w:ascii="Arial" w:eastAsia="Times New Roman" w:hAnsi="Arial"/>
          <w:sz w:val="24"/>
          <w:szCs w:val="24"/>
          <w:lang w:val="mn-MN"/>
        </w:rPr>
        <w:t>эсэхийг хянан үзнэ</w:t>
      </w:r>
      <w:r w:rsidR="00376319" w:rsidRPr="00574659">
        <w:rPr>
          <w:rFonts w:ascii="Arial" w:eastAsia="Times New Roman" w:hAnsi="Arial"/>
          <w:sz w:val="24"/>
          <w:szCs w:val="24"/>
          <w:lang w:val="mn-MN"/>
        </w:rPr>
        <w:t xml:space="preserve">. </w:t>
      </w:r>
      <w:r w:rsidR="006C7D07" w:rsidRPr="00574659">
        <w:rPr>
          <w:rFonts w:ascii="Arial" w:eastAsia="Times New Roman" w:hAnsi="Arial"/>
          <w:sz w:val="24"/>
          <w:szCs w:val="24"/>
          <w:lang w:val="mn-MN"/>
        </w:rPr>
        <w:t>Т</w:t>
      </w:r>
      <w:r w:rsidR="006D7146" w:rsidRPr="00574659">
        <w:rPr>
          <w:rFonts w:ascii="Arial" w:eastAsia="Times New Roman" w:hAnsi="Arial"/>
          <w:sz w:val="24"/>
          <w:szCs w:val="24"/>
          <w:lang w:val="mn-MN"/>
        </w:rPr>
        <w:t xml:space="preserve">ендерийн маягтуудыг нэг бүрчлэн баталгаажуулахыг шаардахгүй. </w:t>
      </w:r>
    </w:p>
    <w:p w14:paraId="37507BBF" w14:textId="77777777" w:rsidR="006D7146" w:rsidRPr="00574659" w:rsidRDefault="006D7146" w:rsidP="007C30B8">
      <w:pPr>
        <w:pStyle w:val="ListParagraph"/>
        <w:rPr>
          <w:rFonts w:ascii="Arial" w:eastAsia="Times New Roman" w:hAnsi="Arial"/>
          <w:sz w:val="24"/>
          <w:szCs w:val="24"/>
          <w:lang w:val="mn-MN"/>
        </w:rPr>
      </w:pPr>
    </w:p>
    <w:p w14:paraId="067AFD35" w14:textId="599F4F67" w:rsidR="006D7146"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3.4.</w:t>
      </w:r>
      <w:r w:rsidR="006D7146" w:rsidRPr="00574659">
        <w:rPr>
          <w:rFonts w:ascii="Arial" w:eastAsia="Times New Roman" w:hAnsi="Arial"/>
          <w:sz w:val="24"/>
          <w:szCs w:val="24"/>
          <w:lang w:val="mn-MN"/>
        </w:rPr>
        <w:t>Тендерт итгэмжлэлээр эрх олгосон, эсхүл цахим системд бүртгүүлсэн бүртгэлээр тухайн этгээдийг цахим системд бүрэн төлөөлөх эрх олгогдсон этгээд тендерийг баталгаажуулсан нь энэ журмын 3.3-т заасан шаардлагыг хангасан гэж үзэх үндэслэл болно.</w:t>
      </w:r>
    </w:p>
    <w:p w14:paraId="0B0E02EF" w14:textId="77777777" w:rsidR="00CF3574" w:rsidRPr="00574659" w:rsidRDefault="00CF3574" w:rsidP="007C30B8">
      <w:pPr>
        <w:pStyle w:val="ListParagraph"/>
        <w:rPr>
          <w:rFonts w:ascii="Arial" w:hAnsi="Arial"/>
          <w:sz w:val="24"/>
          <w:szCs w:val="24"/>
          <w:lang w:val="mn-MN"/>
        </w:rPr>
      </w:pPr>
    </w:p>
    <w:p w14:paraId="0E1B15F7" w14:textId="2CF045D2" w:rsidR="00D355D0" w:rsidRPr="00574659" w:rsidRDefault="00D02518" w:rsidP="007C30B8">
      <w:pPr>
        <w:pStyle w:val="Heading2"/>
        <w:spacing w:line="240" w:lineRule="auto"/>
        <w:ind w:left="307" w:hanging="307"/>
        <w:jc w:val="center"/>
        <w:rPr>
          <w:rFonts w:cs="Arial"/>
          <w:b/>
          <w:bCs/>
          <w:color w:val="auto"/>
          <w:szCs w:val="24"/>
          <w:lang w:val="mn-MN"/>
        </w:rPr>
      </w:pPr>
      <w:bookmarkStart w:id="5" w:name="_Toc154570617"/>
      <w:r w:rsidRPr="00574659">
        <w:rPr>
          <w:rFonts w:cs="Arial"/>
          <w:b/>
          <w:bCs/>
          <w:color w:val="auto"/>
          <w:szCs w:val="24"/>
          <w:lang w:val="mn-MN"/>
        </w:rPr>
        <w:t>Дөрөв.</w:t>
      </w:r>
      <w:r w:rsidR="006D7146" w:rsidRPr="00574659">
        <w:rPr>
          <w:rFonts w:cs="Arial"/>
          <w:b/>
          <w:bCs/>
          <w:color w:val="auto"/>
          <w:szCs w:val="24"/>
          <w:lang w:val="mn-MN"/>
        </w:rPr>
        <w:t>Оролцогчийн е</w:t>
      </w:r>
      <w:r w:rsidR="00D355D0" w:rsidRPr="00574659">
        <w:rPr>
          <w:rFonts w:cs="Arial"/>
          <w:b/>
          <w:bCs/>
          <w:color w:val="auto"/>
          <w:szCs w:val="24"/>
          <w:lang w:val="mn-MN"/>
        </w:rPr>
        <w:t xml:space="preserve">рөнхий </w:t>
      </w:r>
      <w:r w:rsidR="006D7146" w:rsidRPr="00574659">
        <w:rPr>
          <w:rFonts w:cs="Arial"/>
          <w:b/>
          <w:bCs/>
          <w:color w:val="auto"/>
          <w:szCs w:val="24"/>
          <w:lang w:val="mn-MN"/>
        </w:rPr>
        <w:t>шаардлаг</w:t>
      </w:r>
      <w:r w:rsidR="007C30B8" w:rsidRPr="00574659">
        <w:rPr>
          <w:rFonts w:cs="Arial"/>
          <w:b/>
          <w:bCs/>
          <w:color w:val="auto"/>
          <w:szCs w:val="24"/>
          <w:lang w:val="mn-MN"/>
        </w:rPr>
        <w:t>а</w:t>
      </w:r>
      <w:bookmarkEnd w:id="5"/>
    </w:p>
    <w:p w14:paraId="50BAC1CE" w14:textId="77777777" w:rsidR="00D355D0" w:rsidRPr="00574659" w:rsidRDefault="00D355D0" w:rsidP="007C30B8">
      <w:pPr>
        <w:jc w:val="both"/>
        <w:rPr>
          <w:rFonts w:ascii="Arial" w:hAnsi="Arial"/>
          <w:sz w:val="24"/>
          <w:szCs w:val="24"/>
          <w:lang w:val="mn-MN"/>
        </w:rPr>
      </w:pPr>
    </w:p>
    <w:p w14:paraId="5608358F" w14:textId="7B5FDB2B" w:rsidR="00863BA5" w:rsidRPr="00574659" w:rsidRDefault="00CC3D72" w:rsidP="007C30B8">
      <w:pPr>
        <w:tabs>
          <w:tab w:val="left" w:pos="691"/>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4.1.</w:t>
      </w:r>
      <w:r w:rsidR="00863BA5" w:rsidRPr="00574659">
        <w:rPr>
          <w:rFonts w:ascii="Arial" w:eastAsia="Times New Roman" w:hAnsi="Arial"/>
          <w:sz w:val="24"/>
          <w:szCs w:val="24"/>
          <w:lang w:val="mn-MN"/>
        </w:rPr>
        <w:t>Оролцогчийн ерөнхий шаардлагыг магадлахад хуулийн 26.2-т заасныг баримтална.</w:t>
      </w:r>
    </w:p>
    <w:p w14:paraId="3E0D3DBB" w14:textId="13FB9DFF" w:rsidR="00863BA5" w:rsidRPr="00574659" w:rsidRDefault="00863BA5" w:rsidP="007C30B8">
      <w:pPr>
        <w:spacing w:line="235" w:lineRule="auto"/>
        <w:ind w:firstLine="720"/>
        <w:jc w:val="both"/>
        <w:rPr>
          <w:rFonts w:ascii="Arial" w:eastAsia="Times New Roman" w:hAnsi="Arial"/>
          <w:sz w:val="24"/>
          <w:szCs w:val="24"/>
          <w:lang w:val="mn-MN"/>
        </w:rPr>
      </w:pPr>
    </w:p>
    <w:p w14:paraId="30715D5B" w14:textId="2B37DB7B" w:rsidR="006D7146" w:rsidRPr="00574659" w:rsidRDefault="00863BA5" w:rsidP="007C30B8">
      <w:pPr>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4.2.</w:t>
      </w:r>
      <w:r w:rsidR="006D7146" w:rsidRPr="00574659">
        <w:rPr>
          <w:rFonts w:ascii="Arial" w:eastAsia="Times New Roman" w:hAnsi="Arial"/>
          <w:sz w:val="24"/>
          <w:szCs w:val="24"/>
          <w:lang w:val="mn-MN"/>
        </w:rPr>
        <w:t>О</w:t>
      </w:r>
      <w:r w:rsidR="00BB3C49" w:rsidRPr="00574659">
        <w:rPr>
          <w:rFonts w:ascii="Arial" w:eastAsia="Times New Roman" w:hAnsi="Arial"/>
          <w:sz w:val="24"/>
          <w:szCs w:val="24"/>
          <w:lang w:val="mn-MN"/>
        </w:rPr>
        <w:t xml:space="preserve">ролцогчийг </w:t>
      </w:r>
      <w:r w:rsidR="00425298" w:rsidRPr="00574659">
        <w:rPr>
          <w:rFonts w:ascii="Arial" w:eastAsia="Times New Roman" w:hAnsi="Arial"/>
          <w:sz w:val="24"/>
          <w:szCs w:val="24"/>
          <w:lang w:val="mn-MN"/>
        </w:rPr>
        <w:t>ерөнхий шаардлага хангах эсэхийг</w:t>
      </w:r>
      <w:r w:rsidR="006D7146" w:rsidRPr="00574659">
        <w:rPr>
          <w:rFonts w:ascii="Arial" w:eastAsia="Times New Roman" w:hAnsi="Arial"/>
          <w:sz w:val="24"/>
          <w:szCs w:val="24"/>
          <w:lang w:val="mn-MN"/>
        </w:rPr>
        <w:t xml:space="preserve"> магадлах баримт бичиг, мэдээллийн хүрээг хуулийн 26.2-т заасан</w:t>
      </w:r>
      <w:r w:rsidR="00425298" w:rsidRPr="00574659">
        <w:rPr>
          <w:rFonts w:ascii="Arial" w:eastAsia="Times New Roman" w:hAnsi="Arial"/>
          <w:sz w:val="24"/>
          <w:szCs w:val="24"/>
          <w:lang w:val="mn-MN"/>
        </w:rPr>
        <w:t xml:space="preserve"> тул оролцогч ерөнхий шаардлагыг хангахгүй гэж үзэх бодитой үндэслэл байгаагаас бусад тохиолдолд тухайн баримт бичиг, мэдээллээс өөр эх үүсвэрээс баримт шаардах, тодруулах ажиллагаа явуулахгүй</w:t>
      </w:r>
      <w:r w:rsidR="006D7146" w:rsidRPr="00574659">
        <w:rPr>
          <w:rFonts w:ascii="Arial" w:eastAsia="Times New Roman" w:hAnsi="Arial"/>
          <w:sz w:val="24"/>
          <w:szCs w:val="24"/>
          <w:lang w:val="mn-MN"/>
        </w:rPr>
        <w:t>.</w:t>
      </w:r>
    </w:p>
    <w:p w14:paraId="1E620306" w14:textId="7D31977E" w:rsidR="006D7146" w:rsidRPr="00574659" w:rsidRDefault="006D7146" w:rsidP="007C30B8">
      <w:pPr>
        <w:pStyle w:val="ListParagraph"/>
        <w:spacing w:line="235" w:lineRule="auto"/>
        <w:jc w:val="both"/>
        <w:rPr>
          <w:rFonts w:ascii="Arial" w:eastAsia="Times New Roman" w:hAnsi="Arial"/>
          <w:sz w:val="24"/>
          <w:szCs w:val="24"/>
          <w:lang w:val="mn-MN"/>
        </w:rPr>
      </w:pPr>
    </w:p>
    <w:p w14:paraId="2719C400" w14:textId="25993C53" w:rsidR="00574409" w:rsidRPr="00574659" w:rsidRDefault="00CC3D72" w:rsidP="007C30B8">
      <w:pPr>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4.</w:t>
      </w:r>
      <w:r w:rsidR="00863BA5" w:rsidRPr="00574659">
        <w:rPr>
          <w:rFonts w:ascii="Arial" w:eastAsia="Times New Roman" w:hAnsi="Arial"/>
          <w:sz w:val="24"/>
          <w:szCs w:val="24"/>
          <w:lang w:val="mn-MN"/>
        </w:rPr>
        <w:t>3</w:t>
      </w:r>
      <w:r w:rsidRPr="00574659">
        <w:rPr>
          <w:rFonts w:ascii="Arial" w:eastAsia="Times New Roman" w:hAnsi="Arial"/>
          <w:sz w:val="24"/>
          <w:szCs w:val="24"/>
          <w:lang w:val="mn-MN"/>
        </w:rPr>
        <w:t>.</w:t>
      </w:r>
      <w:r w:rsidR="00327987" w:rsidRPr="00574659">
        <w:rPr>
          <w:rFonts w:ascii="Arial" w:eastAsia="Times New Roman" w:hAnsi="Arial"/>
          <w:sz w:val="24"/>
          <w:szCs w:val="24"/>
          <w:lang w:val="mn-MN"/>
        </w:rPr>
        <w:t>О</w:t>
      </w:r>
      <w:r w:rsidR="00AB4D33" w:rsidRPr="00574659">
        <w:rPr>
          <w:rFonts w:ascii="Arial" w:eastAsia="Times New Roman" w:hAnsi="Arial"/>
          <w:sz w:val="24"/>
          <w:szCs w:val="24"/>
          <w:lang w:val="mn-MN"/>
        </w:rPr>
        <w:t xml:space="preserve">ролцогч </w:t>
      </w:r>
      <w:r w:rsidR="00327987" w:rsidRPr="00574659">
        <w:rPr>
          <w:rFonts w:ascii="Arial" w:eastAsia="Times New Roman" w:hAnsi="Arial"/>
          <w:sz w:val="24"/>
          <w:szCs w:val="24"/>
          <w:lang w:val="mn-MN"/>
        </w:rPr>
        <w:t xml:space="preserve">ерөнхий нөхцөл хангах тухай мэдэгдэлд худал мэдүүлсэн гэж үзэх үндэслэлтэй тохиолдолд захиалагч эрх бүхий байгууллагаас тодруулах ба хуулийн 7.1.3, 7.1.6, 7.1.7, 7.1.9-д заасан нөхцөлийн талаар </w:t>
      </w:r>
      <w:r w:rsidR="00574409" w:rsidRPr="00574659">
        <w:rPr>
          <w:rFonts w:ascii="Arial" w:eastAsia="Times New Roman" w:hAnsi="Arial"/>
          <w:sz w:val="24"/>
          <w:szCs w:val="24"/>
          <w:lang w:val="mn-MN"/>
        </w:rPr>
        <w:t>худал мэдүүлсэн тендер ирүүлсэн этгээдийн талаар мэдээллийг холбогдох журмын дагуу худалдан авах ажиллагааны улсын байцаагчид хүргүүлнэ.</w:t>
      </w:r>
    </w:p>
    <w:p w14:paraId="6379F0DD" w14:textId="77777777" w:rsidR="007162D0" w:rsidRPr="00574659" w:rsidRDefault="007162D0" w:rsidP="007C30B8">
      <w:pPr>
        <w:pStyle w:val="ListParagraph"/>
        <w:spacing w:line="235" w:lineRule="auto"/>
        <w:jc w:val="both"/>
        <w:rPr>
          <w:rFonts w:ascii="Arial" w:eastAsia="Times New Roman" w:hAnsi="Arial"/>
          <w:sz w:val="24"/>
          <w:szCs w:val="24"/>
          <w:lang w:val="mn-MN"/>
        </w:rPr>
      </w:pPr>
    </w:p>
    <w:p w14:paraId="0B735C87" w14:textId="1EAC44C2" w:rsidR="00CB576B" w:rsidRPr="00574659" w:rsidRDefault="009B0622" w:rsidP="007C30B8">
      <w:pPr>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4.</w:t>
      </w:r>
      <w:r w:rsidR="00863BA5" w:rsidRPr="00574659">
        <w:rPr>
          <w:rFonts w:ascii="Arial" w:eastAsia="Times New Roman" w:hAnsi="Arial"/>
          <w:sz w:val="24"/>
          <w:szCs w:val="24"/>
          <w:lang w:val="mn-MN"/>
        </w:rPr>
        <w:t>4</w:t>
      </w:r>
      <w:r w:rsidRPr="00574659">
        <w:rPr>
          <w:rFonts w:ascii="Arial" w:eastAsia="Times New Roman" w:hAnsi="Arial"/>
          <w:sz w:val="24"/>
          <w:szCs w:val="24"/>
          <w:lang w:val="mn-MN"/>
        </w:rPr>
        <w:t>.</w:t>
      </w:r>
      <w:r w:rsidR="00CB576B" w:rsidRPr="00574659">
        <w:rPr>
          <w:rFonts w:ascii="Arial" w:eastAsia="Times New Roman" w:hAnsi="Arial"/>
          <w:sz w:val="24"/>
          <w:szCs w:val="24"/>
          <w:lang w:val="mn-MN"/>
        </w:rPr>
        <w:t>Монгол Улсын хуулийн этгээд х</w:t>
      </w:r>
      <w:r w:rsidR="00821FF7" w:rsidRPr="00574659">
        <w:rPr>
          <w:rFonts w:ascii="Arial" w:eastAsia="Times New Roman" w:hAnsi="Arial"/>
          <w:sz w:val="24"/>
          <w:szCs w:val="24"/>
          <w:lang w:val="mn-MN"/>
        </w:rPr>
        <w:t xml:space="preserve">уулийн </w:t>
      </w:r>
      <w:r w:rsidR="00574409" w:rsidRPr="00574659">
        <w:rPr>
          <w:rFonts w:ascii="Arial" w:eastAsia="Times New Roman" w:hAnsi="Arial"/>
          <w:sz w:val="24"/>
          <w:szCs w:val="24"/>
          <w:lang w:val="mn-MN"/>
        </w:rPr>
        <w:t>7</w:t>
      </w:r>
      <w:r w:rsidR="00821FF7" w:rsidRPr="00574659">
        <w:rPr>
          <w:rFonts w:ascii="Arial" w:eastAsia="Times New Roman" w:hAnsi="Arial"/>
          <w:sz w:val="24"/>
          <w:szCs w:val="24"/>
          <w:lang w:val="mn-MN"/>
        </w:rPr>
        <w:t>.1</w:t>
      </w:r>
      <w:r w:rsidR="004A22D4" w:rsidRPr="00574659">
        <w:rPr>
          <w:rFonts w:ascii="Arial" w:eastAsia="Times New Roman" w:hAnsi="Arial"/>
          <w:sz w:val="24"/>
          <w:szCs w:val="24"/>
          <w:lang w:val="mn-MN"/>
        </w:rPr>
        <w:t>.2</w:t>
      </w:r>
      <w:r w:rsidR="00184686" w:rsidRPr="00574659">
        <w:rPr>
          <w:rFonts w:ascii="Arial" w:eastAsia="Times New Roman" w:hAnsi="Arial"/>
          <w:sz w:val="24"/>
          <w:szCs w:val="24"/>
          <w:lang w:val="mn-MN"/>
        </w:rPr>
        <w:t>-т</w:t>
      </w:r>
      <w:r w:rsidR="00821FF7" w:rsidRPr="00574659">
        <w:rPr>
          <w:rFonts w:ascii="Arial" w:eastAsia="Times New Roman" w:hAnsi="Arial"/>
          <w:sz w:val="24"/>
          <w:szCs w:val="24"/>
          <w:lang w:val="mn-MN"/>
        </w:rPr>
        <w:t xml:space="preserve"> заасан </w:t>
      </w:r>
      <w:r w:rsidR="004143BF" w:rsidRPr="00574659">
        <w:rPr>
          <w:rFonts w:ascii="Arial" w:eastAsia="Times New Roman" w:hAnsi="Arial"/>
          <w:sz w:val="24"/>
          <w:szCs w:val="24"/>
          <w:lang w:val="mn-MN"/>
        </w:rPr>
        <w:t xml:space="preserve">нөхцөл </w:t>
      </w:r>
      <w:r w:rsidR="00574409" w:rsidRPr="00574659">
        <w:rPr>
          <w:rFonts w:ascii="Arial" w:eastAsia="Times New Roman" w:hAnsi="Arial"/>
          <w:sz w:val="24"/>
          <w:szCs w:val="24"/>
          <w:lang w:val="mn-MN"/>
        </w:rPr>
        <w:t>б</w:t>
      </w:r>
      <w:r w:rsidR="004143BF" w:rsidRPr="00574659">
        <w:rPr>
          <w:rFonts w:ascii="Arial" w:eastAsia="Times New Roman" w:hAnsi="Arial"/>
          <w:sz w:val="24"/>
          <w:szCs w:val="24"/>
          <w:lang w:val="mn-MN"/>
        </w:rPr>
        <w:t xml:space="preserve">айгаа эсэхийг магадлахдаа </w:t>
      </w:r>
      <w:r w:rsidR="00CB576B" w:rsidRPr="00574659">
        <w:rPr>
          <w:rFonts w:ascii="Arial" w:eastAsia="Times New Roman" w:hAnsi="Arial"/>
          <w:sz w:val="24"/>
          <w:szCs w:val="24"/>
          <w:lang w:val="mn-MN"/>
        </w:rPr>
        <w:t>цахим системээс татсан дараах мэдээллийг үндэслэл болгоно:</w:t>
      </w:r>
    </w:p>
    <w:p w14:paraId="63B15905" w14:textId="77777777" w:rsidR="00CB576B" w:rsidRPr="00574659" w:rsidRDefault="00CB576B" w:rsidP="007C30B8">
      <w:pPr>
        <w:pStyle w:val="ListParagraph"/>
        <w:rPr>
          <w:rFonts w:ascii="Arial" w:eastAsia="Times New Roman" w:hAnsi="Arial"/>
          <w:sz w:val="24"/>
          <w:szCs w:val="24"/>
          <w:lang w:val="mn-MN"/>
        </w:rPr>
      </w:pPr>
    </w:p>
    <w:p w14:paraId="5307D5EE" w14:textId="2EE5CDBA" w:rsidR="00CB576B" w:rsidRPr="00574659" w:rsidRDefault="00CC3D72" w:rsidP="007C30B8">
      <w:pPr>
        <w:spacing w:line="235" w:lineRule="auto"/>
        <w:ind w:left="720" w:firstLine="720"/>
        <w:jc w:val="both"/>
        <w:rPr>
          <w:rFonts w:ascii="Arial" w:eastAsia="Times New Roman" w:hAnsi="Arial"/>
          <w:sz w:val="24"/>
          <w:szCs w:val="24"/>
          <w:lang w:val="mn-MN"/>
        </w:rPr>
      </w:pPr>
      <w:r w:rsidRPr="00574659">
        <w:rPr>
          <w:rFonts w:ascii="Arial" w:eastAsia="Times New Roman" w:hAnsi="Arial"/>
          <w:sz w:val="24"/>
          <w:szCs w:val="24"/>
          <w:lang w:val="mn-MN"/>
        </w:rPr>
        <w:t>4.</w:t>
      </w:r>
      <w:r w:rsidR="00863BA5" w:rsidRPr="00574659">
        <w:rPr>
          <w:rFonts w:ascii="Arial" w:eastAsia="Times New Roman" w:hAnsi="Arial"/>
          <w:sz w:val="24"/>
          <w:szCs w:val="24"/>
          <w:lang w:val="mn-MN"/>
        </w:rPr>
        <w:t>4</w:t>
      </w:r>
      <w:r w:rsidRPr="00574659">
        <w:rPr>
          <w:rFonts w:ascii="Arial" w:eastAsia="Times New Roman" w:hAnsi="Arial"/>
          <w:sz w:val="24"/>
          <w:szCs w:val="24"/>
          <w:lang w:val="mn-MN"/>
        </w:rPr>
        <w:t>.1.</w:t>
      </w:r>
      <w:r w:rsidR="00574409" w:rsidRPr="00574659">
        <w:rPr>
          <w:rFonts w:ascii="Arial" w:eastAsia="Times New Roman" w:hAnsi="Arial"/>
          <w:sz w:val="24"/>
          <w:szCs w:val="24"/>
          <w:lang w:val="mn-MN"/>
        </w:rPr>
        <w:t xml:space="preserve">өр төлбөр төлүүлэх тухай </w:t>
      </w:r>
      <w:r w:rsidR="000313FD" w:rsidRPr="00574659">
        <w:rPr>
          <w:rFonts w:ascii="Arial" w:eastAsia="Times New Roman" w:hAnsi="Arial"/>
          <w:sz w:val="24"/>
          <w:szCs w:val="24"/>
          <w:lang w:val="mn-MN"/>
        </w:rPr>
        <w:t>шүүхийн</w:t>
      </w:r>
      <w:r w:rsidR="00574409" w:rsidRPr="00574659">
        <w:rPr>
          <w:rFonts w:ascii="Arial" w:eastAsia="Times New Roman" w:hAnsi="Arial"/>
          <w:sz w:val="24"/>
          <w:szCs w:val="24"/>
          <w:lang w:val="mn-MN"/>
        </w:rPr>
        <w:t xml:space="preserve"> шийдвэр гүйцэтгэх ажиллагаа </w:t>
      </w:r>
      <w:r w:rsidR="00CB576B" w:rsidRPr="00574659">
        <w:rPr>
          <w:rFonts w:ascii="Arial" w:eastAsia="Times New Roman" w:hAnsi="Arial"/>
          <w:sz w:val="24"/>
          <w:szCs w:val="24"/>
          <w:lang w:val="mn-MN"/>
        </w:rPr>
        <w:t>явагдаагүй тухай шүүхийн шийдвэр гүйцэтгэх байгууллагын;</w:t>
      </w:r>
    </w:p>
    <w:p w14:paraId="6EA6EE97" w14:textId="77777777" w:rsidR="00CB576B" w:rsidRPr="00574659" w:rsidRDefault="00CB576B" w:rsidP="007C30B8">
      <w:pPr>
        <w:pStyle w:val="ListParagraph"/>
        <w:ind w:firstLine="720"/>
        <w:rPr>
          <w:rFonts w:ascii="Arial" w:eastAsia="Times New Roman" w:hAnsi="Arial"/>
          <w:sz w:val="24"/>
          <w:szCs w:val="24"/>
          <w:lang w:val="mn-MN"/>
        </w:rPr>
      </w:pPr>
    </w:p>
    <w:p w14:paraId="73A09A8B" w14:textId="70502CE5" w:rsidR="00574409" w:rsidRPr="00574659" w:rsidRDefault="00CC3D72" w:rsidP="007C30B8">
      <w:pPr>
        <w:spacing w:line="235" w:lineRule="auto"/>
        <w:ind w:left="720" w:firstLine="720"/>
        <w:jc w:val="both"/>
        <w:rPr>
          <w:rFonts w:ascii="Arial" w:eastAsia="Times New Roman" w:hAnsi="Arial"/>
          <w:sz w:val="24"/>
          <w:szCs w:val="24"/>
          <w:lang w:val="mn-MN"/>
        </w:rPr>
      </w:pPr>
      <w:r w:rsidRPr="00574659">
        <w:rPr>
          <w:rFonts w:ascii="Arial" w:eastAsia="Times New Roman" w:hAnsi="Arial"/>
          <w:sz w:val="24"/>
          <w:szCs w:val="24"/>
          <w:lang w:val="mn-MN"/>
        </w:rPr>
        <w:lastRenderedPageBreak/>
        <w:t>4.</w:t>
      </w:r>
      <w:r w:rsidR="00863BA5" w:rsidRPr="00574659">
        <w:rPr>
          <w:rFonts w:ascii="Arial" w:eastAsia="Times New Roman" w:hAnsi="Arial"/>
          <w:sz w:val="24"/>
          <w:szCs w:val="24"/>
          <w:lang w:val="mn-MN"/>
        </w:rPr>
        <w:t>4</w:t>
      </w:r>
      <w:r w:rsidRPr="00574659">
        <w:rPr>
          <w:rFonts w:ascii="Arial" w:eastAsia="Times New Roman" w:hAnsi="Arial"/>
          <w:sz w:val="24"/>
          <w:szCs w:val="24"/>
          <w:lang w:val="mn-MN"/>
        </w:rPr>
        <w:t>.2.</w:t>
      </w:r>
      <w:r w:rsidR="00574409" w:rsidRPr="00574659">
        <w:rPr>
          <w:rFonts w:ascii="Arial" w:eastAsia="Times New Roman" w:hAnsi="Arial"/>
          <w:sz w:val="24"/>
          <w:szCs w:val="24"/>
          <w:lang w:val="mn-MN"/>
        </w:rPr>
        <w:t>татвар, нийгмийн даатгалын</w:t>
      </w:r>
      <w:r w:rsidR="00CB576B" w:rsidRPr="00574659">
        <w:rPr>
          <w:rFonts w:ascii="Arial" w:eastAsia="Times New Roman" w:hAnsi="Arial"/>
          <w:sz w:val="24"/>
          <w:szCs w:val="24"/>
          <w:lang w:val="mn-MN"/>
        </w:rPr>
        <w:t xml:space="preserve"> шимтгэлийн хугацаа хэтэрсэн өргүй тухай</w:t>
      </w:r>
      <w:r w:rsidR="00574409" w:rsidRPr="00574659">
        <w:rPr>
          <w:rFonts w:ascii="Arial" w:eastAsia="Times New Roman" w:hAnsi="Arial"/>
          <w:sz w:val="24"/>
          <w:szCs w:val="24"/>
          <w:lang w:val="mn-MN"/>
        </w:rPr>
        <w:t xml:space="preserve"> </w:t>
      </w:r>
      <w:r w:rsidR="0078591D" w:rsidRPr="00574659">
        <w:rPr>
          <w:rFonts w:ascii="Arial" w:eastAsia="Times New Roman" w:hAnsi="Arial"/>
          <w:sz w:val="24"/>
          <w:szCs w:val="24"/>
          <w:lang w:val="mn-MN"/>
        </w:rPr>
        <w:t>татвар, нийгмийн даатгалын байгууллагын</w:t>
      </w:r>
      <w:r w:rsidR="00693B6F" w:rsidRPr="00574659">
        <w:rPr>
          <w:rFonts w:ascii="Arial" w:eastAsia="Times New Roman" w:hAnsi="Arial"/>
          <w:sz w:val="24"/>
          <w:szCs w:val="24"/>
          <w:lang w:val="mn-MN"/>
        </w:rPr>
        <w:t>.</w:t>
      </w:r>
    </w:p>
    <w:p w14:paraId="7355CC9D" w14:textId="77777777" w:rsidR="00574409" w:rsidRPr="00574659" w:rsidRDefault="00574409" w:rsidP="007C30B8">
      <w:pPr>
        <w:pStyle w:val="ListParagraph"/>
        <w:rPr>
          <w:rFonts w:ascii="Arial" w:eastAsia="Times New Roman" w:hAnsi="Arial"/>
          <w:sz w:val="24"/>
          <w:szCs w:val="24"/>
          <w:lang w:val="mn-MN"/>
        </w:rPr>
      </w:pPr>
    </w:p>
    <w:p w14:paraId="2CD994F8" w14:textId="31DE2EC0" w:rsidR="009B0622" w:rsidRPr="00574659" w:rsidRDefault="009B0622" w:rsidP="007C30B8">
      <w:pPr>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4.</w:t>
      </w:r>
      <w:r w:rsidR="00863BA5" w:rsidRPr="00574659">
        <w:rPr>
          <w:rFonts w:ascii="Arial" w:eastAsia="Times New Roman" w:hAnsi="Arial"/>
          <w:sz w:val="24"/>
          <w:szCs w:val="24"/>
          <w:lang w:val="mn-MN"/>
        </w:rPr>
        <w:t>5</w:t>
      </w:r>
      <w:r w:rsidRPr="00574659">
        <w:rPr>
          <w:rFonts w:ascii="Arial" w:eastAsia="Times New Roman" w:hAnsi="Arial"/>
          <w:sz w:val="24"/>
          <w:szCs w:val="24"/>
          <w:lang w:val="mn-MN"/>
        </w:rPr>
        <w:t>.Түншлэлийн гишүүн, туслан гүйцэтгэгч тендер шалгаруулалтад оролцох эрхээ хязгаарлуулсан этгээдийн жагсаалтад бүртгэгдсэн</w:t>
      </w:r>
      <w:r w:rsidR="001F5023" w:rsidRPr="00574659">
        <w:rPr>
          <w:rFonts w:ascii="Arial" w:eastAsia="Times New Roman" w:hAnsi="Arial"/>
          <w:sz w:val="24"/>
          <w:szCs w:val="24"/>
          <w:lang w:val="mn-MN"/>
        </w:rPr>
        <w:t xml:space="preserve"> эсэхийг </w:t>
      </w:r>
      <w:r w:rsidRPr="00574659">
        <w:rPr>
          <w:rFonts w:ascii="Arial" w:eastAsia="Times New Roman" w:hAnsi="Arial"/>
          <w:sz w:val="24"/>
          <w:szCs w:val="24"/>
          <w:lang w:val="mn-MN"/>
        </w:rPr>
        <w:t xml:space="preserve"> </w:t>
      </w:r>
      <w:r w:rsidR="001F5023" w:rsidRPr="00574659">
        <w:rPr>
          <w:rFonts w:ascii="Arial" w:eastAsia="Times New Roman" w:hAnsi="Arial"/>
          <w:sz w:val="24"/>
          <w:szCs w:val="24"/>
          <w:lang w:val="mn-MN"/>
        </w:rPr>
        <w:t>цахим системээс шалгах ба эдгээрийн аль нэг нь жагсаалтад бүртгэсэн хугацаа дуусаагүй бол</w:t>
      </w:r>
      <w:r w:rsidRPr="00574659">
        <w:rPr>
          <w:rFonts w:ascii="Arial" w:eastAsia="Times New Roman" w:hAnsi="Arial"/>
          <w:sz w:val="24"/>
          <w:szCs w:val="24"/>
          <w:lang w:val="mn-MN"/>
        </w:rPr>
        <w:t xml:space="preserve"> шаардлагад нийцэхгүй гэж үзнэ.</w:t>
      </w:r>
    </w:p>
    <w:p w14:paraId="546F58B5" w14:textId="77777777" w:rsidR="00863BA5" w:rsidRPr="00574659" w:rsidRDefault="00863BA5" w:rsidP="007C30B8">
      <w:pPr>
        <w:jc w:val="both"/>
        <w:rPr>
          <w:rFonts w:ascii="Arial" w:hAnsi="Arial"/>
          <w:sz w:val="24"/>
          <w:szCs w:val="24"/>
          <w:lang w:val="mn-MN"/>
        </w:rPr>
      </w:pPr>
    </w:p>
    <w:p w14:paraId="7A087683" w14:textId="18B3654E" w:rsidR="00C72E11" w:rsidRPr="00574659" w:rsidRDefault="00CB576B" w:rsidP="007C30B8">
      <w:pPr>
        <w:pStyle w:val="Heading2"/>
        <w:spacing w:line="240" w:lineRule="auto"/>
        <w:ind w:left="307" w:hanging="307"/>
        <w:jc w:val="center"/>
        <w:rPr>
          <w:rFonts w:cs="Arial"/>
          <w:b/>
          <w:bCs/>
          <w:color w:val="auto"/>
          <w:szCs w:val="24"/>
          <w:lang w:val="mn-MN"/>
        </w:rPr>
      </w:pPr>
      <w:bookmarkStart w:id="6" w:name="_Toc154570618"/>
      <w:r w:rsidRPr="00574659">
        <w:rPr>
          <w:rFonts w:cs="Arial"/>
          <w:b/>
          <w:bCs/>
          <w:color w:val="auto"/>
          <w:szCs w:val="24"/>
          <w:lang w:val="mn-MN"/>
        </w:rPr>
        <w:t>Тав</w:t>
      </w:r>
      <w:r w:rsidR="00C72E11" w:rsidRPr="00574659">
        <w:rPr>
          <w:rFonts w:cs="Arial"/>
          <w:b/>
          <w:bCs/>
          <w:color w:val="auto"/>
          <w:szCs w:val="24"/>
          <w:lang w:val="mn-MN"/>
        </w:rPr>
        <w:t>.Бараа, ажил, үйлчилгээ техникийн тодорхойлолт</w:t>
      </w:r>
      <w:bookmarkEnd w:id="6"/>
    </w:p>
    <w:p w14:paraId="1736DAE7" w14:textId="77777777" w:rsidR="00C72E11" w:rsidRPr="00574659" w:rsidRDefault="00C72E11" w:rsidP="007C30B8">
      <w:pPr>
        <w:pStyle w:val="ListParagraph"/>
        <w:tabs>
          <w:tab w:val="left" w:pos="0"/>
        </w:tabs>
        <w:spacing w:line="235" w:lineRule="auto"/>
        <w:ind w:left="411"/>
        <w:jc w:val="both"/>
        <w:rPr>
          <w:rFonts w:ascii="Arial" w:eastAsia="Times New Roman" w:hAnsi="Arial"/>
          <w:sz w:val="24"/>
          <w:szCs w:val="24"/>
          <w:lang w:val="mn-MN"/>
        </w:rPr>
      </w:pPr>
    </w:p>
    <w:p w14:paraId="538B45DA" w14:textId="2EAFCFE7" w:rsidR="00C72E11"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5.1.</w:t>
      </w:r>
      <w:r w:rsidR="001F5023" w:rsidRPr="00574659">
        <w:rPr>
          <w:rFonts w:ascii="Arial" w:eastAsia="Times New Roman" w:hAnsi="Arial"/>
          <w:sz w:val="24"/>
          <w:szCs w:val="24"/>
          <w:lang w:val="mn-MN"/>
        </w:rPr>
        <w:t>Захиалагч оролцогчийн тендерт с</w:t>
      </w:r>
      <w:r w:rsidR="00C72E11" w:rsidRPr="00574659">
        <w:rPr>
          <w:rFonts w:ascii="Arial" w:eastAsia="Times New Roman" w:hAnsi="Arial"/>
          <w:sz w:val="24"/>
          <w:szCs w:val="24"/>
          <w:lang w:val="mn-MN"/>
        </w:rPr>
        <w:t xml:space="preserve">анал болгож буй бараа, ажил, үйлчилгээ </w:t>
      </w:r>
      <w:r w:rsidR="00F17AFF" w:rsidRPr="00574659">
        <w:rPr>
          <w:rFonts w:ascii="Arial" w:eastAsia="Times New Roman" w:hAnsi="Arial"/>
          <w:sz w:val="24"/>
          <w:szCs w:val="24"/>
          <w:lang w:val="mn-MN"/>
        </w:rPr>
        <w:t>техникийн тодорхойлолтод нийцэх эсэхийг</w:t>
      </w:r>
      <w:r w:rsidR="00C72E11" w:rsidRPr="00574659">
        <w:rPr>
          <w:rFonts w:ascii="Arial" w:eastAsia="Times New Roman" w:hAnsi="Arial"/>
          <w:sz w:val="24"/>
          <w:szCs w:val="24"/>
          <w:lang w:val="mn-MN"/>
        </w:rPr>
        <w:t xml:space="preserve"> </w:t>
      </w:r>
      <w:r w:rsidR="009C505D" w:rsidRPr="00574659">
        <w:rPr>
          <w:rFonts w:ascii="Arial" w:eastAsia="Times New Roman" w:hAnsi="Arial"/>
          <w:sz w:val="24"/>
          <w:szCs w:val="24"/>
          <w:lang w:val="mn-MN"/>
        </w:rPr>
        <w:t xml:space="preserve">Маягт </w:t>
      </w:r>
      <w:r w:rsidR="00F17AFF" w:rsidRPr="00574659">
        <w:rPr>
          <w:rFonts w:ascii="Arial" w:eastAsia="Times New Roman" w:hAnsi="Arial"/>
          <w:sz w:val="24"/>
          <w:szCs w:val="24"/>
          <w:lang w:val="mn-MN"/>
        </w:rPr>
        <w:t>3</w:t>
      </w:r>
      <w:r w:rsidR="00C72E11" w:rsidRPr="00574659">
        <w:rPr>
          <w:rFonts w:ascii="Arial" w:eastAsia="Times New Roman" w:hAnsi="Arial"/>
          <w:sz w:val="24"/>
          <w:szCs w:val="24"/>
          <w:lang w:val="mn-MN"/>
        </w:rPr>
        <w:t>-</w:t>
      </w:r>
      <w:r w:rsidR="00F17AFF" w:rsidRPr="00574659">
        <w:rPr>
          <w:rFonts w:ascii="Arial" w:eastAsia="Times New Roman" w:hAnsi="Arial"/>
          <w:sz w:val="24"/>
          <w:szCs w:val="24"/>
          <w:lang w:val="mn-MN"/>
        </w:rPr>
        <w:t>ы</w:t>
      </w:r>
      <w:r w:rsidR="009C505D" w:rsidRPr="00574659">
        <w:rPr>
          <w:rFonts w:ascii="Arial" w:eastAsia="Times New Roman" w:hAnsi="Arial"/>
          <w:sz w:val="24"/>
          <w:szCs w:val="24"/>
          <w:lang w:val="mn-MN"/>
        </w:rPr>
        <w:t>н дагуу</w:t>
      </w:r>
      <w:r w:rsidR="00C72E11" w:rsidRPr="00574659">
        <w:rPr>
          <w:rFonts w:ascii="Arial" w:eastAsia="Times New Roman" w:hAnsi="Arial"/>
          <w:sz w:val="24"/>
          <w:szCs w:val="24"/>
          <w:lang w:val="mn-MN"/>
        </w:rPr>
        <w:t xml:space="preserve">, бараа нийлүүлэх, ажил гүйцэтгэх, үйлчилгээ үзүүлэх гэрээний голлох нөхцөлийг </w:t>
      </w:r>
      <w:r w:rsidR="009C505D" w:rsidRPr="00574659">
        <w:rPr>
          <w:rFonts w:ascii="Arial" w:eastAsia="Times New Roman" w:hAnsi="Arial"/>
          <w:sz w:val="24"/>
          <w:szCs w:val="24"/>
          <w:lang w:val="mn-MN"/>
        </w:rPr>
        <w:t>Маягт 4</w:t>
      </w:r>
      <w:r w:rsidR="00C72E11" w:rsidRPr="00574659">
        <w:rPr>
          <w:rFonts w:ascii="Arial" w:eastAsia="Times New Roman" w:hAnsi="Arial"/>
          <w:sz w:val="24"/>
          <w:szCs w:val="24"/>
          <w:lang w:val="mn-MN"/>
        </w:rPr>
        <w:t>-</w:t>
      </w:r>
      <w:r w:rsidR="001F5023" w:rsidRPr="00574659">
        <w:rPr>
          <w:rFonts w:ascii="Arial" w:eastAsia="Times New Roman" w:hAnsi="Arial"/>
          <w:sz w:val="24"/>
          <w:szCs w:val="24"/>
          <w:lang w:val="mn-MN"/>
        </w:rPr>
        <w:t>ийн дагуу хүснэгт үйлдэ</w:t>
      </w:r>
      <w:r w:rsidR="00F17AFF" w:rsidRPr="00574659">
        <w:rPr>
          <w:rFonts w:ascii="Arial" w:eastAsia="Times New Roman" w:hAnsi="Arial"/>
          <w:sz w:val="24"/>
          <w:szCs w:val="24"/>
          <w:lang w:val="mn-MN"/>
        </w:rPr>
        <w:t>ж хянан үзнэ</w:t>
      </w:r>
      <w:r w:rsidR="00C72E11" w:rsidRPr="00574659">
        <w:rPr>
          <w:rFonts w:ascii="Arial" w:eastAsia="Times New Roman" w:hAnsi="Arial"/>
          <w:sz w:val="24"/>
          <w:szCs w:val="24"/>
          <w:lang w:val="mn-MN"/>
        </w:rPr>
        <w:t>.</w:t>
      </w:r>
    </w:p>
    <w:p w14:paraId="417A9FD8" w14:textId="77777777" w:rsidR="008D6216" w:rsidRPr="00574659" w:rsidRDefault="008D6216" w:rsidP="007C30B8">
      <w:pPr>
        <w:pStyle w:val="ListParagraph"/>
        <w:tabs>
          <w:tab w:val="left" w:pos="0"/>
        </w:tabs>
        <w:spacing w:line="235" w:lineRule="auto"/>
        <w:jc w:val="both"/>
        <w:rPr>
          <w:rFonts w:ascii="Arial" w:eastAsia="Times New Roman" w:hAnsi="Arial"/>
          <w:sz w:val="24"/>
          <w:szCs w:val="24"/>
          <w:lang w:val="mn-MN"/>
        </w:rPr>
      </w:pPr>
    </w:p>
    <w:p w14:paraId="68EB99B5" w14:textId="5DA66AD0" w:rsidR="008D6216"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5.2.</w:t>
      </w:r>
      <w:r w:rsidR="008D6216" w:rsidRPr="00574659">
        <w:rPr>
          <w:rFonts w:ascii="Arial" w:eastAsia="Times New Roman" w:hAnsi="Arial"/>
          <w:sz w:val="24"/>
          <w:szCs w:val="24"/>
          <w:lang w:val="mn-MN"/>
        </w:rPr>
        <w:t>Хуулийн 13.1</w:t>
      </w:r>
      <w:r w:rsidR="006E2913" w:rsidRPr="00574659">
        <w:rPr>
          <w:rFonts w:ascii="Arial" w:eastAsia="Times New Roman" w:hAnsi="Arial"/>
          <w:sz w:val="24"/>
          <w:szCs w:val="24"/>
          <w:lang w:val="mn-MN"/>
        </w:rPr>
        <w:t>-д</w:t>
      </w:r>
      <w:r w:rsidR="008D6216" w:rsidRPr="00574659">
        <w:rPr>
          <w:rFonts w:ascii="Arial" w:eastAsia="Times New Roman" w:hAnsi="Arial"/>
          <w:sz w:val="24"/>
          <w:szCs w:val="24"/>
          <w:lang w:val="mn-MN"/>
        </w:rPr>
        <w:t xml:space="preserve"> зааснаар шалгалт, туршилтыг эрх бүхий бие даасан этгээдээр хийлгэсэн тухай нотлох баримт ирүүлэхийг шаардах тохиолдолд тухайн бие даасан этгээд</w:t>
      </w:r>
      <w:r w:rsidR="009B39AC" w:rsidRPr="00574659">
        <w:rPr>
          <w:rFonts w:ascii="Arial" w:eastAsia="Times New Roman" w:hAnsi="Arial"/>
          <w:sz w:val="24"/>
          <w:szCs w:val="24"/>
          <w:lang w:val="mn-MN"/>
        </w:rPr>
        <w:t>эд хүссэн сонирхогч этгээд</w:t>
      </w:r>
      <w:r w:rsidR="008D6216" w:rsidRPr="00574659">
        <w:rPr>
          <w:rFonts w:ascii="Arial" w:eastAsia="Times New Roman" w:hAnsi="Arial"/>
          <w:sz w:val="24"/>
          <w:szCs w:val="24"/>
          <w:lang w:val="mn-MN"/>
        </w:rPr>
        <w:t xml:space="preserve"> загвар, дээж хүргүүл</w:t>
      </w:r>
      <w:r w:rsidR="009B39AC" w:rsidRPr="00574659">
        <w:rPr>
          <w:rFonts w:ascii="Arial" w:eastAsia="Times New Roman" w:hAnsi="Arial"/>
          <w:sz w:val="24"/>
          <w:szCs w:val="24"/>
          <w:lang w:val="mn-MN"/>
        </w:rPr>
        <w:t>ж шалгалт, туршилт хийлгэх</w:t>
      </w:r>
      <w:r w:rsidR="008D6216" w:rsidRPr="00574659">
        <w:rPr>
          <w:rFonts w:ascii="Arial" w:eastAsia="Times New Roman" w:hAnsi="Arial"/>
          <w:sz w:val="24"/>
          <w:szCs w:val="24"/>
          <w:lang w:val="mn-MN"/>
        </w:rPr>
        <w:t xml:space="preserve"> боломжтой </w:t>
      </w:r>
      <w:r w:rsidR="009B39AC" w:rsidRPr="00574659">
        <w:rPr>
          <w:rFonts w:ascii="Arial" w:eastAsia="Times New Roman" w:hAnsi="Arial"/>
          <w:sz w:val="24"/>
          <w:szCs w:val="24"/>
          <w:lang w:val="mn-MN"/>
        </w:rPr>
        <w:t>эсэхийг урьдчилан</w:t>
      </w:r>
      <w:r w:rsidR="008D6216" w:rsidRPr="00574659">
        <w:rPr>
          <w:rFonts w:ascii="Arial" w:eastAsia="Times New Roman" w:hAnsi="Arial"/>
          <w:sz w:val="24"/>
          <w:szCs w:val="24"/>
          <w:lang w:val="mn-MN"/>
        </w:rPr>
        <w:t xml:space="preserve"> тогтоосон байвал зохино.</w:t>
      </w:r>
    </w:p>
    <w:p w14:paraId="3174A227" w14:textId="77777777" w:rsidR="008D6216" w:rsidRPr="00574659" w:rsidRDefault="008D6216" w:rsidP="007C30B8">
      <w:pPr>
        <w:pStyle w:val="ListParagraph"/>
        <w:rPr>
          <w:rFonts w:ascii="Arial" w:eastAsia="Times New Roman" w:hAnsi="Arial"/>
          <w:sz w:val="24"/>
          <w:szCs w:val="24"/>
          <w:lang w:val="mn-MN"/>
        </w:rPr>
      </w:pPr>
    </w:p>
    <w:p w14:paraId="5E94482B" w14:textId="73394A3B" w:rsidR="001D5972"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5.3.</w:t>
      </w:r>
      <w:r w:rsidR="009B39AC" w:rsidRPr="00574659">
        <w:rPr>
          <w:rFonts w:ascii="Arial" w:eastAsia="Times New Roman" w:hAnsi="Arial"/>
          <w:sz w:val="24"/>
          <w:szCs w:val="24"/>
          <w:lang w:val="mn-MN"/>
        </w:rPr>
        <w:t>Тендер хүлээн авах эцсийн хугацаанд багтаан</w:t>
      </w:r>
      <w:r w:rsidR="008D6216" w:rsidRPr="00574659">
        <w:rPr>
          <w:rFonts w:ascii="Arial" w:eastAsia="Times New Roman" w:hAnsi="Arial"/>
          <w:sz w:val="24"/>
          <w:szCs w:val="24"/>
          <w:lang w:val="mn-MN"/>
        </w:rPr>
        <w:t xml:space="preserve"> энэ </w:t>
      </w:r>
      <w:r w:rsidR="006E2913" w:rsidRPr="00574659">
        <w:rPr>
          <w:rFonts w:ascii="Arial" w:eastAsia="Times New Roman" w:hAnsi="Arial"/>
          <w:sz w:val="24"/>
          <w:szCs w:val="24"/>
          <w:lang w:val="mn-MN"/>
        </w:rPr>
        <w:t xml:space="preserve">аргачлал, зааврын </w:t>
      </w:r>
      <w:r w:rsidR="008D6216" w:rsidRPr="00574659">
        <w:rPr>
          <w:rFonts w:ascii="Arial" w:eastAsia="Times New Roman" w:hAnsi="Arial"/>
          <w:sz w:val="24"/>
          <w:szCs w:val="24"/>
          <w:lang w:val="mn-MN"/>
        </w:rPr>
        <w:t xml:space="preserve">5.2-т засан эрх бүхий бие даасан </w:t>
      </w:r>
      <w:r w:rsidR="009B39AC" w:rsidRPr="00574659">
        <w:rPr>
          <w:rFonts w:ascii="Arial" w:eastAsia="Times New Roman" w:hAnsi="Arial"/>
          <w:sz w:val="24"/>
          <w:szCs w:val="24"/>
          <w:lang w:val="mn-MN"/>
        </w:rPr>
        <w:t xml:space="preserve">этгээдээр шалгалт, туршилт хийлгэх боломжгүй </w:t>
      </w:r>
      <w:r w:rsidR="001F5023" w:rsidRPr="00574659">
        <w:rPr>
          <w:rFonts w:ascii="Arial" w:eastAsia="Times New Roman" w:hAnsi="Arial"/>
          <w:sz w:val="24"/>
          <w:szCs w:val="24"/>
          <w:lang w:val="mn-MN"/>
        </w:rPr>
        <w:t xml:space="preserve">тухай  </w:t>
      </w:r>
      <w:r w:rsidR="009B39AC" w:rsidRPr="00574659">
        <w:rPr>
          <w:rFonts w:ascii="Arial" w:eastAsia="Times New Roman" w:hAnsi="Arial"/>
          <w:sz w:val="24"/>
          <w:szCs w:val="24"/>
          <w:lang w:val="mn-MN"/>
        </w:rPr>
        <w:t>хүндэтгэн үзэх шалтгаантай байсан оролцогч тухайн шалгалт, туршилтын шаардлагыг бүрэн хангах тухай бусад нотлох баримт ирүүлсэн бол хянан үзнэ.</w:t>
      </w:r>
    </w:p>
    <w:p w14:paraId="79A190AE" w14:textId="77777777" w:rsidR="001D5972" w:rsidRPr="00574659" w:rsidRDefault="001D5972" w:rsidP="007C30B8">
      <w:pPr>
        <w:pStyle w:val="ListParagraph"/>
        <w:rPr>
          <w:rFonts w:ascii="Arial" w:eastAsia="Times New Roman" w:hAnsi="Arial"/>
          <w:sz w:val="24"/>
          <w:szCs w:val="24"/>
          <w:lang w:val="mn-MN"/>
        </w:rPr>
      </w:pPr>
    </w:p>
    <w:p w14:paraId="7A5FBEB1" w14:textId="098816DF" w:rsidR="00692167"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5.4.</w:t>
      </w:r>
      <w:r w:rsidR="00383013" w:rsidRPr="00574659">
        <w:rPr>
          <w:rFonts w:ascii="Arial" w:eastAsia="Times New Roman" w:hAnsi="Arial"/>
          <w:sz w:val="24"/>
          <w:szCs w:val="24"/>
          <w:lang w:val="mn-MN"/>
        </w:rPr>
        <w:t xml:space="preserve">Тендер шалгаруулалтын баримт бичигт зааснаар ирүүлсэн загвар, дээжийг тэмдэглэл үйлдэж хүлээн авах ба шалгалт, туршилтыг </w:t>
      </w:r>
      <w:r w:rsidR="00843F71" w:rsidRPr="00574659">
        <w:rPr>
          <w:rFonts w:ascii="Arial" w:eastAsia="Times New Roman" w:hAnsi="Arial"/>
          <w:sz w:val="24"/>
          <w:szCs w:val="24"/>
          <w:lang w:val="mn-MN"/>
        </w:rPr>
        <w:t xml:space="preserve">тендер шалгаруулалтын баримт бичигт зааснаар зохион байгуулна. </w:t>
      </w:r>
    </w:p>
    <w:p w14:paraId="0E22D142" w14:textId="77777777" w:rsidR="009A797C" w:rsidRPr="00574659" w:rsidRDefault="009A797C" w:rsidP="007C30B8">
      <w:pPr>
        <w:pStyle w:val="ListParagraph"/>
        <w:rPr>
          <w:rFonts w:ascii="Arial" w:eastAsia="Times New Roman" w:hAnsi="Arial"/>
          <w:sz w:val="24"/>
          <w:szCs w:val="24"/>
          <w:lang w:val="mn-MN"/>
        </w:rPr>
      </w:pPr>
    </w:p>
    <w:p w14:paraId="45454988" w14:textId="7E5DCCEE" w:rsidR="009A797C"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5.5.</w:t>
      </w:r>
      <w:r w:rsidR="009A797C" w:rsidRPr="00574659">
        <w:rPr>
          <w:rFonts w:ascii="Arial" w:eastAsia="Times New Roman" w:hAnsi="Arial"/>
          <w:sz w:val="24"/>
          <w:szCs w:val="24"/>
          <w:lang w:val="mn-MN"/>
        </w:rPr>
        <w:t xml:space="preserve">Хуулийн </w:t>
      </w:r>
      <w:r w:rsidR="004D0BFA" w:rsidRPr="00574659">
        <w:rPr>
          <w:rFonts w:ascii="Arial" w:eastAsia="Times New Roman" w:hAnsi="Arial"/>
          <w:sz w:val="24"/>
          <w:szCs w:val="24"/>
          <w:lang w:val="mn-MN"/>
        </w:rPr>
        <w:t xml:space="preserve">13.4-т зааснаар баримтжуулсан гэрэл зураг, дүрс бичлэгийг </w:t>
      </w:r>
      <w:r w:rsidR="00BB688C" w:rsidRPr="00574659">
        <w:rPr>
          <w:rFonts w:ascii="Arial" w:eastAsia="Times New Roman" w:hAnsi="Arial"/>
          <w:sz w:val="24"/>
          <w:szCs w:val="24"/>
          <w:lang w:val="mn-MN"/>
        </w:rPr>
        <w:t>цахим хэлбэрээр тусгай тээгч (зөөврийн хатуу диск, оптик диск) дээр</w:t>
      </w:r>
      <w:r w:rsidR="00B074BC" w:rsidRPr="00574659">
        <w:rPr>
          <w:rFonts w:ascii="Arial" w:eastAsia="Times New Roman" w:hAnsi="Arial"/>
          <w:sz w:val="24"/>
          <w:szCs w:val="24"/>
          <w:lang w:val="mn-MN"/>
        </w:rPr>
        <w:t xml:space="preserve"> хуулж, тендер шалгаруулалтын хувийн хэрэгт хадгална.</w:t>
      </w:r>
    </w:p>
    <w:p w14:paraId="46238768" w14:textId="77777777" w:rsidR="00692167" w:rsidRPr="00574659" w:rsidRDefault="00692167" w:rsidP="007C30B8">
      <w:pPr>
        <w:pStyle w:val="ListParagraph"/>
        <w:rPr>
          <w:rFonts w:ascii="Arial" w:eastAsia="Times New Roman" w:hAnsi="Arial"/>
          <w:sz w:val="24"/>
          <w:szCs w:val="24"/>
          <w:lang w:val="mn-MN"/>
        </w:rPr>
      </w:pPr>
    </w:p>
    <w:p w14:paraId="022E282E" w14:textId="76071167" w:rsidR="00692167"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5.6.</w:t>
      </w:r>
      <w:r w:rsidR="008D6216" w:rsidRPr="00574659">
        <w:rPr>
          <w:rFonts w:ascii="Arial" w:eastAsia="Times New Roman" w:hAnsi="Arial"/>
          <w:sz w:val="24"/>
          <w:szCs w:val="24"/>
          <w:lang w:val="mn-MN"/>
        </w:rPr>
        <w:t>Захиалагч хуулийн 26.7</w:t>
      </w:r>
      <w:r w:rsidR="001A040F" w:rsidRPr="00574659">
        <w:rPr>
          <w:rFonts w:ascii="Arial" w:eastAsia="Times New Roman" w:hAnsi="Arial"/>
          <w:sz w:val="24"/>
          <w:szCs w:val="24"/>
          <w:lang w:val="mn-MN"/>
        </w:rPr>
        <w:t>-д</w:t>
      </w:r>
      <w:r w:rsidR="008D6216" w:rsidRPr="00574659">
        <w:rPr>
          <w:rFonts w:ascii="Arial" w:eastAsia="Times New Roman" w:hAnsi="Arial"/>
          <w:sz w:val="24"/>
          <w:szCs w:val="24"/>
          <w:lang w:val="mn-MN"/>
        </w:rPr>
        <w:t xml:space="preserve"> заасан зөрүүг өрсөлдөөнд сөрөг нөлөө үзүүлэхгүй гэж хянан үз</w:t>
      </w:r>
      <w:r w:rsidR="001D5972" w:rsidRPr="00574659">
        <w:rPr>
          <w:rFonts w:ascii="Arial" w:eastAsia="Times New Roman" w:hAnsi="Arial"/>
          <w:sz w:val="24"/>
          <w:szCs w:val="24"/>
          <w:lang w:val="mn-MN"/>
        </w:rPr>
        <w:t>эж хүлээн зөвшөөрсөн</w:t>
      </w:r>
      <w:r w:rsidR="008D6216" w:rsidRPr="00574659">
        <w:rPr>
          <w:rFonts w:ascii="Arial" w:eastAsia="Times New Roman" w:hAnsi="Arial"/>
          <w:sz w:val="24"/>
          <w:szCs w:val="24"/>
          <w:lang w:val="mn-MN"/>
        </w:rPr>
        <w:t xml:space="preserve"> бол энэ тухай үнэлгээний хорооны хурлын тэмдэглэлд, үнэлгээний хороогүй тохиолдолд захиалагчийн шийдвэрт тодорхой тусгасан байна.</w:t>
      </w:r>
    </w:p>
    <w:p w14:paraId="3ECDB587" w14:textId="77777777" w:rsidR="001D5972" w:rsidRPr="00574659" w:rsidRDefault="001D5972" w:rsidP="007C30B8">
      <w:pPr>
        <w:pStyle w:val="ListParagraph"/>
        <w:rPr>
          <w:rFonts w:ascii="Arial" w:eastAsia="Times New Roman" w:hAnsi="Arial"/>
          <w:sz w:val="24"/>
          <w:szCs w:val="24"/>
          <w:lang w:val="mn-MN"/>
        </w:rPr>
      </w:pPr>
    </w:p>
    <w:p w14:paraId="09F82349" w14:textId="044D996E" w:rsidR="00CB576B" w:rsidRPr="00574659" w:rsidRDefault="003550BB" w:rsidP="007C30B8">
      <w:pPr>
        <w:pStyle w:val="Heading2"/>
        <w:spacing w:line="240" w:lineRule="auto"/>
        <w:ind w:left="307" w:hanging="307"/>
        <w:jc w:val="center"/>
        <w:rPr>
          <w:rFonts w:cs="Arial"/>
          <w:b/>
          <w:bCs/>
          <w:color w:val="auto"/>
          <w:szCs w:val="24"/>
          <w:lang w:val="mn-MN"/>
        </w:rPr>
      </w:pPr>
      <w:bookmarkStart w:id="7" w:name="_Toc154570619"/>
      <w:r w:rsidRPr="00574659">
        <w:rPr>
          <w:rFonts w:cs="Arial"/>
          <w:b/>
          <w:bCs/>
          <w:color w:val="auto"/>
          <w:szCs w:val="24"/>
          <w:lang w:val="mn-MN"/>
        </w:rPr>
        <w:t>Зургаа</w:t>
      </w:r>
      <w:r w:rsidR="00CB576B" w:rsidRPr="00574659">
        <w:rPr>
          <w:rFonts w:cs="Arial"/>
          <w:b/>
          <w:bCs/>
          <w:color w:val="auto"/>
          <w:szCs w:val="24"/>
          <w:lang w:val="mn-MN"/>
        </w:rPr>
        <w:t>.Оролцогчийн</w:t>
      </w:r>
      <w:r w:rsidR="009C7DA8" w:rsidRPr="00574659">
        <w:rPr>
          <w:rFonts w:cs="Arial"/>
          <w:b/>
          <w:bCs/>
          <w:color w:val="auto"/>
          <w:szCs w:val="24"/>
          <w:lang w:val="mn-MN"/>
        </w:rPr>
        <w:t xml:space="preserve"> </w:t>
      </w:r>
      <w:r w:rsidR="00CB576B" w:rsidRPr="00574659">
        <w:rPr>
          <w:rFonts w:cs="Arial"/>
          <w:b/>
          <w:bCs/>
          <w:color w:val="auto"/>
          <w:szCs w:val="24"/>
          <w:lang w:val="mn-MN"/>
        </w:rPr>
        <w:t>чадавх</w:t>
      </w:r>
      <w:r w:rsidR="007C30B8" w:rsidRPr="00574659">
        <w:rPr>
          <w:rFonts w:cs="Arial"/>
          <w:b/>
          <w:bCs/>
          <w:color w:val="auto"/>
          <w:szCs w:val="24"/>
          <w:lang w:val="mn-MN"/>
        </w:rPr>
        <w:t>, туршлага</w:t>
      </w:r>
      <w:bookmarkEnd w:id="7"/>
    </w:p>
    <w:p w14:paraId="73C01D7F" w14:textId="77777777" w:rsidR="008A1768" w:rsidRPr="00574659" w:rsidRDefault="008A1768" w:rsidP="007C30B8">
      <w:pPr>
        <w:pStyle w:val="ListParagraph"/>
        <w:tabs>
          <w:tab w:val="left" w:pos="0"/>
        </w:tabs>
        <w:spacing w:line="235" w:lineRule="auto"/>
        <w:ind w:left="810"/>
        <w:jc w:val="both"/>
        <w:rPr>
          <w:rFonts w:ascii="Arial" w:eastAsia="Times New Roman" w:hAnsi="Arial"/>
          <w:sz w:val="24"/>
          <w:szCs w:val="24"/>
          <w:lang w:val="mn-MN"/>
        </w:rPr>
      </w:pPr>
    </w:p>
    <w:p w14:paraId="488530C1" w14:textId="1630CD8C" w:rsidR="00D506CD" w:rsidRPr="00574659" w:rsidRDefault="00CC3D72" w:rsidP="007C30B8">
      <w:pPr>
        <w:tabs>
          <w:tab w:val="left" w:pos="0"/>
        </w:tabs>
        <w:spacing w:line="235" w:lineRule="auto"/>
        <w:ind w:firstLine="810"/>
        <w:jc w:val="both"/>
        <w:rPr>
          <w:rFonts w:ascii="Arial" w:eastAsia="Times New Roman" w:hAnsi="Arial"/>
          <w:sz w:val="24"/>
          <w:szCs w:val="24"/>
          <w:lang w:val="mn-MN"/>
        </w:rPr>
      </w:pPr>
      <w:r w:rsidRPr="00574659">
        <w:rPr>
          <w:rFonts w:ascii="Arial" w:eastAsia="Times New Roman" w:hAnsi="Arial"/>
          <w:sz w:val="24"/>
          <w:szCs w:val="24"/>
          <w:lang w:val="mn-MN"/>
        </w:rPr>
        <w:t>6.1.</w:t>
      </w:r>
      <w:r w:rsidR="00713D62" w:rsidRPr="00574659">
        <w:rPr>
          <w:rFonts w:ascii="Arial" w:eastAsia="Times New Roman" w:hAnsi="Arial"/>
          <w:sz w:val="24"/>
          <w:szCs w:val="24"/>
          <w:lang w:val="mn-MN"/>
        </w:rPr>
        <w:t>Тендер шалгаруулалтын баримт бичигт х</w:t>
      </w:r>
      <w:r w:rsidR="00622422" w:rsidRPr="00574659">
        <w:rPr>
          <w:rFonts w:ascii="Arial" w:eastAsia="Times New Roman" w:hAnsi="Arial"/>
          <w:sz w:val="24"/>
          <w:szCs w:val="24"/>
          <w:lang w:val="mn-MN"/>
        </w:rPr>
        <w:t>уулийн 16.2.1</w:t>
      </w:r>
      <w:r w:rsidR="006F5701" w:rsidRPr="00574659">
        <w:rPr>
          <w:rFonts w:ascii="Arial" w:eastAsia="Times New Roman" w:hAnsi="Arial"/>
          <w:sz w:val="24"/>
          <w:szCs w:val="24"/>
          <w:lang w:val="mn-MN"/>
        </w:rPr>
        <w:t>-д</w:t>
      </w:r>
      <w:r w:rsidR="00622422" w:rsidRPr="00574659">
        <w:rPr>
          <w:rFonts w:ascii="Arial" w:eastAsia="Times New Roman" w:hAnsi="Arial"/>
          <w:sz w:val="24"/>
          <w:szCs w:val="24"/>
          <w:lang w:val="mn-MN"/>
        </w:rPr>
        <w:t xml:space="preserve"> </w:t>
      </w:r>
      <w:r w:rsidR="00713D62" w:rsidRPr="00574659">
        <w:rPr>
          <w:rFonts w:ascii="Arial" w:eastAsia="Times New Roman" w:hAnsi="Arial"/>
          <w:sz w:val="24"/>
          <w:szCs w:val="24"/>
          <w:lang w:val="mn-MN"/>
        </w:rPr>
        <w:t xml:space="preserve">үндэслэн </w:t>
      </w:r>
      <w:r w:rsidR="00622422" w:rsidRPr="00574659">
        <w:rPr>
          <w:rFonts w:ascii="Arial" w:eastAsia="Times New Roman" w:hAnsi="Arial"/>
          <w:sz w:val="24"/>
          <w:szCs w:val="24"/>
          <w:lang w:val="mn-MN"/>
        </w:rPr>
        <w:t>“харилцагч банкны мэдэгдэл”</w:t>
      </w:r>
      <w:r w:rsidR="00713D62" w:rsidRPr="00574659">
        <w:rPr>
          <w:rFonts w:ascii="Arial" w:eastAsia="Times New Roman" w:hAnsi="Arial"/>
          <w:sz w:val="24"/>
          <w:szCs w:val="24"/>
          <w:lang w:val="mn-MN"/>
        </w:rPr>
        <w:t xml:space="preserve"> ирүүлэхийг шаардсан бол</w:t>
      </w:r>
      <w:r w:rsidR="00622422" w:rsidRPr="00574659">
        <w:rPr>
          <w:rFonts w:ascii="Arial" w:eastAsia="Times New Roman" w:hAnsi="Arial"/>
          <w:sz w:val="24"/>
          <w:szCs w:val="24"/>
          <w:lang w:val="mn-MN"/>
        </w:rPr>
        <w:t xml:space="preserve"> дараах баримт бичг</w:t>
      </w:r>
      <w:r w:rsidR="00713D62" w:rsidRPr="00574659">
        <w:rPr>
          <w:rFonts w:ascii="Arial" w:eastAsia="Times New Roman" w:hAnsi="Arial"/>
          <w:sz w:val="24"/>
          <w:szCs w:val="24"/>
          <w:lang w:val="mn-MN"/>
        </w:rPr>
        <w:t>ийг</w:t>
      </w:r>
      <w:r w:rsidR="00622422" w:rsidRPr="00574659">
        <w:rPr>
          <w:rFonts w:ascii="Arial" w:eastAsia="Times New Roman" w:hAnsi="Arial"/>
          <w:sz w:val="24"/>
          <w:szCs w:val="24"/>
          <w:lang w:val="mn-MN"/>
        </w:rPr>
        <w:t xml:space="preserve"> хянан үзнэ:</w:t>
      </w:r>
    </w:p>
    <w:p w14:paraId="10A5BA87" w14:textId="77777777" w:rsidR="00D506CD" w:rsidRPr="00574659" w:rsidRDefault="00D506CD" w:rsidP="007C30B8">
      <w:pPr>
        <w:pStyle w:val="ListParagraph"/>
        <w:tabs>
          <w:tab w:val="left" w:pos="0"/>
        </w:tabs>
        <w:spacing w:line="235" w:lineRule="auto"/>
        <w:jc w:val="both"/>
        <w:rPr>
          <w:rFonts w:ascii="Arial" w:eastAsia="Times New Roman" w:hAnsi="Arial"/>
          <w:sz w:val="24"/>
          <w:szCs w:val="24"/>
          <w:lang w:val="mn-MN"/>
        </w:rPr>
      </w:pPr>
    </w:p>
    <w:p w14:paraId="31874B22" w14:textId="3409EB61" w:rsidR="00D506CD" w:rsidRPr="00574659" w:rsidRDefault="00CC3D72" w:rsidP="007C30B8">
      <w:pPr>
        <w:tabs>
          <w:tab w:val="left" w:pos="0"/>
        </w:tabs>
        <w:spacing w:line="235" w:lineRule="auto"/>
        <w:ind w:left="720" w:firstLine="720"/>
        <w:jc w:val="both"/>
        <w:rPr>
          <w:rFonts w:ascii="Arial" w:eastAsia="Times New Roman" w:hAnsi="Arial"/>
          <w:sz w:val="24"/>
          <w:szCs w:val="24"/>
          <w:lang w:val="mn-MN"/>
        </w:rPr>
      </w:pPr>
      <w:r w:rsidRPr="00574659">
        <w:rPr>
          <w:rFonts w:ascii="Arial" w:eastAsia="Times New Roman" w:hAnsi="Arial"/>
          <w:sz w:val="24"/>
          <w:szCs w:val="24"/>
          <w:lang w:val="mn-MN"/>
        </w:rPr>
        <w:t>6.1.1.</w:t>
      </w:r>
      <w:r w:rsidR="00622422" w:rsidRPr="00574659">
        <w:rPr>
          <w:rFonts w:ascii="Arial" w:eastAsia="Times New Roman" w:hAnsi="Arial"/>
          <w:sz w:val="24"/>
          <w:szCs w:val="24"/>
          <w:lang w:val="mn-MN"/>
        </w:rPr>
        <w:t>зээлийн мэдээллийг Зээлийн мэдээллийн тухай хуулийн 4.1.5-д заасан зээлийн мэдээллийн үйлчилгээ үзүүлэх этгээдээс цахимаар ирүүлсэн лавлагаа</w:t>
      </w:r>
      <w:r w:rsidR="007D400F" w:rsidRPr="00574659">
        <w:rPr>
          <w:rFonts w:ascii="Arial" w:eastAsia="Times New Roman" w:hAnsi="Arial"/>
          <w:sz w:val="24"/>
          <w:szCs w:val="24"/>
          <w:lang w:val="mn-MN"/>
        </w:rPr>
        <w:t xml:space="preserve"> (тодорхойлолт)</w:t>
      </w:r>
      <w:r w:rsidR="00E74341" w:rsidRPr="00574659">
        <w:rPr>
          <w:rFonts w:ascii="Arial" w:eastAsia="Times New Roman" w:hAnsi="Arial"/>
          <w:sz w:val="24"/>
          <w:szCs w:val="24"/>
          <w:lang w:val="mn-MN"/>
        </w:rPr>
        <w:t>;</w:t>
      </w:r>
    </w:p>
    <w:p w14:paraId="1ACC1C6F" w14:textId="77777777" w:rsidR="00D506CD" w:rsidRPr="00574659" w:rsidRDefault="00D506CD" w:rsidP="007C30B8">
      <w:pPr>
        <w:pStyle w:val="ListParagraph"/>
        <w:tabs>
          <w:tab w:val="left" w:pos="0"/>
        </w:tabs>
        <w:spacing w:line="235" w:lineRule="auto"/>
        <w:ind w:left="1440"/>
        <w:jc w:val="both"/>
        <w:rPr>
          <w:rFonts w:ascii="Arial" w:eastAsia="Times New Roman" w:hAnsi="Arial"/>
          <w:sz w:val="24"/>
          <w:szCs w:val="24"/>
          <w:lang w:val="mn-MN"/>
        </w:rPr>
      </w:pPr>
    </w:p>
    <w:p w14:paraId="762BC8A4" w14:textId="5D6441DA" w:rsidR="00622422" w:rsidRPr="00574659" w:rsidRDefault="00CC3D72" w:rsidP="007C30B8">
      <w:pPr>
        <w:tabs>
          <w:tab w:val="left" w:pos="0"/>
        </w:tabs>
        <w:spacing w:line="235" w:lineRule="auto"/>
        <w:ind w:left="720" w:firstLine="720"/>
        <w:jc w:val="both"/>
        <w:rPr>
          <w:rFonts w:ascii="Arial" w:eastAsia="Times New Roman" w:hAnsi="Arial"/>
          <w:sz w:val="24"/>
          <w:szCs w:val="24"/>
          <w:lang w:val="mn-MN"/>
        </w:rPr>
      </w:pPr>
      <w:r w:rsidRPr="00574659">
        <w:rPr>
          <w:rFonts w:ascii="Arial" w:eastAsia="Times New Roman" w:hAnsi="Arial"/>
          <w:sz w:val="24"/>
          <w:szCs w:val="24"/>
          <w:lang w:val="mn-MN"/>
        </w:rPr>
        <w:t>6.1.2.</w:t>
      </w:r>
      <w:r w:rsidR="00713D62" w:rsidRPr="00574659">
        <w:rPr>
          <w:rFonts w:ascii="Arial" w:eastAsia="Times New Roman" w:hAnsi="Arial"/>
          <w:sz w:val="24"/>
          <w:szCs w:val="24"/>
          <w:lang w:val="mn-MN"/>
        </w:rPr>
        <w:t>банкны</w:t>
      </w:r>
      <w:r w:rsidR="00E74341" w:rsidRPr="00574659">
        <w:rPr>
          <w:rFonts w:ascii="Arial" w:eastAsia="Times New Roman" w:hAnsi="Arial"/>
          <w:sz w:val="24"/>
          <w:szCs w:val="24"/>
          <w:lang w:val="mn-MN"/>
        </w:rPr>
        <w:t xml:space="preserve"> данс, түүний үлдэгдлийн </w:t>
      </w:r>
      <w:r w:rsidR="00126E58" w:rsidRPr="00574659">
        <w:rPr>
          <w:rFonts w:ascii="Arial" w:eastAsia="Times New Roman" w:hAnsi="Arial"/>
          <w:sz w:val="24"/>
          <w:szCs w:val="24"/>
          <w:lang w:val="mn-MN"/>
        </w:rPr>
        <w:t>мэдээллийг</w:t>
      </w:r>
      <w:r w:rsidR="00E74341" w:rsidRPr="00574659">
        <w:rPr>
          <w:rFonts w:ascii="Arial" w:eastAsia="Times New Roman" w:hAnsi="Arial"/>
          <w:sz w:val="24"/>
          <w:szCs w:val="24"/>
          <w:lang w:val="mn-MN"/>
        </w:rPr>
        <w:t xml:space="preserve"> </w:t>
      </w:r>
      <w:r w:rsidR="00713D62" w:rsidRPr="00574659">
        <w:rPr>
          <w:rFonts w:ascii="Arial" w:eastAsia="Times New Roman" w:hAnsi="Arial"/>
          <w:sz w:val="24"/>
          <w:szCs w:val="24"/>
          <w:lang w:val="mn-MN"/>
        </w:rPr>
        <w:t>х</w:t>
      </w:r>
      <w:r w:rsidR="00E74341" w:rsidRPr="00574659">
        <w:rPr>
          <w:rFonts w:ascii="Arial" w:eastAsia="Times New Roman" w:hAnsi="Arial"/>
          <w:sz w:val="24"/>
          <w:szCs w:val="24"/>
          <w:lang w:val="mn-MN"/>
        </w:rPr>
        <w:t xml:space="preserve">арилцагч банкны </w:t>
      </w:r>
      <w:r w:rsidR="007D400F" w:rsidRPr="00574659">
        <w:rPr>
          <w:rFonts w:ascii="Arial" w:eastAsia="Times New Roman" w:hAnsi="Arial"/>
          <w:sz w:val="24"/>
          <w:szCs w:val="24"/>
          <w:lang w:val="mn-MN"/>
        </w:rPr>
        <w:t>лавлагаа (тодорхойлолт)</w:t>
      </w:r>
      <w:r w:rsidR="00E74341" w:rsidRPr="00574659">
        <w:rPr>
          <w:rFonts w:ascii="Arial" w:eastAsia="Times New Roman" w:hAnsi="Arial"/>
          <w:sz w:val="24"/>
          <w:szCs w:val="24"/>
          <w:lang w:val="mn-MN"/>
        </w:rPr>
        <w:t>.</w:t>
      </w:r>
    </w:p>
    <w:p w14:paraId="4F2CB675" w14:textId="5C269C70" w:rsidR="00622422" w:rsidRPr="00574659" w:rsidRDefault="00622422" w:rsidP="007C30B8">
      <w:pPr>
        <w:tabs>
          <w:tab w:val="left" w:pos="0"/>
        </w:tabs>
        <w:spacing w:line="235" w:lineRule="auto"/>
        <w:jc w:val="both"/>
        <w:rPr>
          <w:rFonts w:ascii="Arial" w:eastAsia="Times New Roman" w:hAnsi="Arial"/>
          <w:sz w:val="24"/>
          <w:szCs w:val="24"/>
          <w:lang w:val="mn-MN"/>
        </w:rPr>
      </w:pPr>
    </w:p>
    <w:p w14:paraId="0F3836BF" w14:textId="0E209A42" w:rsidR="00622422" w:rsidRPr="00574659" w:rsidRDefault="00CC3D72" w:rsidP="007C30B8">
      <w:pPr>
        <w:tabs>
          <w:tab w:val="left" w:pos="0"/>
        </w:tabs>
        <w:spacing w:line="235" w:lineRule="auto"/>
        <w:ind w:firstLine="810"/>
        <w:jc w:val="both"/>
        <w:rPr>
          <w:rFonts w:ascii="Arial" w:eastAsia="Times New Roman" w:hAnsi="Arial"/>
          <w:sz w:val="24"/>
          <w:szCs w:val="24"/>
          <w:lang w:val="mn-MN"/>
        </w:rPr>
      </w:pPr>
      <w:r w:rsidRPr="00574659">
        <w:rPr>
          <w:rFonts w:ascii="Arial" w:eastAsia="Times New Roman" w:hAnsi="Arial"/>
          <w:sz w:val="24"/>
          <w:szCs w:val="24"/>
          <w:lang w:val="mn-MN"/>
        </w:rPr>
        <w:lastRenderedPageBreak/>
        <w:t>6.2.</w:t>
      </w:r>
      <w:r w:rsidR="00E74341" w:rsidRPr="00574659">
        <w:rPr>
          <w:rFonts w:ascii="Arial" w:eastAsia="Times New Roman" w:hAnsi="Arial"/>
          <w:sz w:val="24"/>
          <w:szCs w:val="24"/>
          <w:lang w:val="mn-MN"/>
        </w:rPr>
        <w:t>Харилцагч</w:t>
      </w:r>
      <w:r w:rsidR="00CB576B" w:rsidRPr="00574659">
        <w:rPr>
          <w:rFonts w:ascii="Arial" w:eastAsia="Times New Roman" w:hAnsi="Arial"/>
          <w:sz w:val="24"/>
          <w:szCs w:val="24"/>
          <w:lang w:val="mn-MN"/>
        </w:rPr>
        <w:t xml:space="preserve"> банкны мэдэгдэл нь </w:t>
      </w:r>
      <w:r w:rsidR="00E74341" w:rsidRPr="00574659">
        <w:rPr>
          <w:rFonts w:ascii="Arial" w:eastAsia="Times New Roman" w:hAnsi="Arial"/>
          <w:sz w:val="24"/>
          <w:szCs w:val="24"/>
          <w:lang w:val="mn-MN"/>
        </w:rPr>
        <w:t xml:space="preserve">зээл олгох асуудлыг судлан үзэх боломжтой гэх мэт </w:t>
      </w:r>
      <w:r w:rsidR="00CB576B" w:rsidRPr="00574659">
        <w:rPr>
          <w:rFonts w:ascii="Arial" w:eastAsia="Times New Roman" w:hAnsi="Arial"/>
          <w:sz w:val="24"/>
          <w:szCs w:val="24"/>
          <w:lang w:val="mn-MN"/>
        </w:rPr>
        <w:t xml:space="preserve">банканд бодитой санхүүгийн үүрэг хүлээлгээгүй бол түүнийг </w:t>
      </w:r>
      <w:r w:rsidR="007D400F" w:rsidRPr="00574659">
        <w:rPr>
          <w:rFonts w:ascii="Arial" w:eastAsia="Times New Roman" w:hAnsi="Arial"/>
          <w:sz w:val="24"/>
          <w:szCs w:val="24"/>
          <w:lang w:val="mn-MN"/>
        </w:rPr>
        <w:t>тендер хянан үзэхэд</w:t>
      </w:r>
      <w:r w:rsidR="00CB576B" w:rsidRPr="00574659">
        <w:rPr>
          <w:rFonts w:ascii="Arial" w:eastAsia="Times New Roman" w:hAnsi="Arial"/>
          <w:sz w:val="24"/>
          <w:szCs w:val="24"/>
          <w:lang w:val="mn-MN"/>
        </w:rPr>
        <w:t xml:space="preserve"> харгалзан үзэхгүй. </w:t>
      </w:r>
    </w:p>
    <w:p w14:paraId="01813C1C" w14:textId="77777777" w:rsidR="00E74341" w:rsidRPr="00574659" w:rsidRDefault="00E74341" w:rsidP="007C30B8">
      <w:pPr>
        <w:pStyle w:val="ListParagraph"/>
        <w:tabs>
          <w:tab w:val="left" w:pos="0"/>
        </w:tabs>
        <w:spacing w:line="235" w:lineRule="auto"/>
        <w:jc w:val="both"/>
        <w:rPr>
          <w:rFonts w:ascii="Arial" w:eastAsia="Times New Roman" w:hAnsi="Arial"/>
          <w:sz w:val="24"/>
          <w:szCs w:val="24"/>
          <w:lang w:val="mn-MN"/>
        </w:rPr>
      </w:pPr>
    </w:p>
    <w:p w14:paraId="521A62B5" w14:textId="794FC1E7" w:rsidR="00CB576B"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6.3.</w:t>
      </w:r>
      <w:r w:rsidR="00E74341" w:rsidRPr="00574659">
        <w:rPr>
          <w:rFonts w:ascii="Arial" w:eastAsia="Times New Roman" w:hAnsi="Arial"/>
          <w:sz w:val="24"/>
          <w:szCs w:val="24"/>
          <w:lang w:val="mn-MN"/>
        </w:rPr>
        <w:t xml:space="preserve">Энэ аргачлал, зааврын </w:t>
      </w:r>
      <w:r w:rsidR="00D506CD" w:rsidRPr="00574659">
        <w:rPr>
          <w:rFonts w:ascii="Arial" w:eastAsia="Times New Roman" w:hAnsi="Arial"/>
          <w:sz w:val="24"/>
          <w:szCs w:val="24"/>
          <w:lang w:val="mn-MN"/>
        </w:rPr>
        <w:t>6</w:t>
      </w:r>
      <w:r w:rsidR="00E74341" w:rsidRPr="00574659">
        <w:rPr>
          <w:rFonts w:ascii="Arial" w:eastAsia="Times New Roman" w:hAnsi="Arial"/>
          <w:sz w:val="24"/>
          <w:szCs w:val="24"/>
          <w:lang w:val="mn-MN"/>
        </w:rPr>
        <w:t>.</w:t>
      </w:r>
      <w:r w:rsidR="00815D78" w:rsidRPr="00574659">
        <w:rPr>
          <w:rFonts w:ascii="Arial" w:eastAsia="Times New Roman" w:hAnsi="Arial"/>
          <w:sz w:val="24"/>
          <w:szCs w:val="24"/>
          <w:lang w:val="mn-MN"/>
        </w:rPr>
        <w:t>1</w:t>
      </w:r>
      <w:r w:rsidR="00E74341" w:rsidRPr="00574659">
        <w:rPr>
          <w:rFonts w:ascii="Arial" w:eastAsia="Times New Roman" w:hAnsi="Arial"/>
          <w:sz w:val="24"/>
          <w:szCs w:val="24"/>
          <w:lang w:val="mn-MN"/>
        </w:rPr>
        <w:t>.1-д заас</w:t>
      </w:r>
      <w:r w:rsidR="00026BFE" w:rsidRPr="00574659">
        <w:rPr>
          <w:rFonts w:ascii="Arial" w:eastAsia="Times New Roman" w:hAnsi="Arial"/>
          <w:sz w:val="24"/>
          <w:szCs w:val="24"/>
          <w:lang w:val="mn-MN"/>
        </w:rPr>
        <w:t>а</w:t>
      </w:r>
      <w:r w:rsidR="00E74341" w:rsidRPr="00574659">
        <w:rPr>
          <w:rFonts w:ascii="Arial" w:eastAsia="Times New Roman" w:hAnsi="Arial"/>
          <w:sz w:val="24"/>
          <w:szCs w:val="24"/>
          <w:lang w:val="mn-MN"/>
        </w:rPr>
        <w:t>н лавлагаан</w:t>
      </w:r>
      <w:r w:rsidR="00F339AD" w:rsidRPr="00574659">
        <w:rPr>
          <w:rFonts w:ascii="Arial" w:eastAsia="Times New Roman" w:hAnsi="Arial"/>
          <w:sz w:val="24"/>
          <w:szCs w:val="24"/>
          <w:lang w:val="mn-MN"/>
        </w:rPr>
        <w:t xml:space="preserve">ы дагуу </w:t>
      </w:r>
      <w:r w:rsidR="00E74341" w:rsidRPr="00574659">
        <w:rPr>
          <w:rFonts w:ascii="Arial" w:eastAsia="Times New Roman" w:hAnsi="Arial"/>
          <w:sz w:val="24"/>
          <w:szCs w:val="24"/>
          <w:lang w:val="mn-MN"/>
        </w:rPr>
        <w:t>зээлийн төлбөрийн үлдэгдэлтэй б</w:t>
      </w:r>
      <w:r w:rsidR="00713D62" w:rsidRPr="00574659">
        <w:rPr>
          <w:rFonts w:ascii="Arial" w:eastAsia="Times New Roman" w:hAnsi="Arial"/>
          <w:sz w:val="24"/>
          <w:szCs w:val="24"/>
          <w:lang w:val="mn-MN"/>
        </w:rPr>
        <w:t>айх</w:t>
      </w:r>
      <w:r w:rsidR="00E74341" w:rsidRPr="00574659">
        <w:rPr>
          <w:rFonts w:ascii="Arial" w:eastAsia="Times New Roman" w:hAnsi="Arial"/>
          <w:sz w:val="24"/>
          <w:szCs w:val="24"/>
          <w:lang w:val="mn-MN"/>
        </w:rPr>
        <w:t xml:space="preserve"> нь шаардлагад нийцэхгүй гэж үзэх шууд үндэслэл болохгүй ба гэрээний үүргийн гүйцэтгэлд үзүүлэх сөрөг нөлөөг хянан үзнэ.</w:t>
      </w:r>
    </w:p>
    <w:p w14:paraId="6581F6E9" w14:textId="77777777" w:rsidR="00E74341" w:rsidRPr="00574659" w:rsidRDefault="00E74341" w:rsidP="007C30B8">
      <w:pPr>
        <w:pStyle w:val="ListParagraph"/>
        <w:rPr>
          <w:rFonts w:ascii="Arial" w:eastAsia="Times New Roman" w:hAnsi="Arial"/>
          <w:sz w:val="24"/>
          <w:szCs w:val="24"/>
          <w:lang w:val="mn-MN"/>
        </w:rPr>
      </w:pPr>
    </w:p>
    <w:p w14:paraId="5FC391D3" w14:textId="323504E4" w:rsidR="00CD443F"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6.4.</w:t>
      </w:r>
      <w:r w:rsidR="002D26FD" w:rsidRPr="00574659">
        <w:rPr>
          <w:rFonts w:ascii="Arial" w:eastAsia="Times New Roman" w:hAnsi="Arial"/>
          <w:sz w:val="24"/>
          <w:szCs w:val="24"/>
          <w:lang w:val="mn-MN"/>
        </w:rPr>
        <w:t>Захиалагч оролцогчийн нийлүүлэх</w:t>
      </w:r>
      <w:r w:rsidR="00CD443F" w:rsidRPr="00574659">
        <w:rPr>
          <w:rFonts w:ascii="Arial" w:eastAsia="Times New Roman" w:hAnsi="Arial"/>
          <w:sz w:val="24"/>
          <w:szCs w:val="24"/>
          <w:lang w:val="mn-MN"/>
        </w:rPr>
        <w:t xml:space="preserve"> </w:t>
      </w:r>
      <w:r w:rsidR="00CB576B" w:rsidRPr="00574659">
        <w:rPr>
          <w:rFonts w:ascii="Arial" w:eastAsia="Times New Roman" w:hAnsi="Arial"/>
          <w:sz w:val="24"/>
          <w:szCs w:val="24"/>
          <w:lang w:val="mn-MN"/>
        </w:rPr>
        <w:t xml:space="preserve">бараа нь оролцогчийн өмчлөл, эзэмшилд бэлэн байгаа </w:t>
      </w:r>
      <w:r w:rsidR="00CD443F" w:rsidRPr="00574659">
        <w:rPr>
          <w:rFonts w:ascii="Arial" w:eastAsia="Times New Roman" w:hAnsi="Arial"/>
          <w:sz w:val="24"/>
          <w:szCs w:val="24"/>
          <w:lang w:val="mn-MN"/>
        </w:rPr>
        <w:t xml:space="preserve">тохиолдолд түргэн хөрвөх чадварын шаардлагыг ялгаатай байхаар зохицуулсан бол </w:t>
      </w:r>
      <w:r w:rsidR="00061ECE" w:rsidRPr="00574659">
        <w:rPr>
          <w:rFonts w:ascii="Arial" w:eastAsia="Times New Roman" w:hAnsi="Arial"/>
          <w:sz w:val="24"/>
          <w:szCs w:val="24"/>
          <w:lang w:val="mn-MN"/>
        </w:rPr>
        <w:t>бараа, материалын бэлэн байдлыг хөдөлшгүй нотлох баримтыг шаардана</w:t>
      </w:r>
      <w:r w:rsidR="00CD443F" w:rsidRPr="00574659">
        <w:rPr>
          <w:rFonts w:ascii="Arial" w:eastAsia="Times New Roman" w:hAnsi="Arial"/>
          <w:sz w:val="24"/>
          <w:szCs w:val="24"/>
          <w:lang w:val="mn-MN"/>
        </w:rPr>
        <w:t>.</w:t>
      </w:r>
    </w:p>
    <w:p w14:paraId="2DEBEF55" w14:textId="77777777" w:rsidR="00061ECE" w:rsidRPr="00574659" w:rsidRDefault="00061ECE" w:rsidP="007C30B8">
      <w:pPr>
        <w:pStyle w:val="ListParagraph"/>
        <w:tabs>
          <w:tab w:val="left" w:pos="0"/>
        </w:tabs>
        <w:spacing w:line="235" w:lineRule="auto"/>
        <w:jc w:val="both"/>
        <w:rPr>
          <w:rFonts w:ascii="Arial" w:eastAsia="Times New Roman" w:hAnsi="Arial"/>
          <w:sz w:val="24"/>
          <w:szCs w:val="24"/>
          <w:lang w:val="mn-MN"/>
        </w:rPr>
      </w:pPr>
    </w:p>
    <w:p w14:paraId="77E951CA" w14:textId="0AB3B55B" w:rsidR="00CB576B"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6.5.</w:t>
      </w:r>
      <w:r w:rsidR="00CB576B" w:rsidRPr="00574659">
        <w:rPr>
          <w:rFonts w:ascii="Arial" w:eastAsia="Times New Roman" w:hAnsi="Arial"/>
          <w:sz w:val="24"/>
          <w:szCs w:val="24"/>
          <w:lang w:val="mn-MN"/>
        </w:rPr>
        <w:t>Монгол Улсын хуулийн этгээдийн санхүүгийн тайлангийн мэдээллийг хянан үзэх</w:t>
      </w:r>
      <w:r w:rsidR="00713D62" w:rsidRPr="00574659">
        <w:rPr>
          <w:rFonts w:ascii="Arial" w:eastAsia="Times New Roman" w:hAnsi="Arial"/>
          <w:sz w:val="24"/>
          <w:szCs w:val="24"/>
          <w:lang w:val="mn-MN"/>
        </w:rPr>
        <w:t>э</w:t>
      </w:r>
      <w:r w:rsidR="00CB576B" w:rsidRPr="00574659">
        <w:rPr>
          <w:rFonts w:ascii="Arial" w:eastAsia="Times New Roman" w:hAnsi="Arial"/>
          <w:sz w:val="24"/>
          <w:szCs w:val="24"/>
          <w:lang w:val="mn-MN"/>
        </w:rPr>
        <w:t>д холбогдох хууль тогтоомжийн дагуу тендер хүлээн авах эцсийн хугацаанаас өмнө тайлагнасан байвал зохих санхүүгийн тайлангийн үзүүлэлтийг харгалзан үзнэ.</w:t>
      </w:r>
    </w:p>
    <w:p w14:paraId="18352E59" w14:textId="77777777" w:rsidR="00713D62" w:rsidRPr="00574659" w:rsidRDefault="00713D62" w:rsidP="007C30B8">
      <w:pPr>
        <w:pStyle w:val="ListParagraph"/>
        <w:tabs>
          <w:tab w:val="left" w:pos="0"/>
        </w:tabs>
        <w:spacing w:line="235" w:lineRule="auto"/>
        <w:jc w:val="both"/>
        <w:rPr>
          <w:rFonts w:ascii="Arial" w:eastAsia="Times New Roman" w:hAnsi="Arial"/>
          <w:sz w:val="24"/>
          <w:szCs w:val="24"/>
          <w:lang w:val="mn-MN"/>
        </w:rPr>
      </w:pPr>
    </w:p>
    <w:p w14:paraId="4CF3BD4D" w14:textId="090D3C84" w:rsidR="00CB576B" w:rsidRPr="00574659" w:rsidRDefault="00CC3D72" w:rsidP="007C30B8">
      <w:pPr>
        <w:tabs>
          <w:tab w:val="left" w:pos="0"/>
        </w:tabs>
        <w:spacing w:line="235" w:lineRule="auto"/>
        <w:ind w:firstLine="720"/>
        <w:jc w:val="both"/>
        <w:rPr>
          <w:rFonts w:ascii="Arial" w:eastAsia="Times New Roman" w:hAnsi="Arial"/>
          <w:sz w:val="24"/>
          <w:szCs w:val="24"/>
          <w:lang w:val="mn-MN"/>
        </w:rPr>
      </w:pPr>
      <w:r w:rsidRPr="00574659">
        <w:rPr>
          <w:rFonts w:ascii="Arial" w:eastAsia="Times New Roman" w:hAnsi="Arial"/>
          <w:sz w:val="24"/>
          <w:szCs w:val="24"/>
          <w:lang w:val="mn-MN"/>
        </w:rPr>
        <w:t>6.6.</w:t>
      </w:r>
      <w:r w:rsidR="00CB576B" w:rsidRPr="00574659">
        <w:rPr>
          <w:rFonts w:ascii="Arial" w:eastAsia="Times New Roman" w:hAnsi="Arial"/>
          <w:sz w:val="24"/>
          <w:szCs w:val="24"/>
          <w:lang w:val="mn-MN"/>
        </w:rPr>
        <w:t>Санхүүгийн тайлангийн аудитын дүгнэлтийг хянан үзэх</w:t>
      </w:r>
      <w:r w:rsidR="003A7725" w:rsidRPr="00574659">
        <w:rPr>
          <w:rFonts w:ascii="Arial" w:eastAsia="Times New Roman" w:hAnsi="Arial"/>
          <w:sz w:val="24"/>
          <w:szCs w:val="24"/>
          <w:lang w:val="mn-MN"/>
        </w:rPr>
        <w:t>э</w:t>
      </w:r>
      <w:r w:rsidR="00CB576B" w:rsidRPr="00574659">
        <w:rPr>
          <w:rFonts w:ascii="Arial" w:eastAsia="Times New Roman" w:hAnsi="Arial"/>
          <w:sz w:val="24"/>
          <w:szCs w:val="24"/>
          <w:lang w:val="mn-MN"/>
        </w:rPr>
        <w:t xml:space="preserve">д </w:t>
      </w:r>
      <w:proofErr w:type="spellStart"/>
      <w:r w:rsidR="00CB576B" w:rsidRPr="00574659">
        <w:rPr>
          <w:rFonts w:ascii="Arial" w:eastAsia="Times New Roman" w:hAnsi="Arial"/>
          <w:sz w:val="24"/>
          <w:szCs w:val="24"/>
          <w:lang w:val="mn-MN"/>
        </w:rPr>
        <w:t>аудитлагдсан</w:t>
      </w:r>
      <w:proofErr w:type="spellEnd"/>
      <w:r w:rsidR="00CB576B" w:rsidRPr="00574659">
        <w:rPr>
          <w:rFonts w:ascii="Arial" w:eastAsia="Times New Roman" w:hAnsi="Arial"/>
          <w:sz w:val="24"/>
          <w:szCs w:val="24"/>
          <w:lang w:val="mn-MN"/>
        </w:rPr>
        <w:t xml:space="preserve"> тайлан нь холбогдох мэдээллийн баазаас дамжуулсан санхүүгийн тайлангийн мэдээллээс илтэд зөрүүтэй бол энэ зөрүүг нягтлах шаардлагатай.</w:t>
      </w:r>
    </w:p>
    <w:p w14:paraId="32C4E0DA" w14:textId="77777777" w:rsidR="009C7DA8" w:rsidRPr="00574659" w:rsidRDefault="009C7DA8" w:rsidP="007C30B8">
      <w:pPr>
        <w:ind w:firstLine="720"/>
        <w:jc w:val="both"/>
        <w:rPr>
          <w:rFonts w:ascii="Arial" w:hAnsi="Arial"/>
          <w:sz w:val="24"/>
          <w:szCs w:val="24"/>
          <w:lang w:val="mn-MN"/>
        </w:rPr>
      </w:pPr>
    </w:p>
    <w:p w14:paraId="0472F073" w14:textId="21E7751C" w:rsidR="001673FA" w:rsidRPr="00574659" w:rsidRDefault="005743DA" w:rsidP="007C30B8">
      <w:pPr>
        <w:pStyle w:val="Heading1"/>
        <w:spacing w:before="0"/>
        <w:jc w:val="center"/>
        <w:rPr>
          <w:rFonts w:ascii="Arial" w:hAnsi="Arial" w:cs="Arial"/>
          <w:b/>
          <w:bCs/>
          <w:color w:val="auto"/>
          <w:sz w:val="24"/>
          <w:szCs w:val="24"/>
          <w:lang w:val="mn-MN"/>
        </w:rPr>
      </w:pPr>
      <w:bookmarkStart w:id="8" w:name="_Toc154570620"/>
      <w:r w:rsidRPr="00574659">
        <w:rPr>
          <w:rFonts w:ascii="Arial" w:hAnsi="Arial" w:cs="Arial"/>
          <w:b/>
          <w:bCs/>
          <w:color w:val="auto"/>
          <w:sz w:val="24"/>
          <w:szCs w:val="24"/>
          <w:lang w:val="mn-MN"/>
        </w:rPr>
        <w:t xml:space="preserve">ХОЁРДУГААР </w:t>
      </w:r>
      <w:r w:rsidR="001673FA" w:rsidRPr="00574659">
        <w:rPr>
          <w:rFonts w:ascii="Arial" w:hAnsi="Arial" w:cs="Arial"/>
          <w:b/>
          <w:bCs/>
          <w:color w:val="auto"/>
          <w:sz w:val="24"/>
          <w:szCs w:val="24"/>
          <w:lang w:val="mn-MN"/>
        </w:rPr>
        <w:t>БҮЛЭГ.</w:t>
      </w:r>
      <w:r w:rsidR="00BE43E5" w:rsidRPr="00574659">
        <w:rPr>
          <w:rFonts w:ascii="Arial" w:hAnsi="Arial" w:cs="Arial"/>
          <w:b/>
          <w:bCs/>
          <w:color w:val="auto"/>
          <w:sz w:val="24"/>
          <w:szCs w:val="24"/>
          <w:lang w:val="mn-MN"/>
        </w:rPr>
        <w:t>ТЕНДЕР</w:t>
      </w:r>
      <w:r w:rsidR="00553418" w:rsidRPr="00574659">
        <w:rPr>
          <w:rFonts w:ascii="Arial" w:hAnsi="Arial" w:cs="Arial"/>
          <w:b/>
          <w:bCs/>
          <w:color w:val="auto"/>
          <w:sz w:val="24"/>
          <w:szCs w:val="24"/>
          <w:lang w:val="mn-MN"/>
        </w:rPr>
        <w:t xml:space="preserve"> ҮНЭЛЭХ</w:t>
      </w:r>
      <w:bookmarkEnd w:id="8"/>
    </w:p>
    <w:p w14:paraId="180B90BB" w14:textId="77777777" w:rsidR="001673FA" w:rsidRPr="00574659" w:rsidRDefault="001673FA" w:rsidP="000B2B11">
      <w:pPr>
        <w:ind w:firstLine="720"/>
        <w:rPr>
          <w:rFonts w:ascii="Arial" w:hAnsi="Arial"/>
          <w:b/>
          <w:bCs/>
          <w:sz w:val="24"/>
          <w:szCs w:val="24"/>
          <w:lang w:val="mn-MN"/>
        </w:rPr>
      </w:pPr>
    </w:p>
    <w:p w14:paraId="6FBCA7DA" w14:textId="048FCD4A" w:rsidR="00553C13" w:rsidRPr="00574659" w:rsidRDefault="00C135C6" w:rsidP="007C30B8">
      <w:pPr>
        <w:pStyle w:val="Heading2"/>
        <w:spacing w:line="240" w:lineRule="auto"/>
        <w:ind w:left="307" w:hanging="307"/>
        <w:jc w:val="center"/>
        <w:rPr>
          <w:rFonts w:cs="Arial"/>
          <w:b/>
          <w:bCs/>
          <w:color w:val="auto"/>
          <w:szCs w:val="24"/>
          <w:lang w:val="mn-MN"/>
        </w:rPr>
      </w:pPr>
      <w:bookmarkStart w:id="9" w:name="_Toc154570621"/>
      <w:r w:rsidRPr="00574659">
        <w:rPr>
          <w:rFonts w:cs="Arial"/>
          <w:b/>
          <w:bCs/>
          <w:color w:val="auto"/>
          <w:szCs w:val="24"/>
          <w:lang w:val="mn-MN"/>
        </w:rPr>
        <w:t>Долоо</w:t>
      </w:r>
      <w:r w:rsidR="004E41E4" w:rsidRPr="00574659">
        <w:rPr>
          <w:rFonts w:cs="Arial"/>
          <w:b/>
          <w:bCs/>
          <w:color w:val="auto"/>
          <w:szCs w:val="24"/>
          <w:lang w:val="mn-MN"/>
        </w:rPr>
        <w:t>.</w:t>
      </w:r>
      <w:bookmarkEnd w:id="9"/>
      <w:r w:rsidR="000B2B11" w:rsidRPr="00574659">
        <w:rPr>
          <w:rFonts w:cs="Arial"/>
          <w:b/>
          <w:bCs/>
          <w:color w:val="auto"/>
          <w:szCs w:val="24"/>
          <w:lang w:val="mn-MN"/>
        </w:rPr>
        <w:t>Тендерийн харьцуулах үнийг тодорхойлох</w:t>
      </w:r>
    </w:p>
    <w:p w14:paraId="24E6FDF6" w14:textId="77777777" w:rsidR="007C30B8" w:rsidRPr="00574659" w:rsidRDefault="007C30B8" w:rsidP="007C30B8">
      <w:pPr>
        <w:ind w:firstLine="720"/>
        <w:jc w:val="both"/>
        <w:rPr>
          <w:rFonts w:ascii="Arial" w:hAnsi="Arial"/>
          <w:sz w:val="24"/>
          <w:szCs w:val="24"/>
          <w:lang w:val="mn-MN"/>
        </w:rPr>
      </w:pPr>
    </w:p>
    <w:p w14:paraId="10096BF6" w14:textId="2212E65C" w:rsidR="009F5267" w:rsidRPr="00574659" w:rsidRDefault="00CC3D72" w:rsidP="000B2B11">
      <w:pPr>
        <w:ind w:firstLine="720"/>
        <w:jc w:val="both"/>
        <w:rPr>
          <w:rFonts w:ascii="Arial" w:hAnsi="Arial"/>
          <w:sz w:val="24"/>
          <w:szCs w:val="24"/>
          <w:lang w:val="mn-MN"/>
        </w:rPr>
      </w:pPr>
      <w:r w:rsidRPr="00574659">
        <w:rPr>
          <w:rFonts w:ascii="Arial" w:hAnsi="Arial"/>
          <w:sz w:val="24"/>
          <w:szCs w:val="24"/>
          <w:lang w:val="mn-MN"/>
        </w:rPr>
        <w:t>7.1.</w:t>
      </w:r>
      <w:r w:rsidR="000B2B11" w:rsidRPr="00574659">
        <w:rPr>
          <w:rFonts w:ascii="Arial" w:hAnsi="Arial"/>
          <w:sz w:val="24"/>
          <w:szCs w:val="24"/>
          <w:lang w:val="mn-MN"/>
        </w:rPr>
        <w:t>Хуулийн 27.2-т заасныг үндэслэн тендерийн харьцуулах тендерийн үнийг тогтоохын тулд т</w:t>
      </w:r>
      <w:r w:rsidR="009F5267" w:rsidRPr="00574659">
        <w:rPr>
          <w:rFonts w:ascii="Arial" w:hAnsi="Arial"/>
          <w:sz w:val="24"/>
          <w:szCs w:val="24"/>
          <w:lang w:val="mn-MN"/>
        </w:rPr>
        <w:t xml:space="preserve">ендерийн нээлтэд зарлагдсан үнэ нь </w:t>
      </w:r>
      <w:r w:rsidR="00C06038" w:rsidRPr="00574659">
        <w:rPr>
          <w:rFonts w:ascii="Arial" w:hAnsi="Arial"/>
          <w:sz w:val="24"/>
          <w:szCs w:val="24"/>
          <w:lang w:val="mn-MN"/>
        </w:rPr>
        <w:t>тендер шалгаруулалтын баримт бичгийн холбогдох маягтын дагуу үйлдсэн үнийн задаргааны нийлбэртэй тэнцүү эсэхийг нягт</w:t>
      </w:r>
      <w:r w:rsidR="000B2B11" w:rsidRPr="00574659">
        <w:rPr>
          <w:rFonts w:ascii="Arial" w:hAnsi="Arial"/>
          <w:sz w:val="24"/>
          <w:szCs w:val="24"/>
          <w:lang w:val="mn-MN"/>
        </w:rPr>
        <w:t>ална.</w:t>
      </w:r>
    </w:p>
    <w:p w14:paraId="3EF588BE" w14:textId="77777777" w:rsidR="004A16C3" w:rsidRPr="00574659" w:rsidRDefault="004A16C3" w:rsidP="007C30B8">
      <w:pPr>
        <w:pStyle w:val="ListParagraph"/>
        <w:jc w:val="both"/>
        <w:rPr>
          <w:rFonts w:ascii="Arial" w:hAnsi="Arial"/>
          <w:sz w:val="24"/>
          <w:szCs w:val="24"/>
          <w:lang w:val="mn-MN"/>
        </w:rPr>
      </w:pPr>
    </w:p>
    <w:p w14:paraId="2ACD839C" w14:textId="626A063D" w:rsidR="00C06038"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7.2.</w:t>
      </w:r>
      <w:r w:rsidR="00C06038" w:rsidRPr="00574659">
        <w:rPr>
          <w:rFonts w:ascii="Arial" w:hAnsi="Arial"/>
          <w:sz w:val="24"/>
          <w:szCs w:val="24"/>
          <w:lang w:val="mn-MN"/>
        </w:rPr>
        <w:t xml:space="preserve">Энэ аргачлал, зааврын 7.1-д заасан маягтын </w:t>
      </w:r>
      <w:r w:rsidR="004A16C3" w:rsidRPr="00574659">
        <w:rPr>
          <w:rFonts w:ascii="Arial" w:hAnsi="Arial"/>
          <w:sz w:val="24"/>
          <w:szCs w:val="24"/>
          <w:lang w:val="mn-MN"/>
        </w:rPr>
        <w:t>үнийн задаргааны нийлбэр нь арифметик алдаагүй боловч тендер илгээх маягт</w:t>
      </w:r>
      <w:r w:rsidR="00E521D0" w:rsidRPr="00574659">
        <w:rPr>
          <w:rFonts w:ascii="Arial" w:hAnsi="Arial"/>
          <w:sz w:val="24"/>
          <w:szCs w:val="24"/>
          <w:lang w:val="mn-MN"/>
        </w:rPr>
        <w:t>ын</w:t>
      </w:r>
      <w:r w:rsidR="004A16C3" w:rsidRPr="00574659">
        <w:rPr>
          <w:rFonts w:ascii="Arial" w:hAnsi="Arial"/>
          <w:sz w:val="24"/>
          <w:szCs w:val="24"/>
          <w:lang w:val="mn-MN"/>
        </w:rPr>
        <w:t xml:space="preserve"> үнээс зөрүүтэй бол үнийн задаргааны нийт нийлбэрийг </w:t>
      </w:r>
      <w:r w:rsidR="000B2B11" w:rsidRPr="00574659">
        <w:rPr>
          <w:rFonts w:ascii="Arial" w:hAnsi="Arial"/>
          <w:sz w:val="24"/>
          <w:szCs w:val="24"/>
          <w:lang w:val="mn-MN"/>
        </w:rPr>
        <w:t>тендерийн нээлтэд зарлагдсан</w:t>
      </w:r>
      <w:r w:rsidR="004A16C3" w:rsidRPr="00574659">
        <w:rPr>
          <w:rFonts w:ascii="Arial" w:hAnsi="Arial"/>
          <w:sz w:val="24"/>
          <w:szCs w:val="24"/>
          <w:lang w:val="mn-MN"/>
        </w:rPr>
        <w:t xml:space="preserve"> үнэ </w:t>
      </w:r>
      <w:r w:rsidR="000B2B11" w:rsidRPr="00574659">
        <w:rPr>
          <w:rFonts w:ascii="Arial" w:hAnsi="Arial"/>
          <w:sz w:val="24"/>
          <w:szCs w:val="24"/>
          <w:lang w:val="mn-MN"/>
        </w:rPr>
        <w:t>болгож залруулна</w:t>
      </w:r>
      <w:r w:rsidR="004A16C3" w:rsidRPr="00574659">
        <w:rPr>
          <w:rFonts w:ascii="Arial" w:hAnsi="Arial"/>
          <w:sz w:val="24"/>
          <w:szCs w:val="24"/>
          <w:lang w:val="mn-MN"/>
        </w:rPr>
        <w:t>.</w:t>
      </w:r>
    </w:p>
    <w:p w14:paraId="3BB58A4F" w14:textId="77777777" w:rsidR="000B2B11" w:rsidRPr="00574659" w:rsidRDefault="000B2B11" w:rsidP="007C30B8">
      <w:pPr>
        <w:ind w:firstLine="720"/>
        <w:jc w:val="both"/>
        <w:rPr>
          <w:rFonts w:ascii="Arial" w:hAnsi="Arial"/>
          <w:sz w:val="24"/>
          <w:szCs w:val="24"/>
          <w:lang w:val="mn-MN"/>
        </w:rPr>
      </w:pPr>
    </w:p>
    <w:p w14:paraId="7CC43CDE" w14:textId="054A53E8" w:rsidR="000B2B11" w:rsidRPr="00574659" w:rsidRDefault="000B2B11" w:rsidP="007C30B8">
      <w:pPr>
        <w:ind w:firstLine="720"/>
        <w:jc w:val="both"/>
        <w:rPr>
          <w:rFonts w:ascii="Arial" w:hAnsi="Arial"/>
          <w:sz w:val="24"/>
          <w:szCs w:val="24"/>
          <w:lang w:val="mn-MN"/>
        </w:rPr>
      </w:pPr>
      <w:r w:rsidRPr="00574659">
        <w:rPr>
          <w:rFonts w:ascii="Arial" w:hAnsi="Arial"/>
          <w:sz w:val="24"/>
          <w:szCs w:val="24"/>
          <w:lang w:val="mn-MN"/>
        </w:rPr>
        <w:t xml:space="preserve">7.3.Тендерийн нээлтэд зарлагдсан үнэд үндэслэн дараах </w:t>
      </w:r>
      <w:r w:rsidR="009349BC" w:rsidRPr="00574659">
        <w:rPr>
          <w:rFonts w:ascii="Arial" w:hAnsi="Arial"/>
          <w:sz w:val="24"/>
          <w:szCs w:val="24"/>
          <w:lang w:val="mn-MN"/>
        </w:rPr>
        <w:t>дарааллын дагуу харьцуулах үнийг тодорхойлно</w:t>
      </w:r>
      <w:r w:rsidRPr="00574659">
        <w:rPr>
          <w:rFonts w:ascii="Arial" w:hAnsi="Arial"/>
          <w:sz w:val="24"/>
          <w:szCs w:val="24"/>
          <w:lang w:val="mn-MN"/>
        </w:rPr>
        <w:t>. Үүнд:</w:t>
      </w:r>
    </w:p>
    <w:p w14:paraId="556B1EDE" w14:textId="77777777" w:rsidR="000B2B11" w:rsidRPr="00574659" w:rsidRDefault="000B2B11" w:rsidP="007C30B8">
      <w:pPr>
        <w:ind w:firstLine="720"/>
        <w:jc w:val="both"/>
        <w:rPr>
          <w:rFonts w:ascii="Arial" w:hAnsi="Arial"/>
          <w:sz w:val="24"/>
          <w:szCs w:val="24"/>
          <w:lang w:val="mn-MN"/>
        </w:rPr>
      </w:pPr>
    </w:p>
    <w:p w14:paraId="60F047F8" w14:textId="58133D68" w:rsidR="000B2B11" w:rsidRPr="00574659" w:rsidRDefault="000B2B11" w:rsidP="000B2B11">
      <w:pPr>
        <w:ind w:left="720" w:firstLine="720"/>
        <w:jc w:val="both"/>
        <w:rPr>
          <w:rFonts w:ascii="Arial" w:hAnsi="Arial"/>
          <w:sz w:val="24"/>
          <w:szCs w:val="24"/>
          <w:lang w:val="mn-MN"/>
        </w:rPr>
      </w:pPr>
      <w:r w:rsidRPr="00574659">
        <w:rPr>
          <w:rFonts w:ascii="Arial" w:hAnsi="Arial"/>
          <w:sz w:val="24"/>
          <w:szCs w:val="24"/>
          <w:lang w:val="mn-MN"/>
        </w:rPr>
        <w:t>7.3.1.үнийн арифметик алдааг залруулах;</w:t>
      </w:r>
    </w:p>
    <w:p w14:paraId="5B0C7730" w14:textId="1DF3480F" w:rsidR="000B2B11" w:rsidRPr="00574659" w:rsidRDefault="000B2B11" w:rsidP="000B2B11">
      <w:pPr>
        <w:ind w:left="720" w:firstLine="720"/>
        <w:jc w:val="both"/>
        <w:rPr>
          <w:rFonts w:ascii="Arial" w:hAnsi="Arial"/>
          <w:sz w:val="24"/>
          <w:szCs w:val="24"/>
          <w:lang w:val="mn-MN"/>
        </w:rPr>
      </w:pPr>
      <w:r w:rsidRPr="00574659">
        <w:rPr>
          <w:rFonts w:ascii="Arial" w:hAnsi="Arial"/>
          <w:sz w:val="24"/>
          <w:szCs w:val="24"/>
          <w:lang w:val="mn-MN"/>
        </w:rPr>
        <w:t>7.3.2.үнийн хөнгөлөлтийг оролцогчоос ирүүлсэн аргачлалын дагуу тооцох, аргачлал ирүүлээгүй бол тендерийн үнээс тооцох;</w:t>
      </w:r>
    </w:p>
    <w:p w14:paraId="40F0FBD1" w14:textId="77777777" w:rsidR="000B2B11" w:rsidRPr="00574659" w:rsidRDefault="000B2B11" w:rsidP="000B2B11">
      <w:pPr>
        <w:ind w:left="720" w:firstLine="720"/>
        <w:jc w:val="both"/>
        <w:rPr>
          <w:rFonts w:ascii="Arial" w:hAnsi="Arial"/>
          <w:sz w:val="24"/>
          <w:szCs w:val="24"/>
          <w:lang w:val="mn-MN"/>
        </w:rPr>
      </w:pPr>
      <w:r w:rsidRPr="00574659">
        <w:rPr>
          <w:rFonts w:ascii="Arial" w:hAnsi="Arial"/>
          <w:sz w:val="24"/>
          <w:szCs w:val="24"/>
          <w:lang w:val="mn-MN"/>
        </w:rPr>
        <w:t>7.3.3.шаардлагатай бол энэ аргачлал, зааврын 7.3.1-7.3.3-т заасан үнийг нэг валютад хөрвүүлэх;</w:t>
      </w:r>
    </w:p>
    <w:p w14:paraId="22FE3D8C" w14:textId="77777777" w:rsidR="009349BC" w:rsidRPr="00574659" w:rsidRDefault="000B2B11" w:rsidP="000B2B11">
      <w:pPr>
        <w:ind w:left="720" w:firstLine="720"/>
        <w:jc w:val="both"/>
        <w:rPr>
          <w:rFonts w:ascii="Arial" w:hAnsi="Arial"/>
          <w:sz w:val="24"/>
          <w:szCs w:val="24"/>
          <w:lang w:val="mn-MN"/>
        </w:rPr>
      </w:pPr>
      <w:r w:rsidRPr="00574659">
        <w:rPr>
          <w:rFonts w:ascii="Arial" w:hAnsi="Arial"/>
          <w:sz w:val="24"/>
          <w:szCs w:val="24"/>
          <w:lang w:val="mn-MN"/>
        </w:rPr>
        <w:t>7.3.4.</w:t>
      </w:r>
      <w:r w:rsidR="009349BC" w:rsidRPr="00574659">
        <w:rPr>
          <w:rFonts w:ascii="Arial" w:hAnsi="Arial"/>
          <w:sz w:val="24"/>
          <w:szCs w:val="24"/>
          <w:lang w:val="mn-MN"/>
        </w:rPr>
        <w:t>давуу эрх олгох;</w:t>
      </w:r>
    </w:p>
    <w:p w14:paraId="74183538" w14:textId="64749593" w:rsidR="000B2B11" w:rsidRPr="00574659" w:rsidRDefault="009349BC" w:rsidP="000B2B11">
      <w:pPr>
        <w:ind w:left="720" w:firstLine="720"/>
        <w:jc w:val="both"/>
        <w:rPr>
          <w:rFonts w:ascii="Arial" w:hAnsi="Arial"/>
          <w:sz w:val="24"/>
          <w:szCs w:val="24"/>
          <w:lang w:val="mn-MN"/>
        </w:rPr>
      </w:pPr>
      <w:r w:rsidRPr="00574659">
        <w:rPr>
          <w:rFonts w:ascii="Arial" w:hAnsi="Arial"/>
          <w:sz w:val="24"/>
          <w:szCs w:val="24"/>
          <w:lang w:val="mn-MN"/>
        </w:rPr>
        <w:t>7.3.5.үнэлгээнд харгалзах шалгуур үзүүлэлт хэрэглэхээр тусгасан бол мөнгөөр илэрхийлж, харьцуулах үнийг хийсвэрээр нэмэгдүүлэх.</w:t>
      </w:r>
    </w:p>
    <w:p w14:paraId="3A48683E" w14:textId="77777777" w:rsidR="009F5267" w:rsidRPr="00574659" w:rsidRDefault="009F5267" w:rsidP="007C30B8">
      <w:pPr>
        <w:pStyle w:val="ListParagraph"/>
        <w:jc w:val="both"/>
        <w:rPr>
          <w:rFonts w:ascii="Arial" w:hAnsi="Arial"/>
          <w:sz w:val="24"/>
          <w:szCs w:val="24"/>
          <w:lang w:val="mn-MN"/>
        </w:rPr>
      </w:pPr>
    </w:p>
    <w:p w14:paraId="68BF4D95" w14:textId="51CDE063" w:rsidR="00713D62"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7.</w:t>
      </w:r>
      <w:r w:rsidR="009349BC" w:rsidRPr="00574659">
        <w:rPr>
          <w:rFonts w:ascii="Arial" w:hAnsi="Arial"/>
          <w:sz w:val="24"/>
          <w:szCs w:val="24"/>
          <w:lang w:val="mn-MN"/>
        </w:rPr>
        <w:t>4</w:t>
      </w:r>
      <w:r w:rsidRPr="00574659">
        <w:rPr>
          <w:rFonts w:ascii="Arial" w:hAnsi="Arial"/>
          <w:sz w:val="24"/>
          <w:szCs w:val="24"/>
          <w:lang w:val="mn-MN"/>
        </w:rPr>
        <w:t>.</w:t>
      </w:r>
      <w:r w:rsidR="003A2250" w:rsidRPr="00574659">
        <w:rPr>
          <w:rFonts w:ascii="Arial" w:hAnsi="Arial"/>
          <w:sz w:val="24"/>
          <w:szCs w:val="24"/>
          <w:lang w:val="mn-MN"/>
        </w:rPr>
        <w:t>Т</w:t>
      </w:r>
      <w:r w:rsidR="002247F3" w:rsidRPr="00574659">
        <w:rPr>
          <w:rFonts w:ascii="Arial" w:hAnsi="Arial"/>
          <w:sz w:val="24"/>
          <w:szCs w:val="24"/>
          <w:lang w:val="mn-MN"/>
        </w:rPr>
        <w:t>ендер</w:t>
      </w:r>
      <w:r w:rsidR="00B67252" w:rsidRPr="00574659">
        <w:rPr>
          <w:rFonts w:ascii="Arial" w:hAnsi="Arial"/>
          <w:sz w:val="24"/>
          <w:szCs w:val="24"/>
          <w:lang w:val="mn-MN"/>
        </w:rPr>
        <w:t>ийн үн</w:t>
      </w:r>
      <w:r w:rsidR="009349BC" w:rsidRPr="00574659">
        <w:rPr>
          <w:rFonts w:ascii="Arial" w:hAnsi="Arial"/>
          <w:sz w:val="24"/>
          <w:szCs w:val="24"/>
          <w:lang w:val="mn-MN"/>
        </w:rPr>
        <w:t>ийн</w:t>
      </w:r>
      <w:r w:rsidR="00132BDD" w:rsidRPr="00574659">
        <w:rPr>
          <w:rFonts w:ascii="Arial" w:hAnsi="Arial"/>
          <w:sz w:val="24"/>
          <w:szCs w:val="24"/>
          <w:lang w:val="mn-MN"/>
        </w:rPr>
        <w:t xml:space="preserve"> арифметик алдаа</w:t>
      </w:r>
      <w:r w:rsidR="009349BC" w:rsidRPr="00574659">
        <w:rPr>
          <w:rFonts w:ascii="Arial" w:hAnsi="Arial"/>
          <w:sz w:val="24"/>
          <w:szCs w:val="24"/>
          <w:lang w:val="mn-MN"/>
        </w:rPr>
        <w:t>г</w:t>
      </w:r>
      <w:r w:rsidR="00132BDD" w:rsidRPr="00574659">
        <w:rPr>
          <w:rFonts w:ascii="Arial" w:hAnsi="Arial"/>
          <w:sz w:val="24"/>
          <w:szCs w:val="24"/>
          <w:lang w:val="mn-MN"/>
        </w:rPr>
        <w:t xml:space="preserve"> </w:t>
      </w:r>
      <w:r w:rsidR="00111E18" w:rsidRPr="00574659">
        <w:rPr>
          <w:rFonts w:ascii="Arial" w:hAnsi="Arial"/>
          <w:sz w:val="24"/>
          <w:szCs w:val="24"/>
          <w:lang w:val="mn-MN"/>
        </w:rPr>
        <w:t>доор дурдсанаар</w:t>
      </w:r>
      <w:r w:rsidR="003C3501" w:rsidRPr="00574659">
        <w:rPr>
          <w:rFonts w:ascii="Arial" w:hAnsi="Arial"/>
          <w:sz w:val="24"/>
          <w:szCs w:val="24"/>
          <w:lang w:val="mn-MN"/>
        </w:rPr>
        <w:t xml:space="preserve"> залруулна.</w:t>
      </w:r>
      <w:r w:rsidR="00020F41" w:rsidRPr="00574659">
        <w:rPr>
          <w:rFonts w:ascii="Arial" w:hAnsi="Arial"/>
          <w:sz w:val="24"/>
          <w:szCs w:val="24"/>
          <w:lang w:val="mn-MN"/>
        </w:rPr>
        <w:t xml:space="preserve"> </w:t>
      </w:r>
      <w:r w:rsidR="00AF0671" w:rsidRPr="00574659">
        <w:rPr>
          <w:rFonts w:ascii="Arial" w:hAnsi="Arial"/>
          <w:sz w:val="24"/>
          <w:szCs w:val="24"/>
          <w:lang w:val="mn-MN"/>
        </w:rPr>
        <w:t>Үүнд:</w:t>
      </w:r>
    </w:p>
    <w:p w14:paraId="3140F720" w14:textId="77777777" w:rsidR="00111E18" w:rsidRPr="00574659" w:rsidRDefault="00111E18" w:rsidP="007C30B8">
      <w:pPr>
        <w:pStyle w:val="ListParagraph"/>
        <w:rPr>
          <w:rFonts w:ascii="Arial" w:hAnsi="Arial"/>
          <w:sz w:val="24"/>
          <w:szCs w:val="24"/>
          <w:lang w:val="mn-MN"/>
        </w:rPr>
      </w:pPr>
    </w:p>
    <w:p w14:paraId="24556377" w14:textId="7AA02358" w:rsidR="00111E18" w:rsidRPr="00574659" w:rsidRDefault="00CC3D72" w:rsidP="007C30B8">
      <w:pPr>
        <w:ind w:left="720" w:firstLine="720"/>
        <w:jc w:val="both"/>
        <w:rPr>
          <w:rFonts w:ascii="Arial" w:hAnsi="Arial"/>
          <w:sz w:val="24"/>
          <w:szCs w:val="24"/>
          <w:lang w:val="mn-MN"/>
        </w:rPr>
      </w:pPr>
      <w:r w:rsidRPr="00574659">
        <w:rPr>
          <w:rFonts w:ascii="Arial" w:hAnsi="Arial"/>
          <w:sz w:val="24"/>
          <w:szCs w:val="24"/>
          <w:lang w:val="mn-MN"/>
        </w:rPr>
        <w:t>7.3.1.</w:t>
      </w:r>
      <w:r w:rsidR="00111E18" w:rsidRPr="00574659">
        <w:rPr>
          <w:rFonts w:ascii="Arial" w:hAnsi="Arial"/>
          <w:sz w:val="24"/>
          <w:szCs w:val="24"/>
          <w:lang w:val="mn-MN"/>
        </w:rPr>
        <w:t xml:space="preserve">нэр төрлийн мөр дэх нийт үнэ нь түүний нэгж үнийг тоо ширхгээр үржүүлэхэд гарсан үнээс зөрвөл нэгж үнийг үндэслэн түүний мөр дэх нийт үнийг залруулна. Харин нэгж үнийн аравтын орны таслалыг илэрхий алдсан </w:t>
      </w:r>
      <w:r w:rsidR="00111E18" w:rsidRPr="00574659">
        <w:rPr>
          <w:rFonts w:ascii="Arial" w:hAnsi="Arial"/>
          <w:sz w:val="24"/>
          <w:szCs w:val="24"/>
          <w:lang w:val="mn-MN"/>
        </w:rPr>
        <w:lastRenderedPageBreak/>
        <w:t>гэж үзвэл тухайн мөр дэх нийт дүнг зөв гэж үзэн холбогдох нэгж үнийг залруул</w:t>
      </w:r>
      <w:r w:rsidR="003A7725" w:rsidRPr="00574659">
        <w:rPr>
          <w:rFonts w:ascii="Arial" w:hAnsi="Arial"/>
          <w:sz w:val="24"/>
          <w:szCs w:val="24"/>
          <w:lang w:val="mn-MN"/>
        </w:rPr>
        <w:t>ах</w:t>
      </w:r>
      <w:r w:rsidR="00111E18" w:rsidRPr="00574659">
        <w:rPr>
          <w:rFonts w:ascii="Arial" w:hAnsi="Arial"/>
          <w:sz w:val="24"/>
          <w:szCs w:val="24"/>
          <w:lang w:val="mn-MN"/>
        </w:rPr>
        <w:t>;</w:t>
      </w:r>
    </w:p>
    <w:p w14:paraId="7AD581BA" w14:textId="77777777" w:rsidR="00111E18" w:rsidRPr="00574659" w:rsidRDefault="00111E18" w:rsidP="007C30B8">
      <w:pPr>
        <w:pStyle w:val="ListParagraph"/>
        <w:ind w:left="1440"/>
        <w:jc w:val="both"/>
        <w:rPr>
          <w:rFonts w:ascii="Arial" w:hAnsi="Arial"/>
          <w:sz w:val="24"/>
          <w:szCs w:val="24"/>
          <w:lang w:val="mn-MN"/>
        </w:rPr>
      </w:pPr>
    </w:p>
    <w:p w14:paraId="6BDEB0EE" w14:textId="7F52BD4D" w:rsidR="00111E18" w:rsidRPr="00574659" w:rsidRDefault="00CC3D72" w:rsidP="007C30B8">
      <w:pPr>
        <w:ind w:left="720" w:firstLine="720"/>
        <w:jc w:val="both"/>
        <w:rPr>
          <w:rFonts w:ascii="Arial" w:hAnsi="Arial"/>
          <w:sz w:val="24"/>
          <w:szCs w:val="24"/>
          <w:lang w:val="mn-MN"/>
        </w:rPr>
      </w:pPr>
      <w:r w:rsidRPr="00574659">
        <w:rPr>
          <w:rFonts w:ascii="Arial" w:hAnsi="Arial"/>
          <w:sz w:val="24"/>
          <w:szCs w:val="24"/>
          <w:lang w:val="mn-MN"/>
        </w:rPr>
        <w:t>7.3.2.</w:t>
      </w:r>
      <w:r w:rsidR="00111E18" w:rsidRPr="00574659">
        <w:rPr>
          <w:rFonts w:ascii="Arial" w:hAnsi="Arial"/>
          <w:sz w:val="24"/>
          <w:szCs w:val="24"/>
          <w:lang w:val="mn-MN"/>
        </w:rPr>
        <w:t>мөр дэх үнийн нийлбэр эсхүл ялгаварт алдаа байвал мөр дэх үнийг үндэслэн нийт үнийг залруул</w:t>
      </w:r>
      <w:r w:rsidR="003A7725" w:rsidRPr="00574659">
        <w:rPr>
          <w:rFonts w:ascii="Arial" w:hAnsi="Arial"/>
          <w:sz w:val="24"/>
          <w:szCs w:val="24"/>
          <w:lang w:val="mn-MN"/>
        </w:rPr>
        <w:t>ах</w:t>
      </w:r>
      <w:r w:rsidR="00111E18" w:rsidRPr="00574659">
        <w:rPr>
          <w:rFonts w:ascii="Arial" w:hAnsi="Arial"/>
          <w:sz w:val="24"/>
          <w:szCs w:val="24"/>
          <w:lang w:val="mn-MN"/>
        </w:rPr>
        <w:t>;</w:t>
      </w:r>
    </w:p>
    <w:p w14:paraId="59369E1C" w14:textId="77777777" w:rsidR="00111E18" w:rsidRPr="00574659" w:rsidRDefault="00111E18" w:rsidP="007C30B8">
      <w:pPr>
        <w:pStyle w:val="ListParagraph"/>
        <w:ind w:left="1440"/>
        <w:jc w:val="both"/>
        <w:rPr>
          <w:rFonts w:ascii="Arial" w:hAnsi="Arial"/>
          <w:sz w:val="24"/>
          <w:szCs w:val="24"/>
          <w:lang w:val="mn-MN"/>
        </w:rPr>
      </w:pPr>
    </w:p>
    <w:p w14:paraId="1F5C778F" w14:textId="0E7AD238" w:rsidR="00111E18" w:rsidRPr="00574659" w:rsidRDefault="00CC3D72" w:rsidP="007C30B8">
      <w:pPr>
        <w:ind w:left="720" w:firstLine="720"/>
        <w:jc w:val="both"/>
        <w:rPr>
          <w:rFonts w:ascii="Arial" w:hAnsi="Arial"/>
          <w:sz w:val="24"/>
          <w:szCs w:val="24"/>
          <w:lang w:val="mn-MN"/>
        </w:rPr>
      </w:pPr>
      <w:r w:rsidRPr="00574659">
        <w:rPr>
          <w:rFonts w:ascii="Arial" w:hAnsi="Arial"/>
          <w:sz w:val="24"/>
          <w:szCs w:val="24"/>
          <w:lang w:val="mn-MN"/>
        </w:rPr>
        <w:t>7.3.3.</w:t>
      </w:r>
      <w:r w:rsidR="00111E18" w:rsidRPr="00574659">
        <w:rPr>
          <w:rFonts w:ascii="Arial" w:hAnsi="Arial"/>
          <w:sz w:val="24"/>
          <w:szCs w:val="24"/>
          <w:lang w:val="mn-MN"/>
        </w:rPr>
        <w:t>тоо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алдаанаас шалтгаалсан бол 7.3.1, 7.3.2-т нийцүүлэн тоогоор илэрхийлсэн дүнг баримтална.</w:t>
      </w:r>
    </w:p>
    <w:p w14:paraId="0C630328" w14:textId="77777777" w:rsidR="00111E18" w:rsidRPr="00574659" w:rsidRDefault="00111E18" w:rsidP="007C30B8">
      <w:pPr>
        <w:pStyle w:val="ListParagraph"/>
        <w:rPr>
          <w:rFonts w:ascii="Arial" w:hAnsi="Arial"/>
          <w:sz w:val="24"/>
          <w:szCs w:val="24"/>
          <w:lang w:val="mn-MN"/>
        </w:rPr>
      </w:pPr>
    </w:p>
    <w:p w14:paraId="327D4E10" w14:textId="653D8AF4" w:rsidR="00111E18"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7.4.</w:t>
      </w:r>
      <w:r w:rsidR="00111E18" w:rsidRPr="00574659">
        <w:rPr>
          <w:rFonts w:ascii="Arial" w:hAnsi="Arial"/>
          <w:sz w:val="24"/>
          <w:szCs w:val="24"/>
          <w:lang w:val="mn-MN"/>
        </w:rPr>
        <w:t>Тендерийн үнийн арифметик алдааг залруулсан бол хуулийн 27.4</w:t>
      </w:r>
      <w:r w:rsidR="00184686" w:rsidRPr="00574659">
        <w:rPr>
          <w:rFonts w:ascii="Arial" w:hAnsi="Arial"/>
          <w:sz w:val="24"/>
          <w:szCs w:val="24"/>
          <w:lang w:val="mn-MN"/>
        </w:rPr>
        <w:t>-</w:t>
      </w:r>
      <w:r w:rsidR="00111E18" w:rsidRPr="00574659">
        <w:rPr>
          <w:rFonts w:ascii="Arial" w:hAnsi="Arial"/>
          <w:sz w:val="24"/>
          <w:szCs w:val="24"/>
          <w:lang w:val="mn-MN"/>
        </w:rPr>
        <w:t xml:space="preserve">т зааснаар </w:t>
      </w:r>
      <w:r w:rsidR="00BD1238" w:rsidRPr="00574659">
        <w:rPr>
          <w:rFonts w:ascii="Arial" w:hAnsi="Arial"/>
          <w:sz w:val="24"/>
          <w:szCs w:val="24"/>
          <w:lang w:val="mn-MN"/>
        </w:rPr>
        <w:t>оролцогчид мэдэгдэж, хүлээн зөвшөөрөх эсэх талаар бичгээр хариу ирүүлэхийг шаардана.</w:t>
      </w:r>
      <w:r w:rsidR="009349BC" w:rsidRPr="00574659">
        <w:rPr>
          <w:rFonts w:ascii="Arial" w:hAnsi="Arial"/>
          <w:sz w:val="24"/>
          <w:szCs w:val="24"/>
          <w:lang w:val="mn-MN"/>
        </w:rPr>
        <w:t xml:space="preserve"> Арифметик алдааны залруул</w:t>
      </w:r>
      <w:r w:rsidR="00B66109">
        <w:rPr>
          <w:rFonts w:ascii="Arial" w:hAnsi="Arial"/>
          <w:sz w:val="24"/>
          <w:szCs w:val="24"/>
          <w:lang w:val="mn-MN"/>
        </w:rPr>
        <w:t>г</w:t>
      </w:r>
      <w:r w:rsidR="009349BC" w:rsidRPr="00574659">
        <w:rPr>
          <w:rFonts w:ascii="Arial" w:hAnsi="Arial"/>
          <w:sz w:val="24"/>
          <w:szCs w:val="24"/>
          <w:lang w:val="mn-MN"/>
        </w:rPr>
        <w:t>ыг хүлээн зөвшөөрөөгүй, эсхүл хариу ирүүлээгүй бол шаардлагад нийцэхгүй гэж үзэж татгалзана.</w:t>
      </w:r>
    </w:p>
    <w:p w14:paraId="1D293B8F" w14:textId="77777777" w:rsidR="00111E18" w:rsidRPr="00574659" w:rsidRDefault="00111E18" w:rsidP="007C30B8">
      <w:pPr>
        <w:pStyle w:val="ListParagraph"/>
        <w:jc w:val="both"/>
        <w:rPr>
          <w:rFonts w:ascii="Arial" w:hAnsi="Arial"/>
          <w:sz w:val="24"/>
          <w:szCs w:val="24"/>
          <w:lang w:val="mn-MN"/>
        </w:rPr>
      </w:pPr>
    </w:p>
    <w:p w14:paraId="017172B0" w14:textId="4CC29CD2" w:rsidR="00734377"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7.5.</w:t>
      </w:r>
      <w:r w:rsidR="00734377" w:rsidRPr="00574659">
        <w:rPr>
          <w:rFonts w:ascii="Arial" w:hAnsi="Arial"/>
          <w:sz w:val="24"/>
          <w:szCs w:val="24"/>
          <w:lang w:val="mn-MN"/>
        </w:rPr>
        <w:t xml:space="preserve">Арифметик алдааг залруулах болон санал болгосон үнийн хөнгөлөлтийг тооцоход </w:t>
      </w:r>
      <w:r w:rsidR="009C505D" w:rsidRPr="00574659">
        <w:rPr>
          <w:rFonts w:ascii="Arial" w:hAnsi="Arial"/>
          <w:sz w:val="24"/>
          <w:szCs w:val="24"/>
          <w:lang w:val="mn-MN"/>
        </w:rPr>
        <w:t>Маягт 5</w:t>
      </w:r>
      <w:r w:rsidR="00734377" w:rsidRPr="00574659">
        <w:rPr>
          <w:rFonts w:ascii="Arial" w:hAnsi="Arial"/>
          <w:sz w:val="24"/>
          <w:szCs w:val="24"/>
          <w:lang w:val="mn-MN"/>
        </w:rPr>
        <w:t>-</w:t>
      </w:r>
      <w:r w:rsidR="009C505D" w:rsidRPr="00574659">
        <w:rPr>
          <w:rFonts w:ascii="Arial" w:hAnsi="Arial"/>
          <w:sz w:val="24"/>
          <w:szCs w:val="24"/>
          <w:lang w:val="mn-MN"/>
        </w:rPr>
        <w:t>ы</w:t>
      </w:r>
      <w:r w:rsidR="00734377" w:rsidRPr="00574659">
        <w:rPr>
          <w:rFonts w:ascii="Arial" w:hAnsi="Arial"/>
          <w:sz w:val="24"/>
          <w:szCs w:val="24"/>
          <w:lang w:val="mn-MN"/>
        </w:rPr>
        <w:t xml:space="preserve">г баримтална. </w:t>
      </w:r>
    </w:p>
    <w:p w14:paraId="784967FB" w14:textId="77777777" w:rsidR="00734377" w:rsidRPr="00574659" w:rsidRDefault="00734377" w:rsidP="007C30B8">
      <w:pPr>
        <w:pStyle w:val="ListParagraph"/>
        <w:rPr>
          <w:rFonts w:ascii="Arial" w:hAnsi="Arial"/>
          <w:sz w:val="24"/>
          <w:szCs w:val="24"/>
          <w:lang w:val="mn-MN"/>
        </w:rPr>
      </w:pPr>
    </w:p>
    <w:p w14:paraId="435A30C0" w14:textId="1B291028" w:rsidR="00FA2571"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7.6.</w:t>
      </w:r>
      <w:r w:rsidR="000019E8" w:rsidRPr="00574659">
        <w:rPr>
          <w:rFonts w:ascii="Arial" w:hAnsi="Arial"/>
          <w:sz w:val="24"/>
          <w:szCs w:val="24"/>
          <w:lang w:val="mn-MN"/>
        </w:rPr>
        <w:t>Үнийн хөнгөлөлтийг хувиар илэрхийлсэн бол үнийн хөнгөлөлтий</w:t>
      </w:r>
      <w:r w:rsidR="000B78A9" w:rsidRPr="00574659">
        <w:rPr>
          <w:rFonts w:ascii="Arial" w:hAnsi="Arial"/>
          <w:sz w:val="24"/>
          <w:szCs w:val="24"/>
          <w:lang w:val="mn-MN"/>
        </w:rPr>
        <w:t xml:space="preserve">г зохих </w:t>
      </w:r>
      <w:r w:rsidR="006855EE" w:rsidRPr="00574659">
        <w:rPr>
          <w:rFonts w:ascii="Arial" w:hAnsi="Arial"/>
          <w:sz w:val="24"/>
          <w:szCs w:val="24"/>
          <w:lang w:val="mn-MN"/>
        </w:rPr>
        <w:t>тендер илгээх маягтад үнээс</w:t>
      </w:r>
      <w:r w:rsidR="000B78A9" w:rsidRPr="00574659">
        <w:rPr>
          <w:rFonts w:ascii="Arial" w:hAnsi="Arial"/>
          <w:sz w:val="24"/>
          <w:szCs w:val="24"/>
          <w:lang w:val="mn-MN"/>
        </w:rPr>
        <w:t xml:space="preserve">, </w:t>
      </w:r>
      <w:r w:rsidR="006855EE" w:rsidRPr="00574659">
        <w:rPr>
          <w:rFonts w:ascii="Arial" w:hAnsi="Arial"/>
          <w:sz w:val="24"/>
          <w:szCs w:val="24"/>
          <w:lang w:val="mn-MN"/>
        </w:rPr>
        <w:t>тендер илгээх маягтын үнийн</w:t>
      </w:r>
      <w:r w:rsidR="000B78A9" w:rsidRPr="00574659">
        <w:rPr>
          <w:rFonts w:ascii="Arial" w:hAnsi="Arial"/>
          <w:sz w:val="24"/>
          <w:szCs w:val="24"/>
          <w:lang w:val="mn-MN"/>
        </w:rPr>
        <w:t xml:space="preserve"> арифметик алдааг залруулсан бол залруулсан дүнгээс тооц</w:t>
      </w:r>
      <w:r w:rsidR="00B34E91" w:rsidRPr="00574659">
        <w:rPr>
          <w:rFonts w:ascii="Arial" w:hAnsi="Arial"/>
          <w:sz w:val="24"/>
          <w:szCs w:val="24"/>
          <w:lang w:val="mn-MN"/>
        </w:rPr>
        <w:t>ож</w:t>
      </w:r>
      <w:r w:rsidR="007F1FDF" w:rsidRPr="00574659">
        <w:rPr>
          <w:rFonts w:ascii="Arial" w:hAnsi="Arial"/>
          <w:sz w:val="24"/>
          <w:szCs w:val="24"/>
          <w:lang w:val="mn-MN"/>
        </w:rPr>
        <w:t xml:space="preserve"> (жишээлбэл, үнийн хөнгөлөлт нь </w:t>
      </w:r>
      <w:proofErr w:type="spellStart"/>
      <w:r w:rsidR="00726F04" w:rsidRPr="00574659">
        <w:rPr>
          <w:rFonts w:ascii="Arial" w:hAnsi="Arial"/>
          <w:sz w:val="24"/>
          <w:szCs w:val="24"/>
          <w:lang w:val="mn-MN"/>
        </w:rPr>
        <w:t>магадлашгүй</w:t>
      </w:r>
      <w:proofErr w:type="spellEnd"/>
      <w:r w:rsidR="00726F04" w:rsidRPr="00574659">
        <w:rPr>
          <w:rFonts w:ascii="Arial" w:hAnsi="Arial"/>
          <w:sz w:val="24"/>
          <w:szCs w:val="24"/>
          <w:lang w:val="mn-MN"/>
        </w:rPr>
        <w:t xml:space="preserve"> зардалд хамаарах эсэхийг шалгах</w:t>
      </w:r>
      <w:r w:rsidR="007F1FDF" w:rsidRPr="00574659">
        <w:rPr>
          <w:rFonts w:ascii="Arial" w:hAnsi="Arial"/>
          <w:sz w:val="24"/>
          <w:szCs w:val="24"/>
          <w:lang w:val="mn-MN"/>
        </w:rPr>
        <w:t>)</w:t>
      </w:r>
      <w:r w:rsidR="00B34E91" w:rsidRPr="00574659">
        <w:rPr>
          <w:rFonts w:ascii="Arial" w:hAnsi="Arial"/>
          <w:sz w:val="24"/>
          <w:szCs w:val="24"/>
          <w:lang w:val="mn-MN"/>
        </w:rPr>
        <w:t xml:space="preserve"> </w:t>
      </w:r>
      <w:r w:rsidR="009349BC" w:rsidRPr="00574659">
        <w:rPr>
          <w:rFonts w:ascii="Arial" w:hAnsi="Arial"/>
          <w:sz w:val="24"/>
          <w:szCs w:val="24"/>
          <w:lang w:val="mn-MN"/>
        </w:rPr>
        <w:t>Маягт 5</w:t>
      </w:r>
      <w:r w:rsidR="00FF06C8" w:rsidRPr="00574659">
        <w:rPr>
          <w:rFonts w:ascii="Arial" w:hAnsi="Arial"/>
          <w:sz w:val="24"/>
          <w:szCs w:val="24"/>
          <w:lang w:val="mn-MN"/>
        </w:rPr>
        <w:t>-</w:t>
      </w:r>
      <w:r w:rsidR="009349BC" w:rsidRPr="00574659">
        <w:rPr>
          <w:rFonts w:ascii="Arial" w:hAnsi="Arial"/>
          <w:sz w:val="24"/>
          <w:szCs w:val="24"/>
          <w:lang w:val="mn-MN"/>
        </w:rPr>
        <w:t>ы</w:t>
      </w:r>
      <w:r w:rsidR="00FF06C8" w:rsidRPr="00574659">
        <w:rPr>
          <w:rFonts w:ascii="Arial" w:hAnsi="Arial"/>
          <w:sz w:val="24"/>
          <w:szCs w:val="24"/>
          <w:lang w:val="mn-MN"/>
        </w:rPr>
        <w:t>н</w:t>
      </w:r>
      <w:r w:rsidR="00B34E91" w:rsidRPr="00574659">
        <w:rPr>
          <w:rFonts w:ascii="Arial" w:hAnsi="Arial"/>
          <w:sz w:val="24"/>
          <w:szCs w:val="24"/>
          <w:lang w:val="mn-MN"/>
        </w:rPr>
        <w:t xml:space="preserve"> (4) дүгээр баганад тооцоолон тусгана.</w:t>
      </w:r>
    </w:p>
    <w:p w14:paraId="384151BA" w14:textId="77777777" w:rsidR="002F657C" w:rsidRPr="00574659" w:rsidRDefault="002F657C" w:rsidP="007C30B8">
      <w:pPr>
        <w:pStyle w:val="ListParagraph"/>
        <w:rPr>
          <w:rFonts w:ascii="Arial" w:hAnsi="Arial"/>
          <w:sz w:val="24"/>
          <w:szCs w:val="24"/>
          <w:lang w:val="mn-MN"/>
        </w:rPr>
      </w:pPr>
    </w:p>
    <w:p w14:paraId="443385EA" w14:textId="54C68EF3" w:rsidR="00127F00"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7.7.</w:t>
      </w:r>
      <w:r w:rsidR="00127F00" w:rsidRPr="00574659">
        <w:rPr>
          <w:rFonts w:ascii="Arial" w:hAnsi="Arial"/>
          <w:sz w:val="24"/>
          <w:szCs w:val="24"/>
          <w:lang w:val="mn-MN"/>
        </w:rPr>
        <w:t>Арифметик алдааг залруулсан, үнийн хөнгөлөлт тооцсон</w:t>
      </w:r>
      <w:r w:rsidR="001F1F4B" w:rsidRPr="00574659">
        <w:rPr>
          <w:rFonts w:ascii="Arial" w:hAnsi="Arial"/>
          <w:sz w:val="24"/>
          <w:szCs w:val="24"/>
          <w:lang w:val="mn-MN"/>
        </w:rPr>
        <w:t xml:space="preserve">, </w:t>
      </w:r>
      <w:r w:rsidR="001125FC" w:rsidRPr="00574659">
        <w:rPr>
          <w:rFonts w:ascii="Arial" w:hAnsi="Arial"/>
          <w:sz w:val="24"/>
          <w:szCs w:val="24"/>
          <w:lang w:val="mn-MN"/>
        </w:rPr>
        <w:t>нэг валютад хөрвүүлснээр</w:t>
      </w:r>
      <w:r w:rsidR="00127F00" w:rsidRPr="00574659">
        <w:rPr>
          <w:rFonts w:ascii="Arial" w:hAnsi="Arial"/>
          <w:sz w:val="24"/>
          <w:szCs w:val="24"/>
          <w:lang w:val="mn-MN"/>
        </w:rPr>
        <w:t xml:space="preserve"> тендерийн үнэ өөрчлөгд</w:t>
      </w:r>
      <w:r w:rsidR="006554C9" w:rsidRPr="00574659">
        <w:rPr>
          <w:rFonts w:ascii="Arial" w:hAnsi="Arial"/>
          <w:sz w:val="24"/>
          <w:szCs w:val="24"/>
          <w:lang w:val="mn-MN"/>
        </w:rPr>
        <w:t xml:space="preserve">сөн </w:t>
      </w:r>
      <w:r w:rsidR="00127F00" w:rsidRPr="00574659">
        <w:rPr>
          <w:rFonts w:ascii="Arial" w:hAnsi="Arial"/>
          <w:sz w:val="24"/>
          <w:szCs w:val="24"/>
          <w:lang w:val="mn-MN"/>
        </w:rPr>
        <w:t>бол энэ тухай тайлбарыг маягтад хавсаргана.</w:t>
      </w:r>
    </w:p>
    <w:p w14:paraId="175EF65D" w14:textId="77777777" w:rsidR="001125FC" w:rsidRPr="00574659" w:rsidRDefault="001125FC" w:rsidP="007C30B8">
      <w:pPr>
        <w:pStyle w:val="ListParagraph"/>
        <w:rPr>
          <w:rFonts w:ascii="Arial" w:hAnsi="Arial"/>
          <w:sz w:val="24"/>
          <w:szCs w:val="24"/>
          <w:lang w:val="mn-MN"/>
        </w:rPr>
      </w:pPr>
    </w:p>
    <w:p w14:paraId="352BB357"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7.8.</w:t>
      </w:r>
      <w:r w:rsidR="00726F04" w:rsidRPr="00574659">
        <w:rPr>
          <w:rFonts w:ascii="Arial" w:hAnsi="Arial"/>
          <w:sz w:val="24"/>
          <w:szCs w:val="24"/>
          <w:lang w:val="mn-MN"/>
        </w:rPr>
        <w:t>Хэд хэдэн багцад гэрээ байгуулах нөхцөлтэй санал болгосон үний</w:t>
      </w:r>
      <w:r w:rsidR="009456F7" w:rsidRPr="00574659">
        <w:rPr>
          <w:rFonts w:ascii="Arial" w:hAnsi="Arial"/>
          <w:sz w:val="24"/>
          <w:szCs w:val="24"/>
          <w:lang w:val="mn-MN"/>
        </w:rPr>
        <w:t>н</w:t>
      </w:r>
      <w:r w:rsidR="00726F04" w:rsidRPr="00574659">
        <w:rPr>
          <w:rFonts w:ascii="Arial" w:hAnsi="Arial"/>
          <w:sz w:val="24"/>
          <w:szCs w:val="24"/>
          <w:lang w:val="mn-MN"/>
        </w:rPr>
        <w:t xml:space="preserve"> хөнгөлөлтий</w:t>
      </w:r>
      <w:r w:rsidR="00240961" w:rsidRPr="00574659">
        <w:rPr>
          <w:rFonts w:ascii="Arial" w:hAnsi="Arial"/>
          <w:sz w:val="24"/>
          <w:szCs w:val="24"/>
          <w:lang w:val="mn-MN"/>
        </w:rPr>
        <w:t>г</w:t>
      </w:r>
      <w:r w:rsidR="00726F04" w:rsidRPr="00574659">
        <w:rPr>
          <w:rFonts w:ascii="Arial" w:hAnsi="Arial"/>
          <w:sz w:val="24"/>
          <w:szCs w:val="24"/>
          <w:lang w:val="mn-MN"/>
        </w:rPr>
        <w:t xml:space="preserve"> </w:t>
      </w:r>
      <w:r w:rsidR="009E2B3F" w:rsidRPr="00574659">
        <w:rPr>
          <w:rFonts w:ascii="Arial" w:hAnsi="Arial"/>
          <w:sz w:val="24"/>
          <w:szCs w:val="24"/>
          <w:lang w:val="mn-MN"/>
        </w:rPr>
        <w:t xml:space="preserve">(эсхүл үнийг өсгөх өөрчлөлтийн) </w:t>
      </w:r>
      <w:r w:rsidR="00240961" w:rsidRPr="00574659">
        <w:rPr>
          <w:rFonts w:ascii="Arial" w:hAnsi="Arial"/>
          <w:sz w:val="24"/>
          <w:szCs w:val="24"/>
          <w:lang w:val="mn-MN"/>
        </w:rPr>
        <w:t xml:space="preserve">үнэлгээний </w:t>
      </w:r>
      <w:r w:rsidR="0007531E" w:rsidRPr="00574659">
        <w:rPr>
          <w:rFonts w:ascii="Arial" w:hAnsi="Arial"/>
          <w:sz w:val="24"/>
          <w:szCs w:val="24"/>
          <w:lang w:val="mn-MN"/>
        </w:rPr>
        <w:t>бусад бүх шатыг дууссаны дараа харгалзан үз</w:t>
      </w:r>
      <w:r w:rsidR="00904249" w:rsidRPr="00574659">
        <w:rPr>
          <w:rFonts w:ascii="Arial" w:hAnsi="Arial"/>
          <w:sz w:val="24"/>
          <w:szCs w:val="24"/>
          <w:lang w:val="mn-MN"/>
        </w:rPr>
        <w:t>н</w:t>
      </w:r>
      <w:r w:rsidR="0007531E" w:rsidRPr="00574659">
        <w:rPr>
          <w:rFonts w:ascii="Arial" w:hAnsi="Arial"/>
          <w:sz w:val="24"/>
          <w:szCs w:val="24"/>
          <w:lang w:val="mn-MN"/>
        </w:rPr>
        <w:t>э.</w:t>
      </w:r>
    </w:p>
    <w:p w14:paraId="56A8D762" w14:textId="77777777" w:rsidR="003A7725" w:rsidRPr="00574659" w:rsidRDefault="003A7725" w:rsidP="007C30B8">
      <w:pPr>
        <w:ind w:firstLine="720"/>
        <w:jc w:val="both"/>
        <w:rPr>
          <w:rFonts w:ascii="Arial" w:hAnsi="Arial"/>
          <w:sz w:val="24"/>
          <w:szCs w:val="24"/>
          <w:lang w:val="mn-MN"/>
        </w:rPr>
      </w:pPr>
    </w:p>
    <w:p w14:paraId="162ED616" w14:textId="77777777" w:rsidR="003A7725" w:rsidRPr="00574659" w:rsidRDefault="003A7725" w:rsidP="007C30B8">
      <w:pPr>
        <w:pStyle w:val="Heading2"/>
        <w:spacing w:line="240" w:lineRule="auto"/>
        <w:ind w:left="307" w:hanging="307"/>
        <w:jc w:val="center"/>
        <w:rPr>
          <w:rFonts w:cs="Arial"/>
          <w:b/>
          <w:bCs/>
          <w:color w:val="auto"/>
          <w:szCs w:val="24"/>
          <w:lang w:val="mn-MN"/>
        </w:rPr>
      </w:pPr>
      <w:bookmarkStart w:id="10" w:name="_Toc154570622"/>
      <w:r w:rsidRPr="00574659">
        <w:rPr>
          <w:rFonts w:cs="Arial"/>
          <w:b/>
          <w:bCs/>
          <w:color w:val="auto"/>
          <w:szCs w:val="24"/>
          <w:lang w:val="mn-MN"/>
        </w:rPr>
        <w:t>Найм.Дотоодын бараа нийлүүлэх тендерт</w:t>
      </w:r>
      <w:r w:rsidRPr="00574659">
        <w:rPr>
          <w:rFonts w:cs="Arial"/>
          <w:b/>
          <w:bCs/>
          <w:color w:val="auto"/>
          <w:szCs w:val="24"/>
          <w:lang w:val="mn-MN"/>
        </w:rPr>
        <w:br/>
        <w:t>давуу эрх олгох</w:t>
      </w:r>
      <w:bookmarkEnd w:id="10"/>
    </w:p>
    <w:p w14:paraId="738A2809" w14:textId="77777777" w:rsidR="003A7725" w:rsidRPr="00574659" w:rsidRDefault="003A7725" w:rsidP="007C30B8">
      <w:pPr>
        <w:ind w:firstLine="720"/>
        <w:jc w:val="both"/>
        <w:rPr>
          <w:rFonts w:ascii="Arial" w:hAnsi="Arial"/>
          <w:sz w:val="24"/>
          <w:szCs w:val="24"/>
          <w:lang w:val="mn-MN"/>
        </w:rPr>
      </w:pPr>
    </w:p>
    <w:p w14:paraId="548FCB64"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8.1.</w:t>
      </w:r>
      <w:r w:rsidR="00D65C04" w:rsidRPr="00574659">
        <w:rPr>
          <w:rFonts w:ascii="Arial" w:hAnsi="Arial"/>
          <w:sz w:val="24"/>
          <w:szCs w:val="24"/>
          <w:lang w:val="mn-MN"/>
        </w:rPr>
        <w:t>Захиалагч б</w:t>
      </w:r>
      <w:r w:rsidR="003948FB" w:rsidRPr="00574659">
        <w:rPr>
          <w:rFonts w:ascii="Arial" w:hAnsi="Arial"/>
          <w:sz w:val="24"/>
          <w:szCs w:val="24"/>
          <w:lang w:val="mn-MN"/>
        </w:rPr>
        <w:t>араа нийлүүл</w:t>
      </w:r>
      <w:r w:rsidR="00D65C04" w:rsidRPr="00574659">
        <w:rPr>
          <w:rFonts w:ascii="Arial" w:hAnsi="Arial"/>
          <w:sz w:val="24"/>
          <w:szCs w:val="24"/>
          <w:lang w:val="mn-MN"/>
        </w:rPr>
        <w:t>эх</w:t>
      </w:r>
      <w:r w:rsidR="003948FB" w:rsidRPr="00574659">
        <w:rPr>
          <w:rFonts w:ascii="Arial" w:hAnsi="Arial"/>
          <w:sz w:val="24"/>
          <w:szCs w:val="24"/>
          <w:lang w:val="mn-MN"/>
        </w:rPr>
        <w:t xml:space="preserve"> тендер</w:t>
      </w:r>
      <w:r w:rsidR="00B6477E" w:rsidRPr="00574659">
        <w:rPr>
          <w:rFonts w:ascii="Arial" w:hAnsi="Arial"/>
          <w:sz w:val="24"/>
          <w:szCs w:val="24"/>
          <w:lang w:val="mn-MN"/>
        </w:rPr>
        <w:t xml:space="preserve">т давуу эрх олгохтой холбоотойгоор шаардлагад нийцсэн тендерүүдийг </w:t>
      </w:r>
      <w:r w:rsidR="003948FB" w:rsidRPr="00574659">
        <w:rPr>
          <w:rFonts w:ascii="Arial" w:hAnsi="Arial"/>
          <w:sz w:val="24"/>
          <w:szCs w:val="24"/>
          <w:lang w:val="mn-MN"/>
        </w:rPr>
        <w:t>“А”, “Б”, “В” гэсэн ангилалд хуваана</w:t>
      </w:r>
      <w:r w:rsidR="00C01E00" w:rsidRPr="00574659">
        <w:rPr>
          <w:rFonts w:ascii="Arial" w:hAnsi="Arial"/>
          <w:sz w:val="24"/>
          <w:szCs w:val="24"/>
          <w:lang w:val="mn-MN"/>
        </w:rPr>
        <w:t>.</w:t>
      </w:r>
    </w:p>
    <w:p w14:paraId="1A5191EE" w14:textId="77777777" w:rsidR="003A7725" w:rsidRPr="00574659" w:rsidRDefault="003A7725" w:rsidP="007C30B8">
      <w:pPr>
        <w:ind w:firstLine="720"/>
        <w:jc w:val="both"/>
        <w:rPr>
          <w:rFonts w:ascii="Arial" w:hAnsi="Arial"/>
          <w:sz w:val="24"/>
          <w:szCs w:val="24"/>
          <w:lang w:val="mn-MN"/>
        </w:rPr>
      </w:pPr>
    </w:p>
    <w:p w14:paraId="6183DA33"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8.2.</w:t>
      </w:r>
      <w:r w:rsidR="00B6477E" w:rsidRPr="00574659">
        <w:rPr>
          <w:rFonts w:ascii="Arial" w:hAnsi="Arial"/>
          <w:sz w:val="24"/>
          <w:szCs w:val="24"/>
          <w:lang w:val="mn-MN"/>
        </w:rPr>
        <w:t xml:space="preserve">Хуулийн 8.4-т заасан аль нэг нөхцөлийг хангасныг </w:t>
      </w:r>
      <w:r w:rsidR="003948FB" w:rsidRPr="00574659">
        <w:rPr>
          <w:rFonts w:ascii="Arial" w:hAnsi="Arial"/>
          <w:sz w:val="24"/>
          <w:szCs w:val="24"/>
          <w:lang w:val="mn-MN"/>
        </w:rPr>
        <w:t xml:space="preserve">нотлох баримтаа зохих ёсоор ирүүлснийг захиалагч хянан үзэж баталгаажуулсан бол </w:t>
      </w:r>
      <w:r w:rsidR="00FB0BC2" w:rsidRPr="00574659">
        <w:rPr>
          <w:rFonts w:ascii="Arial" w:hAnsi="Arial"/>
          <w:sz w:val="24"/>
          <w:szCs w:val="24"/>
          <w:lang w:val="mn-MN"/>
        </w:rPr>
        <w:t>“</w:t>
      </w:r>
      <w:r w:rsidR="003948FB" w:rsidRPr="00574659">
        <w:rPr>
          <w:rFonts w:ascii="Arial" w:hAnsi="Arial"/>
          <w:sz w:val="24"/>
          <w:szCs w:val="24"/>
          <w:lang w:val="mn-MN"/>
        </w:rPr>
        <w:t>А</w:t>
      </w:r>
      <w:r w:rsidR="00DC2C93" w:rsidRPr="00574659">
        <w:rPr>
          <w:rFonts w:ascii="Arial" w:hAnsi="Arial"/>
          <w:sz w:val="24"/>
          <w:szCs w:val="24"/>
          <w:lang w:val="mn-MN"/>
        </w:rPr>
        <w:t>”</w:t>
      </w:r>
      <w:r w:rsidR="003948FB" w:rsidRPr="00574659">
        <w:rPr>
          <w:rFonts w:ascii="Arial" w:hAnsi="Arial"/>
          <w:sz w:val="24"/>
          <w:szCs w:val="24"/>
          <w:lang w:val="mn-MN"/>
        </w:rPr>
        <w:t xml:space="preserve"> ангилалд хамааруулна.</w:t>
      </w:r>
    </w:p>
    <w:p w14:paraId="0CD81F62" w14:textId="77777777" w:rsidR="003A7725" w:rsidRPr="00574659" w:rsidRDefault="003A7725" w:rsidP="007C30B8">
      <w:pPr>
        <w:ind w:firstLine="720"/>
        <w:jc w:val="both"/>
        <w:rPr>
          <w:rFonts w:ascii="Arial" w:hAnsi="Arial"/>
          <w:sz w:val="24"/>
          <w:szCs w:val="24"/>
          <w:lang w:val="mn-MN"/>
        </w:rPr>
      </w:pPr>
    </w:p>
    <w:p w14:paraId="718F1E2D"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8.3.</w:t>
      </w:r>
      <w:r w:rsidR="00B6477E" w:rsidRPr="00574659">
        <w:rPr>
          <w:rFonts w:ascii="Arial" w:hAnsi="Arial"/>
          <w:sz w:val="24"/>
          <w:szCs w:val="24"/>
          <w:lang w:val="mn-MN"/>
        </w:rPr>
        <w:t xml:space="preserve">“А” ангилалд хамааруулсан тендерийг </w:t>
      </w:r>
      <w:r w:rsidR="003948FB" w:rsidRPr="00574659">
        <w:rPr>
          <w:rFonts w:ascii="Arial" w:hAnsi="Arial"/>
          <w:sz w:val="24"/>
          <w:szCs w:val="24"/>
          <w:lang w:val="mn-MN"/>
        </w:rPr>
        <w:t xml:space="preserve">Жижиг, дунд үйлдвэр, үйлчилгээг дэмжих тухай хуулийн 5.1-д заасан жижиг, дунд үйлдвэр, үйлчилгээ эрхлэгч </w:t>
      </w:r>
      <w:r w:rsidR="00B6477E" w:rsidRPr="00574659">
        <w:rPr>
          <w:rFonts w:ascii="Arial" w:hAnsi="Arial"/>
          <w:sz w:val="24"/>
          <w:szCs w:val="24"/>
          <w:lang w:val="mn-MN"/>
        </w:rPr>
        <w:t xml:space="preserve">ирүүлсэн </w:t>
      </w:r>
      <w:r w:rsidR="003948FB" w:rsidRPr="00574659">
        <w:rPr>
          <w:rFonts w:ascii="Arial" w:hAnsi="Arial"/>
          <w:sz w:val="24"/>
          <w:szCs w:val="24"/>
          <w:lang w:val="mn-MN"/>
        </w:rPr>
        <w:t>бол түүнийг “Б” ангилалд хамруулна.</w:t>
      </w:r>
    </w:p>
    <w:p w14:paraId="14BE7EB2" w14:textId="77777777" w:rsidR="003A7725" w:rsidRPr="00574659" w:rsidRDefault="003A7725" w:rsidP="007C30B8">
      <w:pPr>
        <w:ind w:firstLine="720"/>
        <w:jc w:val="both"/>
        <w:rPr>
          <w:rFonts w:ascii="Arial" w:hAnsi="Arial"/>
          <w:sz w:val="24"/>
          <w:szCs w:val="24"/>
          <w:lang w:val="mn-MN"/>
        </w:rPr>
      </w:pPr>
    </w:p>
    <w:p w14:paraId="484688B4"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8.4.</w:t>
      </w:r>
      <w:r w:rsidR="00C6203B" w:rsidRPr="00574659">
        <w:rPr>
          <w:rFonts w:ascii="Arial" w:hAnsi="Arial"/>
          <w:sz w:val="24"/>
          <w:szCs w:val="24"/>
          <w:lang w:val="mn-MN"/>
        </w:rPr>
        <w:t>Захиалагч хянан үзээд</w:t>
      </w:r>
      <w:r w:rsidR="003948FB" w:rsidRPr="00574659">
        <w:rPr>
          <w:rFonts w:ascii="Arial" w:hAnsi="Arial"/>
          <w:sz w:val="24"/>
          <w:szCs w:val="24"/>
          <w:lang w:val="mn-MN"/>
        </w:rPr>
        <w:t xml:space="preserve"> шаардлага </w:t>
      </w:r>
      <w:r w:rsidR="00C6203B" w:rsidRPr="00574659">
        <w:rPr>
          <w:rFonts w:ascii="Arial" w:hAnsi="Arial"/>
          <w:sz w:val="24"/>
          <w:szCs w:val="24"/>
          <w:lang w:val="mn-MN"/>
        </w:rPr>
        <w:t>хангасан</w:t>
      </w:r>
      <w:r w:rsidR="00747CC8" w:rsidRPr="00574659">
        <w:rPr>
          <w:rFonts w:ascii="Arial" w:hAnsi="Arial"/>
          <w:sz w:val="24"/>
          <w:szCs w:val="24"/>
          <w:lang w:val="mn-MN"/>
        </w:rPr>
        <w:t xml:space="preserve"> гэж үзсэн</w:t>
      </w:r>
      <w:r w:rsidR="00B6477E" w:rsidRPr="00574659">
        <w:rPr>
          <w:rFonts w:ascii="Arial" w:hAnsi="Arial"/>
          <w:sz w:val="24"/>
          <w:szCs w:val="24"/>
          <w:lang w:val="mn-MN"/>
        </w:rPr>
        <w:t xml:space="preserve"> </w:t>
      </w:r>
      <w:r w:rsidR="003948FB" w:rsidRPr="00574659">
        <w:rPr>
          <w:rFonts w:ascii="Arial" w:hAnsi="Arial"/>
          <w:sz w:val="24"/>
          <w:szCs w:val="24"/>
          <w:lang w:val="mn-MN"/>
        </w:rPr>
        <w:t>тендерүүд</w:t>
      </w:r>
      <w:r w:rsidR="00747CC8" w:rsidRPr="00574659">
        <w:rPr>
          <w:rFonts w:ascii="Arial" w:hAnsi="Arial"/>
          <w:sz w:val="24"/>
          <w:szCs w:val="24"/>
          <w:lang w:val="mn-MN"/>
        </w:rPr>
        <w:t>ээс</w:t>
      </w:r>
      <w:r w:rsidR="003948FB" w:rsidRPr="00574659">
        <w:rPr>
          <w:rFonts w:ascii="Arial" w:hAnsi="Arial"/>
          <w:sz w:val="24"/>
          <w:szCs w:val="24"/>
          <w:lang w:val="mn-MN"/>
        </w:rPr>
        <w:t xml:space="preserve"> “А” эсвэл “Б” ангилалд хамаарахгүй бусад </w:t>
      </w:r>
      <w:r w:rsidR="00B6477E" w:rsidRPr="00574659">
        <w:rPr>
          <w:rFonts w:ascii="Arial" w:hAnsi="Arial"/>
          <w:sz w:val="24"/>
          <w:szCs w:val="24"/>
          <w:lang w:val="mn-MN"/>
        </w:rPr>
        <w:t>тендерийг</w:t>
      </w:r>
      <w:r w:rsidR="003948FB" w:rsidRPr="00574659">
        <w:rPr>
          <w:rFonts w:ascii="Arial" w:hAnsi="Arial"/>
          <w:sz w:val="24"/>
          <w:szCs w:val="24"/>
          <w:lang w:val="mn-MN"/>
        </w:rPr>
        <w:t xml:space="preserve"> “В” ангилал гэж үзнэ.</w:t>
      </w:r>
    </w:p>
    <w:p w14:paraId="2DB060B3" w14:textId="77777777" w:rsidR="003A7725" w:rsidRPr="00574659" w:rsidRDefault="003A7725" w:rsidP="007C30B8">
      <w:pPr>
        <w:ind w:firstLine="720"/>
        <w:jc w:val="both"/>
        <w:rPr>
          <w:rFonts w:ascii="Arial" w:hAnsi="Arial"/>
          <w:sz w:val="24"/>
          <w:szCs w:val="24"/>
          <w:lang w:val="mn-MN"/>
        </w:rPr>
      </w:pPr>
    </w:p>
    <w:p w14:paraId="3398ACA8"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lastRenderedPageBreak/>
        <w:t>8.5.</w:t>
      </w:r>
      <w:r w:rsidR="00B6477E" w:rsidRPr="00574659">
        <w:rPr>
          <w:rFonts w:ascii="Arial" w:hAnsi="Arial"/>
          <w:sz w:val="24"/>
          <w:szCs w:val="24"/>
          <w:lang w:val="mn-MN"/>
        </w:rPr>
        <w:t>О</w:t>
      </w:r>
      <w:r w:rsidR="003948FB" w:rsidRPr="00574659">
        <w:rPr>
          <w:rFonts w:ascii="Arial" w:hAnsi="Arial"/>
          <w:sz w:val="24"/>
          <w:szCs w:val="24"/>
          <w:lang w:val="mn-MN"/>
        </w:rPr>
        <w:t xml:space="preserve">ролцогчийн </w:t>
      </w:r>
      <w:r w:rsidR="00CA4161" w:rsidRPr="00574659">
        <w:rPr>
          <w:rFonts w:ascii="Arial" w:hAnsi="Arial"/>
          <w:sz w:val="24"/>
          <w:szCs w:val="24"/>
          <w:lang w:val="mn-MN"/>
        </w:rPr>
        <w:t xml:space="preserve">бараа нийлүүлэх </w:t>
      </w:r>
      <w:r w:rsidR="003948FB" w:rsidRPr="00574659">
        <w:rPr>
          <w:rFonts w:ascii="Arial" w:hAnsi="Arial"/>
          <w:sz w:val="24"/>
          <w:szCs w:val="24"/>
          <w:lang w:val="mn-MN"/>
        </w:rPr>
        <w:t>тендерийн үнээс хийсвэрээр бууруулах дүнг тооцоолох суурь үнэ нь зөвхөн тухайн тендер</w:t>
      </w:r>
      <w:r w:rsidR="005E0682" w:rsidRPr="00574659">
        <w:rPr>
          <w:rFonts w:ascii="Arial" w:hAnsi="Arial"/>
          <w:sz w:val="24"/>
          <w:szCs w:val="24"/>
          <w:lang w:val="mn-MN"/>
        </w:rPr>
        <w:t>т санал болгосон</w:t>
      </w:r>
      <w:r w:rsidR="003948FB" w:rsidRPr="00574659">
        <w:rPr>
          <w:rFonts w:ascii="Arial" w:hAnsi="Arial"/>
          <w:sz w:val="24"/>
          <w:szCs w:val="24"/>
          <w:lang w:val="mn-MN"/>
        </w:rPr>
        <w:t xml:space="preserve"> </w:t>
      </w:r>
      <w:r w:rsidR="00B6477E" w:rsidRPr="00574659">
        <w:rPr>
          <w:rFonts w:ascii="Arial" w:hAnsi="Arial"/>
          <w:sz w:val="24"/>
          <w:szCs w:val="24"/>
          <w:lang w:val="mn-MN"/>
        </w:rPr>
        <w:t>дотоодын</w:t>
      </w:r>
      <w:r w:rsidR="003948FB" w:rsidRPr="00574659">
        <w:rPr>
          <w:rFonts w:ascii="Arial" w:hAnsi="Arial"/>
          <w:sz w:val="24"/>
          <w:szCs w:val="24"/>
          <w:lang w:val="mn-MN"/>
        </w:rPr>
        <w:t xml:space="preserve"> бараа</w:t>
      </w:r>
      <w:r w:rsidR="005E0682" w:rsidRPr="00574659">
        <w:rPr>
          <w:rFonts w:ascii="Arial" w:hAnsi="Arial"/>
          <w:sz w:val="24"/>
          <w:szCs w:val="24"/>
          <w:lang w:val="mn-MN"/>
        </w:rPr>
        <w:t>ны</w:t>
      </w:r>
      <w:r w:rsidR="003948FB" w:rsidRPr="00574659">
        <w:rPr>
          <w:rFonts w:ascii="Arial" w:hAnsi="Arial"/>
          <w:sz w:val="24"/>
          <w:szCs w:val="24"/>
          <w:lang w:val="mn-MN"/>
        </w:rPr>
        <w:t xml:space="preserve"> нийлбэр үнэ байна.</w:t>
      </w:r>
    </w:p>
    <w:p w14:paraId="276A9CF7" w14:textId="77777777" w:rsidR="003A7725" w:rsidRPr="00574659" w:rsidRDefault="003A7725" w:rsidP="007C30B8">
      <w:pPr>
        <w:ind w:firstLine="720"/>
        <w:jc w:val="both"/>
        <w:rPr>
          <w:rFonts w:ascii="Arial" w:hAnsi="Arial"/>
          <w:sz w:val="24"/>
          <w:szCs w:val="24"/>
          <w:lang w:val="mn-MN"/>
        </w:rPr>
      </w:pPr>
    </w:p>
    <w:p w14:paraId="6EA452D4"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8.6.</w:t>
      </w:r>
      <w:r w:rsidR="005E0682" w:rsidRPr="00574659">
        <w:rPr>
          <w:rFonts w:ascii="Arial" w:hAnsi="Arial"/>
          <w:sz w:val="24"/>
          <w:szCs w:val="24"/>
          <w:lang w:val="mn-MN"/>
        </w:rPr>
        <w:t>Энэ</w:t>
      </w:r>
      <w:r w:rsidR="00D70AD9" w:rsidRPr="00574659">
        <w:rPr>
          <w:rFonts w:ascii="Arial" w:hAnsi="Arial"/>
          <w:sz w:val="24"/>
          <w:szCs w:val="24"/>
          <w:lang w:val="mn-MN"/>
        </w:rPr>
        <w:t xml:space="preserve"> аргачлал,</w:t>
      </w:r>
      <w:r w:rsidR="005E0682" w:rsidRPr="00574659">
        <w:rPr>
          <w:rFonts w:ascii="Arial" w:hAnsi="Arial"/>
          <w:sz w:val="24"/>
          <w:szCs w:val="24"/>
          <w:lang w:val="mn-MN"/>
        </w:rPr>
        <w:t xml:space="preserve"> зааврын </w:t>
      </w:r>
      <w:r w:rsidR="00026972" w:rsidRPr="00574659">
        <w:rPr>
          <w:rFonts w:ascii="Arial" w:hAnsi="Arial"/>
          <w:sz w:val="24"/>
          <w:szCs w:val="24"/>
          <w:lang w:val="mn-MN"/>
        </w:rPr>
        <w:t>8</w:t>
      </w:r>
      <w:r w:rsidR="005E0682" w:rsidRPr="00574659">
        <w:rPr>
          <w:rFonts w:ascii="Arial" w:hAnsi="Arial"/>
          <w:sz w:val="24"/>
          <w:szCs w:val="24"/>
          <w:lang w:val="mn-MN"/>
        </w:rPr>
        <w:t xml:space="preserve">.5-д заасан </w:t>
      </w:r>
      <w:r w:rsidR="00B6477E" w:rsidRPr="00574659">
        <w:rPr>
          <w:rFonts w:ascii="Arial" w:hAnsi="Arial"/>
          <w:sz w:val="24"/>
          <w:szCs w:val="24"/>
          <w:lang w:val="mn-MN"/>
        </w:rPr>
        <w:t>дотоодын</w:t>
      </w:r>
      <w:r w:rsidR="005E0682" w:rsidRPr="00574659">
        <w:rPr>
          <w:rFonts w:ascii="Arial" w:hAnsi="Arial"/>
          <w:sz w:val="24"/>
          <w:szCs w:val="24"/>
          <w:lang w:val="mn-MN"/>
        </w:rPr>
        <w:t xml:space="preserve"> бараа</w:t>
      </w:r>
      <w:r w:rsidR="00B6477E" w:rsidRPr="00574659">
        <w:rPr>
          <w:rFonts w:ascii="Arial" w:hAnsi="Arial"/>
          <w:sz w:val="24"/>
          <w:szCs w:val="24"/>
          <w:lang w:val="mn-MN"/>
        </w:rPr>
        <w:t>ны нийлбэр үнийг</w:t>
      </w:r>
      <w:r w:rsidR="005E0682" w:rsidRPr="00574659">
        <w:rPr>
          <w:rFonts w:ascii="Arial" w:hAnsi="Arial"/>
          <w:sz w:val="24"/>
          <w:szCs w:val="24"/>
          <w:lang w:val="mn-MN"/>
        </w:rPr>
        <w:t xml:space="preserve"> тодорхойлохдоо</w:t>
      </w:r>
      <w:r w:rsidR="00B6477E" w:rsidRPr="00574659">
        <w:rPr>
          <w:rFonts w:ascii="Arial" w:hAnsi="Arial"/>
          <w:sz w:val="24"/>
          <w:szCs w:val="24"/>
          <w:lang w:val="mn-MN"/>
        </w:rPr>
        <w:t xml:space="preserve"> </w:t>
      </w:r>
      <w:r w:rsidR="000A713E" w:rsidRPr="00574659">
        <w:rPr>
          <w:rFonts w:ascii="Arial" w:hAnsi="Arial"/>
          <w:sz w:val="24"/>
          <w:szCs w:val="24"/>
          <w:lang w:val="mn-MN"/>
        </w:rPr>
        <w:t>хуулийн</w:t>
      </w:r>
      <w:r w:rsidR="005E0682" w:rsidRPr="00574659">
        <w:rPr>
          <w:rFonts w:ascii="Arial" w:hAnsi="Arial"/>
          <w:sz w:val="24"/>
          <w:szCs w:val="24"/>
          <w:lang w:val="mn-MN"/>
        </w:rPr>
        <w:t xml:space="preserve"> </w:t>
      </w:r>
      <w:r w:rsidR="00B6477E" w:rsidRPr="00574659">
        <w:rPr>
          <w:rFonts w:ascii="Arial" w:hAnsi="Arial"/>
          <w:sz w:val="24"/>
          <w:szCs w:val="24"/>
          <w:lang w:val="mn-MN"/>
        </w:rPr>
        <w:t>4.1.7-д</w:t>
      </w:r>
      <w:r w:rsidR="005E0682" w:rsidRPr="00574659">
        <w:rPr>
          <w:rFonts w:ascii="Arial" w:hAnsi="Arial"/>
          <w:sz w:val="24"/>
          <w:szCs w:val="24"/>
          <w:lang w:val="mn-MN"/>
        </w:rPr>
        <w:t xml:space="preserve"> заас</w:t>
      </w:r>
      <w:r w:rsidR="00CA2E50" w:rsidRPr="00574659">
        <w:rPr>
          <w:rFonts w:ascii="Arial" w:hAnsi="Arial"/>
          <w:sz w:val="24"/>
          <w:szCs w:val="24"/>
          <w:lang w:val="mn-MN"/>
        </w:rPr>
        <w:t>а</w:t>
      </w:r>
      <w:r w:rsidR="005E0682" w:rsidRPr="00574659">
        <w:rPr>
          <w:rFonts w:ascii="Arial" w:hAnsi="Arial"/>
          <w:sz w:val="24"/>
          <w:szCs w:val="24"/>
          <w:lang w:val="mn-MN"/>
        </w:rPr>
        <w:t>н</w:t>
      </w:r>
      <w:r w:rsidR="00CA2E50" w:rsidRPr="00574659">
        <w:rPr>
          <w:rFonts w:ascii="Arial" w:hAnsi="Arial"/>
          <w:sz w:val="24"/>
          <w:szCs w:val="24"/>
          <w:lang w:val="mn-MN"/>
        </w:rPr>
        <w:t xml:space="preserve"> </w:t>
      </w:r>
      <w:r w:rsidR="005E0682" w:rsidRPr="00574659">
        <w:rPr>
          <w:rFonts w:ascii="Arial" w:hAnsi="Arial"/>
          <w:sz w:val="24"/>
          <w:szCs w:val="24"/>
          <w:lang w:val="mn-MN"/>
        </w:rPr>
        <w:t>бараа</w:t>
      </w:r>
      <w:r w:rsidR="00CA2E50" w:rsidRPr="00574659">
        <w:rPr>
          <w:rFonts w:ascii="Arial" w:hAnsi="Arial"/>
          <w:sz w:val="24"/>
          <w:szCs w:val="24"/>
          <w:lang w:val="mn-MN"/>
        </w:rPr>
        <w:t xml:space="preserve"> болохыг </w:t>
      </w:r>
      <w:r w:rsidR="00421A00" w:rsidRPr="00574659">
        <w:rPr>
          <w:rFonts w:ascii="Arial" w:hAnsi="Arial"/>
          <w:sz w:val="24"/>
          <w:szCs w:val="24"/>
          <w:lang w:val="mn-MN"/>
        </w:rPr>
        <w:t>зохих ёсоор</w:t>
      </w:r>
      <w:r w:rsidR="00CA2E50" w:rsidRPr="00574659">
        <w:rPr>
          <w:rFonts w:ascii="Arial" w:hAnsi="Arial"/>
          <w:sz w:val="24"/>
          <w:szCs w:val="24"/>
          <w:lang w:val="mn-MN"/>
        </w:rPr>
        <w:t xml:space="preserve"> нотл</w:t>
      </w:r>
      <w:r w:rsidR="00421A00" w:rsidRPr="00574659">
        <w:rPr>
          <w:rFonts w:ascii="Arial" w:hAnsi="Arial"/>
          <w:sz w:val="24"/>
          <w:szCs w:val="24"/>
          <w:lang w:val="mn-MN"/>
        </w:rPr>
        <w:t>ох ба тухайн барааны үнийг</w:t>
      </w:r>
      <w:r w:rsidR="000D1869" w:rsidRPr="00574659">
        <w:rPr>
          <w:rFonts w:ascii="Arial" w:hAnsi="Arial"/>
          <w:sz w:val="24"/>
          <w:szCs w:val="24"/>
          <w:lang w:val="mn-MN"/>
        </w:rPr>
        <w:t xml:space="preserve"> </w:t>
      </w:r>
      <w:r w:rsidR="00B30341" w:rsidRPr="00574659">
        <w:rPr>
          <w:rFonts w:ascii="Arial" w:hAnsi="Arial"/>
          <w:sz w:val="24"/>
          <w:szCs w:val="24"/>
          <w:lang w:val="mn-MN"/>
        </w:rPr>
        <w:t>зах зээлийн ханшаас илүүгүйгээр тодорхойлсон байна</w:t>
      </w:r>
      <w:r w:rsidR="009D0A16" w:rsidRPr="00574659">
        <w:rPr>
          <w:rFonts w:ascii="Arial" w:hAnsi="Arial"/>
          <w:sz w:val="24"/>
          <w:szCs w:val="24"/>
          <w:lang w:val="mn-MN"/>
        </w:rPr>
        <w:t>.</w:t>
      </w:r>
    </w:p>
    <w:p w14:paraId="7B1FC05E" w14:textId="77777777" w:rsidR="003A7725" w:rsidRPr="00574659" w:rsidRDefault="003A7725" w:rsidP="007C30B8">
      <w:pPr>
        <w:ind w:firstLine="720"/>
        <w:jc w:val="both"/>
        <w:rPr>
          <w:rFonts w:ascii="Arial" w:hAnsi="Arial"/>
          <w:sz w:val="24"/>
          <w:szCs w:val="24"/>
          <w:lang w:val="mn-MN"/>
        </w:rPr>
      </w:pPr>
    </w:p>
    <w:p w14:paraId="06CD64F2" w14:textId="2D79CB80"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8.7.</w:t>
      </w:r>
      <w:r w:rsidR="00521627" w:rsidRPr="00574659">
        <w:rPr>
          <w:rFonts w:ascii="Arial" w:hAnsi="Arial"/>
          <w:sz w:val="24"/>
          <w:szCs w:val="24"/>
          <w:lang w:val="mn-MN"/>
        </w:rPr>
        <w:t xml:space="preserve">Бараа </w:t>
      </w:r>
      <w:r w:rsidR="00B62A48" w:rsidRPr="00574659">
        <w:rPr>
          <w:rFonts w:ascii="Arial" w:hAnsi="Arial"/>
          <w:sz w:val="24"/>
          <w:szCs w:val="24"/>
          <w:lang w:val="mn-MN"/>
        </w:rPr>
        <w:t>нийлүүлэх санал бүхий тендерт давуу эрх олгох тооцооллыг</w:t>
      </w:r>
      <w:r w:rsidR="00947F0D" w:rsidRPr="00574659">
        <w:rPr>
          <w:rFonts w:ascii="Arial" w:hAnsi="Arial"/>
          <w:sz w:val="24"/>
          <w:szCs w:val="24"/>
          <w:lang w:val="mn-MN"/>
        </w:rPr>
        <w:t xml:space="preserve"> энэ </w:t>
      </w:r>
      <w:r w:rsidR="00E63582" w:rsidRPr="00574659">
        <w:rPr>
          <w:rFonts w:ascii="Arial" w:hAnsi="Arial"/>
          <w:sz w:val="24"/>
          <w:szCs w:val="24"/>
          <w:lang w:val="mn-MN"/>
        </w:rPr>
        <w:t xml:space="preserve">аргачлал, </w:t>
      </w:r>
      <w:r w:rsidR="00947F0D" w:rsidRPr="00574659">
        <w:rPr>
          <w:rFonts w:ascii="Arial" w:hAnsi="Arial"/>
          <w:sz w:val="24"/>
          <w:szCs w:val="24"/>
          <w:lang w:val="mn-MN"/>
        </w:rPr>
        <w:t>зааврын</w:t>
      </w:r>
      <w:r w:rsidR="003948FB" w:rsidRPr="00574659">
        <w:rPr>
          <w:rFonts w:ascii="Arial" w:hAnsi="Arial"/>
          <w:sz w:val="24"/>
          <w:szCs w:val="24"/>
          <w:lang w:val="mn-MN"/>
        </w:rPr>
        <w:t xml:space="preserve"> </w:t>
      </w:r>
      <w:r w:rsidR="00F17AFF" w:rsidRPr="00574659">
        <w:rPr>
          <w:rFonts w:ascii="Arial" w:hAnsi="Arial"/>
          <w:sz w:val="24"/>
          <w:szCs w:val="24"/>
          <w:lang w:val="mn-MN"/>
        </w:rPr>
        <w:t>Маягт 6</w:t>
      </w:r>
      <w:r w:rsidR="003948FB" w:rsidRPr="00574659">
        <w:rPr>
          <w:rFonts w:ascii="Arial" w:hAnsi="Arial"/>
          <w:sz w:val="24"/>
          <w:szCs w:val="24"/>
          <w:lang w:val="mn-MN"/>
        </w:rPr>
        <w:t>-</w:t>
      </w:r>
      <w:r w:rsidR="0072252A" w:rsidRPr="00574659">
        <w:rPr>
          <w:rFonts w:ascii="Arial" w:hAnsi="Arial"/>
          <w:sz w:val="24"/>
          <w:szCs w:val="24"/>
          <w:lang w:val="mn-MN"/>
        </w:rPr>
        <w:t>ы</w:t>
      </w:r>
      <w:r w:rsidR="003948FB" w:rsidRPr="00574659">
        <w:rPr>
          <w:rFonts w:ascii="Arial" w:hAnsi="Arial"/>
          <w:sz w:val="24"/>
          <w:szCs w:val="24"/>
          <w:lang w:val="mn-MN"/>
        </w:rPr>
        <w:t xml:space="preserve">н </w:t>
      </w:r>
      <w:r w:rsidR="00947F0D" w:rsidRPr="00574659">
        <w:rPr>
          <w:rFonts w:ascii="Arial" w:hAnsi="Arial"/>
          <w:sz w:val="24"/>
          <w:szCs w:val="24"/>
          <w:lang w:val="mn-MN"/>
        </w:rPr>
        <w:t>1 дүгээр хүснэгтий</w:t>
      </w:r>
      <w:r w:rsidR="00B62A48" w:rsidRPr="00574659">
        <w:rPr>
          <w:rFonts w:ascii="Arial" w:hAnsi="Arial"/>
          <w:sz w:val="24"/>
          <w:szCs w:val="24"/>
          <w:lang w:val="mn-MN"/>
        </w:rPr>
        <w:t>н дагуу хийнэ</w:t>
      </w:r>
      <w:r w:rsidR="003948FB" w:rsidRPr="00574659">
        <w:rPr>
          <w:rFonts w:ascii="Arial" w:hAnsi="Arial"/>
          <w:sz w:val="24"/>
          <w:szCs w:val="24"/>
          <w:lang w:val="mn-MN"/>
        </w:rPr>
        <w:t>.</w:t>
      </w:r>
    </w:p>
    <w:p w14:paraId="56B84C39" w14:textId="77777777" w:rsidR="003A7725" w:rsidRPr="00574659" w:rsidRDefault="003A7725" w:rsidP="007C30B8">
      <w:pPr>
        <w:ind w:firstLine="720"/>
        <w:jc w:val="both"/>
        <w:rPr>
          <w:rFonts w:ascii="Arial" w:hAnsi="Arial"/>
          <w:sz w:val="24"/>
          <w:szCs w:val="24"/>
          <w:lang w:val="mn-MN"/>
        </w:rPr>
      </w:pPr>
    </w:p>
    <w:p w14:paraId="46B223B4"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8.8.</w:t>
      </w:r>
      <w:r w:rsidR="003948FB" w:rsidRPr="00574659">
        <w:rPr>
          <w:rFonts w:ascii="Arial" w:hAnsi="Arial"/>
          <w:sz w:val="24"/>
          <w:szCs w:val="24"/>
          <w:lang w:val="mn-MN"/>
        </w:rPr>
        <w:t xml:space="preserve">Ажил гүйцэтгэх тендер ирүүлсэн оролцогч нь “А” эсхүл “Б” ангиллын </w:t>
      </w:r>
      <w:r w:rsidR="001E6712" w:rsidRPr="00574659">
        <w:rPr>
          <w:rFonts w:ascii="Arial" w:hAnsi="Arial"/>
          <w:sz w:val="24"/>
          <w:szCs w:val="24"/>
          <w:lang w:val="mn-MN"/>
        </w:rPr>
        <w:t>тендер ирүүлсэн</w:t>
      </w:r>
      <w:r w:rsidR="003948FB" w:rsidRPr="00574659">
        <w:rPr>
          <w:rFonts w:ascii="Arial" w:hAnsi="Arial"/>
          <w:sz w:val="24"/>
          <w:szCs w:val="24"/>
          <w:lang w:val="mn-MN"/>
        </w:rPr>
        <w:t xml:space="preserve"> бол түүний ирүүлсэн тендерийн</w:t>
      </w:r>
      <w:r w:rsidR="001E6712" w:rsidRPr="00574659">
        <w:rPr>
          <w:rFonts w:ascii="Arial" w:hAnsi="Arial"/>
          <w:sz w:val="24"/>
          <w:szCs w:val="24"/>
          <w:lang w:val="mn-MN"/>
        </w:rPr>
        <w:t xml:space="preserve"> мэргэшсэн төсөвчнөөр баталгаажуулсан төсвөөс</w:t>
      </w:r>
      <w:r w:rsidR="005C5E13" w:rsidRPr="00574659">
        <w:rPr>
          <w:rFonts w:ascii="Arial" w:hAnsi="Arial"/>
          <w:sz w:val="24"/>
          <w:szCs w:val="24"/>
          <w:lang w:val="mn-MN"/>
        </w:rPr>
        <w:t xml:space="preserve"> давуу эрх тооцуулахад шаардлагатай</w:t>
      </w:r>
      <w:r w:rsidR="003948FB" w:rsidRPr="00574659">
        <w:rPr>
          <w:rFonts w:ascii="Arial" w:hAnsi="Arial"/>
          <w:sz w:val="24"/>
          <w:szCs w:val="24"/>
          <w:lang w:val="mn-MN"/>
        </w:rPr>
        <w:t xml:space="preserve"> </w:t>
      </w:r>
      <w:r w:rsidR="001E6712" w:rsidRPr="00574659">
        <w:rPr>
          <w:rFonts w:ascii="Arial" w:hAnsi="Arial"/>
          <w:sz w:val="24"/>
          <w:szCs w:val="24"/>
          <w:lang w:val="mn-MN"/>
        </w:rPr>
        <w:t>дотоодын</w:t>
      </w:r>
      <w:r w:rsidR="003948FB" w:rsidRPr="00574659">
        <w:rPr>
          <w:rFonts w:ascii="Arial" w:hAnsi="Arial"/>
          <w:sz w:val="24"/>
          <w:szCs w:val="24"/>
          <w:lang w:val="mn-MN"/>
        </w:rPr>
        <w:t xml:space="preserve"> бараа</w:t>
      </w:r>
      <w:r w:rsidR="005C5E13" w:rsidRPr="00574659">
        <w:rPr>
          <w:rFonts w:ascii="Arial" w:hAnsi="Arial"/>
          <w:sz w:val="24"/>
          <w:szCs w:val="24"/>
          <w:lang w:val="mn-MN"/>
        </w:rPr>
        <w:t xml:space="preserve">г нийлүүлэх </w:t>
      </w:r>
      <w:r w:rsidR="00D70AD9" w:rsidRPr="00574659">
        <w:rPr>
          <w:rFonts w:ascii="Arial" w:hAnsi="Arial"/>
          <w:sz w:val="24"/>
          <w:szCs w:val="24"/>
          <w:lang w:val="mn-MN"/>
        </w:rPr>
        <w:t xml:space="preserve">боломжтойг нотолсон баримт, нийлүүлэгчтэй байгуулсан </w:t>
      </w:r>
      <w:r w:rsidR="005C5E13" w:rsidRPr="00574659">
        <w:rPr>
          <w:rFonts w:ascii="Arial" w:hAnsi="Arial"/>
          <w:sz w:val="24"/>
          <w:szCs w:val="24"/>
          <w:lang w:val="mn-MN"/>
        </w:rPr>
        <w:t xml:space="preserve">гэрээг </w:t>
      </w:r>
      <w:r w:rsidR="00D70AD9" w:rsidRPr="00574659">
        <w:rPr>
          <w:rFonts w:ascii="Arial" w:hAnsi="Arial"/>
          <w:sz w:val="24"/>
          <w:szCs w:val="24"/>
          <w:lang w:val="mn-MN"/>
        </w:rPr>
        <w:t>тендерт ирүүлсэн</w:t>
      </w:r>
      <w:r w:rsidR="00DF7A9A" w:rsidRPr="00574659">
        <w:rPr>
          <w:rFonts w:ascii="Arial" w:hAnsi="Arial"/>
          <w:sz w:val="24"/>
          <w:szCs w:val="24"/>
          <w:lang w:val="mn-MN"/>
        </w:rPr>
        <w:t xml:space="preserve"> байна. </w:t>
      </w:r>
    </w:p>
    <w:p w14:paraId="0351D998" w14:textId="77777777" w:rsidR="003A7725" w:rsidRPr="00574659" w:rsidRDefault="003A7725" w:rsidP="007C30B8">
      <w:pPr>
        <w:ind w:firstLine="720"/>
        <w:jc w:val="both"/>
        <w:rPr>
          <w:rFonts w:ascii="Arial" w:hAnsi="Arial"/>
          <w:sz w:val="24"/>
          <w:szCs w:val="24"/>
          <w:lang w:val="mn-MN"/>
        </w:rPr>
      </w:pPr>
    </w:p>
    <w:p w14:paraId="77015445"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8.9.</w:t>
      </w:r>
      <w:r w:rsidR="00D70AD9" w:rsidRPr="00574659">
        <w:rPr>
          <w:rFonts w:ascii="Arial" w:hAnsi="Arial"/>
          <w:sz w:val="24"/>
          <w:szCs w:val="24"/>
          <w:lang w:val="mn-MN"/>
        </w:rPr>
        <w:t xml:space="preserve">Энэ </w:t>
      </w:r>
      <w:r w:rsidR="00733923" w:rsidRPr="00574659">
        <w:rPr>
          <w:rFonts w:ascii="Arial" w:hAnsi="Arial"/>
          <w:sz w:val="24"/>
          <w:szCs w:val="24"/>
          <w:lang w:val="mn-MN"/>
        </w:rPr>
        <w:t>аргачлал, зааврын 8</w:t>
      </w:r>
      <w:r w:rsidR="008E5112" w:rsidRPr="00574659">
        <w:rPr>
          <w:rFonts w:ascii="Arial" w:hAnsi="Arial"/>
          <w:sz w:val="24"/>
          <w:szCs w:val="24"/>
          <w:lang w:val="mn-MN"/>
        </w:rPr>
        <w:t>.8-</w:t>
      </w:r>
      <w:r w:rsidR="009229E0" w:rsidRPr="00574659">
        <w:rPr>
          <w:rFonts w:ascii="Arial" w:hAnsi="Arial"/>
          <w:sz w:val="24"/>
          <w:szCs w:val="24"/>
          <w:lang w:val="mn-MN"/>
        </w:rPr>
        <w:t>д зааснаар</w:t>
      </w:r>
      <w:r w:rsidR="001E6712" w:rsidRPr="00574659">
        <w:rPr>
          <w:rFonts w:ascii="Arial" w:hAnsi="Arial"/>
          <w:sz w:val="24"/>
          <w:szCs w:val="24"/>
          <w:lang w:val="mn-MN"/>
        </w:rPr>
        <w:t xml:space="preserve"> </w:t>
      </w:r>
      <w:r w:rsidR="009229E0" w:rsidRPr="00574659">
        <w:rPr>
          <w:rFonts w:ascii="Arial" w:hAnsi="Arial"/>
          <w:sz w:val="24"/>
          <w:szCs w:val="24"/>
          <w:lang w:val="mn-MN"/>
        </w:rPr>
        <w:t xml:space="preserve">шаардлага хангасан нотлох баримт бүхий барааны үнийн дүнг </w:t>
      </w:r>
      <w:r w:rsidR="003948FB" w:rsidRPr="00574659">
        <w:rPr>
          <w:rFonts w:ascii="Arial" w:hAnsi="Arial"/>
          <w:sz w:val="24"/>
          <w:szCs w:val="24"/>
          <w:lang w:val="mn-MN"/>
        </w:rPr>
        <w:t>энэ</w:t>
      </w:r>
      <w:r w:rsidR="009229E0" w:rsidRPr="00574659">
        <w:rPr>
          <w:rFonts w:ascii="Arial" w:hAnsi="Arial"/>
          <w:sz w:val="24"/>
          <w:szCs w:val="24"/>
          <w:lang w:val="mn-MN"/>
        </w:rPr>
        <w:t xml:space="preserve"> аргачлал,</w:t>
      </w:r>
      <w:r w:rsidR="00BB0DD2" w:rsidRPr="00574659">
        <w:rPr>
          <w:rFonts w:ascii="Arial" w:hAnsi="Arial"/>
          <w:sz w:val="24"/>
          <w:szCs w:val="24"/>
          <w:lang w:val="mn-MN"/>
        </w:rPr>
        <w:t xml:space="preserve"> зааврын </w:t>
      </w:r>
      <w:r w:rsidR="00851EB2" w:rsidRPr="00574659">
        <w:rPr>
          <w:rFonts w:ascii="Arial" w:hAnsi="Arial"/>
          <w:sz w:val="24"/>
          <w:szCs w:val="24"/>
          <w:lang w:val="mn-MN"/>
        </w:rPr>
        <w:t>8</w:t>
      </w:r>
      <w:r w:rsidR="003948FB" w:rsidRPr="00574659">
        <w:rPr>
          <w:rFonts w:ascii="Arial" w:hAnsi="Arial"/>
          <w:sz w:val="24"/>
          <w:szCs w:val="24"/>
          <w:lang w:val="mn-MN"/>
        </w:rPr>
        <w:t>.</w:t>
      </w:r>
      <w:r w:rsidR="000A00D6" w:rsidRPr="00574659">
        <w:rPr>
          <w:rFonts w:ascii="Arial" w:hAnsi="Arial"/>
          <w:sz w:val="24"/>
          <w:szCs w:val="24"/>
          <w:lang w:val="mn-MN"/>
        </w:rPr>
        <w:t>7</w:t>
      </w:r>
      <w:r w:rsidR="003948FB" w:rsidRPr="00574659">
        <w:rPr>
          <w:rFonts w:ascii="Arial" w:hAnsi="Arial"/>
          <w:sz w:val="24"/>
          <w:szCs w:val="24"/>
          <w:lang w:val="mn-MN"/>
        </w:rPr>
        <w:t>-д зааснаар хийсвэрээр бууруулна.</w:t>
      </w:r>
      <w:r w:rsidR="00AA12EE" w:rsidRPr="00574659">
        <w:rPr>
          <w:rFonts w:ascii="Arial" w:hAnsi="Arial"/>
          <w:sz w:val="24"/>
          <w:szCs w:val="24"/>
          <w:lang w:val="mn-MN"/>
        </w:rPr>
        <w:t xml:space="preserve"> </w:t>
      </w:r>
    </w:p>
    <w:p w14:paraId="7E689062" w14:textId="77777777" w:rsidR="003A7725" w:rsidRPr="00574659" w:rsidRDefault="003A7725" w:rsidP="007C30B8">
      <w:pPr>
        <w:ind w:firstLine="720"/>
        <w:jc w:val="both"/>
        <w:rPr>
          <w:rFonts w:ascii="Arial" w:hAnsi="Arial"/>
          <w:sz w:val="24"/>
          <w:szCs w:val="24"/>
          <w:lang w:val="mn-MN"/>
        </w:rPr>
      </w:pPr>
    </w:p>
    <w:p w14:paraId="35E8E75C" w14:textId="77777777" w:rsidR="003A7725" w:rsidRPr="00574659" w:rsidRDefault="003A7725" w:rsidP="007C30B8">
      <w:pPr>
        <w:pStyle w:val="Heading2"/>
        <w:spacing w:line="240" w:lineRule="auto"/>
        <w:ind w:left="307" w:hanging="307"/>
        <w:jc w:val="center"/>
        <w:rPr>
          <w:rFonts w:cs="Arial"/>
          <w:b/>
          <w:bCs/>
          <w:color w:val="auto"/>
          <w:szCs w:val="24"/>
          <w:lang w:val="mn-MN"/>
        </w:rPr>
      </w:pPr>
      <w:bookmarkStart w:id="11" w:name="_Toc154570623"/>
      <w:r w:rsidRPr="00574659">
        <w:rPr>
          <w:rFonts w:cs="Arial"/>
          <w:b/>
          <w:bCs/>
          <w:color w:val="auto"/>
          <w:szCs w:val="24"/>
          <w:lang w:val="mn-MN"/>
        </w:rPr>
        <w:t>Ес.Ажил гүйцэтгэх тендерт</w:t>
      </w:r>
      <w:r w:rsidRPr="00574659">
        <w:rPr>
          <w:rFonts w:cs="Arial"/>
          <w:b/>
          <w:bCs/>
          <w:color w:val="auto"/>
          <w:szCs w:val="24"/>
          <w:lang w:val="mn-MN"/>
        </w:rPr>
        <w:br/>
        <w:t>давуу эрх олгох</w:t>
      </w:r>
      <w:bookmarkEnd w:id="11"/>
    </w:p>
    <w:p w14:paraId="0E10CF2F" w14:textId="77777777" w:rsidR="003A7725" w:rsidRPr="00574659" w:rsidRDefault="003A7725" w:rsidP="007C30B8">
      <w:pPr>
        <w:ind w:firstLine="720"/>
        <w:jc w:val="both"/>
        <w:rPr>
          <w:rFonts w:ascii="Arial" w:hAnsi="Arial"/>
          <w:sz w:val="24"/>
          <w:szCs w:val="24"/>
          <w:lang w:val="mn-MN"/>
        </w:rPr>
      </w:pPr>
    </w:p>
    <w:p w14:paraId="6A1B3CF9"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9.1.</w:t>
      </w:r>
      <w:r w:rsidR="003948FB" w:rsidRPr="00574659">
        <w:rPr>
          <w:rFonts w:ascii="Arial" w:hAnsi="Arial"/>
          <w:sz w:val="24"/>
          <w:szCs w:val="24"/>
          <w:lang w:val="mn-MN"/>
        </w:rPr>
        <w:t>Ажил гүйцэтгэхээр ирүүлсэн шаардлагад нийцсэн тендерүүдийг “А”, “Б”</w:t>
      </w:r>
      <w:r w:rsidR="00F46FC5" w:rsidRPr="00574659">
        <w:rPr>
          <w:rFonts w:ascii="Arial" w:hAnsi="Arial"/>
          <w:sz w:val="24"/>
          <w:szCs w:val="24"/>
          <w:lang w:val="mn-MN"/>
        </w:rPr>
        <w:t>, “В”</w:t>
      </w:r>
      <w:r w:rsidR="003948FB" w:rsidRPr="00574659">
        <w:rPr>
          <w:rFonts w:ascii="Arial" w:hAnsi="Arial"/>
          <w:sz w:val="24"/>
          <w:szCs w:val="24"/>
          <w:lang w:val="mn-MN"/>
        </w:rPr>
        <w:t xml:space="preserve"> гэсэн ангилалд хуваана.</w:t>
      </w:r>
    </w:p>
    <w:p w14:paraId="22D312E1" w14:textId="77777777" w:rsidR="003A7725" w:rsidRPr="00574659" w:rsidRDefault="003A7725" w:rsidP="007C30B8">
      <w:pPr>
        <w:ind w:firstLine="720"/>
        <w:jc w:val="both"/>
        <w:rPr>
          <w:rFonts w:ascii="Arial" w:hAnsi="Arial"/>
          <w:sz w:val="24"/>
          <w:szCs w:val="24"/>
          <w:lang w:val="mn-MN"/>
        </w:rPr>
      </w:pPr>
    </w:p>
    <w:p w14:paraId="7AF6EC80"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9.2.</w:t>
      </w:r>
      <w:r w:rsidR="00F95AE5" w:rsidRPr="00574659">
        <w:rPr>
          <w:rFonts w:ascii="Arial" w:hAnsi="Arial"/>
          <w:sz w:val="24"/>
          <w:szCs w:val="24"/>
          <w:lang w:val="mn-MN"/>
        </w:rPr>
        <w:t xml:space="preserve">Хуулийн </w:t>
      </w:r>
      <w:r w:rsidR="008D25E9" w:rsidRPr="00574659">
        <w:rPr>
          <w:rFonts w:ascii="Arial" w:hAnsi="Arial"/>
          <w:sz w:val="24"/>
          <w:szCs w:val="24"/>
          <w:lang w:val="mn-MN"/>
        </w:rPr>
        <w:t>8.7</w:t>
      </w:r>
      <w:r w:rsidR="003F46EB" w:rsidRPr="00574659">
        <w:rPr>
          <w:rFonts w:ascii="Arial" w:hAnsi="Arial"/>
          <w:sz w:val="24"/>
          <w:szCs w:val="24"/>
          <w:lang w:val="mn-MN"/>
        </w:rPr>
        <w:t>.1</w:t>
      </w:r>
      <w:r w:rsidR="008D25E9" w:rsidRPr="00574659">
        <w:rPr>
          <w:rFonts w:ascii="Arial" w:hAnsi="Arial"/>
          <w:sz w:val="24"/>
          <w:szCs w:val="24"/>
          <w:lang w:val="mn-MN"/>
        </w:rPr>
        <w:t>-д заасан нөхцөлийг хангасныг нотлох баримтаа зохих ёсоор ирүүлснийг</w:t>
      </w:r>
      <w:r w:rsidR="00652D4D" w:rsidRPr="00574659">
        <w:rPr>
          <w:rFonts w:ascii="Arial" w:hAnsi="Arial"/>
          <w:sz w:val="24"/>
          <w:szCs w:val="24"/>
          <w:lang w:val="mn-MN"/>
        </w:rPr>
        <w:t xml:space="preserve"> “А” ангилалд, 8.7.2-т заасан </w:t>
      </w:r>
      <w:r w:rsidR="004B4DBB" w:rsidRPr="00574659">
        <w:rPr>
          <w:rFonts w:ascii="Arial" w:hAnsi="Arial"/>
          <w:sz w:val="24"/>
          <w:szCs w:val="24"/>
          <w:lang w:val="mn-MN"/>
        </w:rPr>
        <w:t>нөхцөлийг хангасныг нотлох баримтаа зохих ёсоор ирүүлснийг “Б” ангилалд</w:t>
      </w:r>
      <w:r w:rsidR="008D25E9" w:rsidRPr="00574659">
        <w:rPr>
          <w:rFonts w:ascii="Arial" w:hAnsi="Arial"/>
          <w:sz w:val="24"/>
          <w:szCs w:val="24"/>
          <w:lang w:val="mn-MN"/>
        </w:rPr>
        <w:t xml:space="preserve"> </w:t>
      </w:r>
      <w:r w:rsidR="003948FB" w:rsidRPr="00574659">
        <w:rPr>
          <w:rFonts w:ascii="Arial" w:hAnsi="Arial"/>
          <w:sz w:val="24"/>
          <w:szCs w:val="24"/>
          <w:lang w:val="mn-MN"/>
        </w:rPr>
        <w:t>хамруулна</w:t>
      </w:r>
      <w:r w:rsidR="008D25E9" w:rsidRPr="00574659">
        <w:rPr>
          <w:rFonts w:ascii="Arial" w:hAnsi="Arial"/>
          <w:sz w:val="24"/>
          <w:szCs w:val="24"/>
          <w:lang w:val="mn-MN"/>
        </w:rPr>
        <w:t>.</w:t>
      </w:r>
    </w:p>
    <w:p w14:paraId="29B38289" w14:textId="77777777" w:rsidR="003A7725" w:rsidRPr="00574659" w:rsidRDefault="003A7725" w:rsidP="007C30B8">
      <w:pPr>
        <w:ind w:firstLine="720"/>
        <w:jc w:val="both"/>
        <w:rPr>
          <w:rFonts w:ascii="Arial" w:hAnsi="Arial"/>
          <w:sz w:val="24"/>
          <w:szCs w:val="24"/>
          <w:lang w:val="mn-MN"/>
        </w:rPr>
      </w:pPr>
    </w:p>
    <w:p w14:paraId="6DE50E00"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9.3.</w:t>
      </w:r>
      <w:r w:rsidR="003948FB" w:rsidRPr="00574659">
        <w:rPr>
          <w:rFonts w:ascii="Arial" w:hAnsi="Arial"/>
          <w:sz w:val="24"/>
          <w:szCs w:val="24"/>
          <w:lang w:val="mn-MN"/>
        </w:rPr>
        <w:t>Ажил гүйцэтгэхээр ирүүлсэн шаардлагад нийцсэн тендерүүдийн “А”</w:t>
      </w:r>
      <w:r w:rsidR="004B4DBB" w:rsidRPr="00574659">
        <w:rPr>
          <w:rFonts w:ascii="Arial" w:hAnsi="Arial"/>
          <w:sz w:val="24"/>
          <w:szCs w:val="24"/>
          <w:lang w:val="mn-MN"/>
        </w:rPr>
        <w:t>, “Б”</w:t>
      </w:r>
      <w:r w:rsidR="003948FB" w:rsidRPr="00574659">
        <w:rPr>
          <w:rFonts w:ascii="Arial" w:hAnsi="Arial"/>
          <w:sz w:val="24"/>
          <w:szCs w:val="24"/>
          <w:lang w:val="mn-MN"/>
        </w:rPr>
        <w:t xml:space="preserve"> ангилалд хамаарахгүй бусад </w:t>
      </w:r>
      <w:r w:rsidR="00642884" w:rsidRPr="00574659">
        <w:rPr>
          <w:rFonts w:ascii="Arial" w:hAnsi="Arial"/>
          <w:sz w:val="24"/>
          <w:szCs w:val="24"/>
          <w:lang w:val="mn-MN"/>
        </w:rPr>
        <w:t>оролцогч</w:t>
      </w:r>
      <w:r w:rsidR="003948FB" w:rsidRPr="00574659">
        <w:rPr>
          <w:rFonts w:ascii="Arial" w:hAnsi="Arial"/>
          <w:sz w:val="24"/>
          <w:szCs w:val="24"/>
          <w:lang w:val="mn-MN"/>
        </w:rPr>
        <w:t>ийг “</w:t>
      </w:r>
      <w:r w:rsidR="004B4DBB" w:rsidRPr="00574659">
        <w:rPr>
          <w:rFonts w:ascii="Arial" w:hAnsi="Arial"/>
          <w:sz w:val="24"/>
          <w:szCs w:val="24"/>
          <w:lang w:val="mn-MN"/>
        </w:rPr>
        <w:t>В</w:t>
      </w:r>
      <w:r w:rsidR="003948FB" w:rsidRPr="00574659">
        <w:rPr>
          <w:rFonts w:ascii="Arial" w:hAnsi="Arial"/>
          <w:sz w:val="24"/>
          <w:szCs w:val="24"/>
          <w:lang w:val="mn-MN"/>
        </w:rPr>
        <w:t>” ангилал гэж үзнэ.</w:t>
      </w:r>
    </w:p>
    <w:p w14:paraId="302FDAEA" w14:textId="77777777" w:rsidR="003A7725" w:rsidRPr="00574659" w:rsidRDefault="003A7725" w:rsidP="007C30B8">
      <w:pPr>
        <w:ind w:firstLine="720"/>
        <w:jc w:val="both"/>
        <w:rPr>
          <w:rFonts w:ascii="Arial" w:hAnsi="Arial"/>
          <w:sz w:val="24"/>
          <w:szCs w:val="24"/>
          <w:lang w:val="mn-MN"/>
        </w:rPr>
      </w:pPr>
    </w:p>
    <w:p w14:paraId="5CA9DB5A"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9.4.</w:t>
      </w:r>
      <w:r w:rsidR="006B0A26" w:rsidRPr="00574659">
        <w:rPr>
          <w:rFonts w:ascii="Arial" w:hAnsi="Arial"/>
          <w:sz w:val="24"/>
          <w:szCs w:val="24"/>
          <w:lang w:val="mn-MN"/>
        </w:rPr>
        <w:t>Ажил гүйцэтгэх тендер</w:t>
      </w:r>
      <w:r w:rsidR="003D75E8" w:rsidRPr="00574659">
        <w:rPr>
          <w:rFonts w:ascii="Arial" w:hAnsi="Arial"/>
          <w:sz w:val="24"/>
          <w:szCs w:val="24"/>
          <w:lang w:val="mn-MN"/>
        </w:rPr>
        <w:t>т</w:t>
      </w:r>
      <w:r w:rsidR="0044063B" w:rsidRPr="00574659">
        <w:rPr>
          <w:rFonts w:ascii="Arial" w:hAnsi="Arial"/>
          <w:sz w:val="24"/>
          <w:szCs w:val="24"/>
          <w:lang w:val="mn-MN"/>
        </w:rPr>
        <w:t xml:space="preserve"> энэ аргачлал, зааврын </w:t>
      </w:r>
      <w:r w:rsidR="003D75E8" w:rsidRPr="00574659">
        <w:rPr>
          <w:rFonts w:ascii="Arial" w:hAnsi="Arial"/>
          <w:sz w:val="24"/>
          <w:szCs w:val="24"/>
          <w:lang w:val="mn-MN"/>
        </w:rPr>
        <w:t>8</w:t>
      </w:r>
      <w:r w:rsidR="0044063B" w:rsidRPr="00574659">
        <w:rPr>
          <w:rFonts w:ascii="Arial" w:hAnsi="Arial"/>
          <w:sz w:val="24"/>
          <w:szCs w:val="24"/>
          <w:lang w:val="mn-MN"/>
        </w:rPr>
        <w:t xml:space="preserve">.8-д зааснаар давуу эрх олгосон бол </w:t>
      </w:r>
      <w:r w:rsidR="006D5614" w:rsidRPr="00574659">
        <w:rPr>
          <w:rFonts w:ascii="Arial" w:hAnsi="Arial"/>
          <w:sz w:val="24"/>
          <w:szCs w:val="24"/>
          <w:lang w:val="mn-MN"/>
        </w:rPr>
        <w:t xml:space="preserve">тухайн барааны хэсгийн үнийг хассаны дараах </w:t>
      </w:r>
      <w:r w:rsidR="00861F97" w:rsidRPr="00574659">
        <w:rPr>
          <w:rFonts w:ascii="Arial" w:hAnsi="Arial"/>
          <w:sz w:val="24"/>
          <w:szCs w:val="24"/>
          <w:lang w:val="mn-MN"/>
        </w:rPr>
        <w:t>тендерийн харьцуулах үнийг</w:t>
      </w:r>
      <w:r w:rsidR="00C336E6" w:rsidRPr="00574659">
        <w:rPr>
          <w:rFonts w:ascii="Arial" w:hAnsi="Arial"/>
          <w:sz w:val="24"/>
          <w:szCs w:val="24"/>
          <w:lang w:val="mn-MN"/>
        </w:rPr>
        <w:t xml:space="preserve"> </w:t>
      </w:r>
      <w:r w:rsidR="003D75E8" w:rsidRPr="00574659">
        <w:rPr>
          <w:rFonts w:ascii="Arial" w:hAnsi="Arial"/>
          <w:sz w:val="24"/>
          <w:szCs w:val="24"/>
          <w:lang w:val="mn-MN"/>
        </w:rPr>
        <w:t xml:space="preserve">“А” ангиллын хувьд </w:t>
      </w:r>
      <w:r w:rsidR="00B445F0" w:rsidRPr="00574659">
        <w:rPr>
          <w:rFonts w:ascii="Arial" w:hAnsi="Arial"/>
          <w:sz w:val="24"/>
          <w:szCs w:val="24"/>
          <w:lang w:val="mn-MN"/>
        </w:rPr>
        <w:t xml:space="preserve">5 </w:t>
      </w:r>
      <w:r w:rsidR="003D75E8" w:rsidRPr="00574659">
        <w:rPr>
          <w:rFonts w:ascii="Arial" w:hAnsi="Arial"/>
          <w:sz w:val="24"/>
          <w:szCs w:val="24"/>
          <w:lang w:val="mn-MN"/>
        </w:rPr>
        <w:t xml:space="preserve">хувиар, “Б” ангиллын хувьд 7.5 хувиар тус тус </w:t>
      </w:r>
      <w:r w:rsidR="00A126C6" w:rsidRPr="00574659">
        <w:rPr>
          <w:rFonts w:ascii="Arial" w:hAnsi="Arial"/>
          <w:sz w:val="24"/>
          <w:szCs w:val="24"/>
          <w:lang w:val="mn-MN"/>
        </w:rPr>
        <w:t>бууруулна.</w:t>
      </w:r>
    </w:p>
    <w:p w14:paraId="6E4273BC" w14:textId="77777777" w:rsidR="003A7725" w:rsidRPr="00574659" w:rsidRDefault="003A7725" w:rsidP="007C30B8">
      <w:pPr>
        <w:ind w:firstLine="720"/>
        <w:jc w:val="both"/>
        <w:rPr>
          <w:rFonts w:ascii="Arial" w:hAnsi="Arial"/>
          <w:sz w:val="24"/>
          <w:szCs w:val="24"/>
          <w:lang w:val="mn-MN"/>
        </w:rPr>
      </w:pPr>
    </w:p>
    <w:p w14:paraId="4E7A585B" w14:textId="7A4FAA62"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9.5.</w:t>
      </w:r>
      <w:r w:rsidR="000A7F11" w:rsidRPr="00574659">
        <w:rPr>
          <w:rFonts w:ascii="Arial" w:hAnsi="Arial"/>
          <w:sz w:val="24"/>
          <w:szCs w:val="24"/>
          <w:lang w:val="mn-MN"/>
        </w:rPr>
        <w:t>Ажил гүйцэтгэх тендерт давуу эрх олгох</w:t>
      </w:r>
      <w:r w:rsidR="00B62A48" w:rsidRPr="00574659">
        <w:rPr>
          <w:rFonts w:ascii="Arial" w:hAnsi="Arial"/>
          <w:sz w:val="24"/>
          <w:szCs w:val="24"/>
          <w:lang w:val="mn-MN"/>
        </w:rPr>
        <w:t xml:space="preserve"> тооцооллыг</w:t>
      </w:r>
      <w:r w:rsidR="000A7F11" w:rsidRPr="00574659">
        <w:rPr>
          <w:rFonts w:ascii="Arial" w:hAnsi="Arial"/>
          <w:sz w:val="24"/>
          <w:szCs w:val="24"/>
          <w:lang w:val="mn-MN"/>
        </w:rPr>
        <w:t xml:space="preserve"> </w:t>
      </w:r>
      <w:r w:rsidR="003948FB" w:rsidRPr="00574659">
        <w:rPr>
          <w:rFonts w:ascii="Arial" w:hAnsi="Arial"/>
          <w:sz w:val="24"/>
          <w:szCs w:val="24"/>
          <w:lang w:val="mn-MN"/>
        </w:rPr>
        <w:t>энэ</w:t>
      </w:r>
      <w:r w:rsidR="000A7F11" w:rsidRPr="00574659">
        <w:rPr>
          <w:rFonts w:ascii="Arial" w:hAnsi="Arial"/>
          <w:sz w:val="24"/>
          <w:szCs w:val="24"/>
          <w:lang w:val="mn-MN"/>
        </w:rPr>
        <w:t xml:space="preserve"> аргачлал,</w:t>
      </w:r>
      <w:r w:rsidR="003948FB" w:rsidRPr="00574659">
        <w:rPr>
          <w:rFonts w:ascii="Arial" w:hAnsi="Arial"/>
          <w:sz w:val="24"/>
          <w:szCs w:val="24"/>
          <w:lang w:val="mn-MN"/>
        </w:rPr>
        <w:t xml:space="preserve"> </w:t>
      </w:r>
      <w:r w:rsidR="0088188B" w:rsidRPr="00574659">
        <w:rPr>
          <w:rFonts w:ascii="Arial" w:hAnsi="Arial"/>
          <w:sz w:val="24"/>
          <w:szCs w:val="24"/>
          <w:lang w:val="mn-MN"/>
        </w:rPr>
        <w:t>зааврын</w:t>
      </w:r>
      <w:r w:rsidR="003948FB" w:rsidRPr="00574659">
        <w:rPr>
          <w:rFonts w:ascii="Arial" w:hAnsi="Arial"/>
          <w:sz w:val="24"/>
          <w:szCs w:val="24"/>
          <w:lang w:val="mn-MN"/>
        </w:rPr>
        <w:t xml:space="preserve"> </w:t>
      </w:r>
      <w:r w:rsidR="00F17AFF" w:rsidRPr="00574659">
        <w:rPr>
          <w:rFonts w:ascii="Arial" w:hAnsi="Arial"/>
          <w:sz w:val="24"/>
          <w:szCs w:val="24"/>
          <w:lang w:val="mn-MN"/>
        </w:rPr>
        <w:t>Маягт 6</w:t>
      </w:r>
      <w:r w:rsidR="003948FB" w:rsidRPr="00574659">
        <w:rPr>
          <w:rFonts w:ascii="Arial" w:hAnsi="Arial"/>
          <w:sz w:val="24"/>
          <w:szCs w:val="24"/>
          <w:lang w:val="mn-MN"/>
        </w:rPr>
        <w:t xml:space="preserve">-ын </w:t>
      </w:r>
      <w:r w:rsidR="0088188B" w:rsidRPr="00574659">
        <w:rPr>
          <w:rFonts w:ascii="Arial" w:hAnsi="Arial"/>
          <w:sz w:val="24"/>
          <w:szCs w:val="24"/>
          <w:lang w:val="mn-MN"/>
        </w:rPr>
        <w:t>2 дугаар хүснэгтий</w:t>
      </w:r>
      <w:r w:rsidR="00B62A48" w:rsidRPr="00574659">
        <w:rPr>
          <w:rFonts w:ascii="Arial" w:hAnsi="Arial"/>
          <w:sz w:val="24"/>
          <w:szCs w:val="24"/>
          <w:lang w:val="mn-MN"/>
        </w:rPr>
        <w:t>н дагуу хийнэ</w:t>
      </w:r>
      <w:r w:rsidR="003948FB" w:rsidRPr="00574659">
        <w:rPr>
          <w:rFonts w:ascii="Arial" w:hAnsi="Arial"/>
          <w:sz w:val="24"/>
          <w:szCs w:val="24"/>
          <w:lang w:val="mn-MN"/>
        </w:rPr>
        <w:t xml:space="preserve">. </w:t>
      </w:r>
    </w:p>
    <w:p w14:paraId="7B8F5980" w14:textId="77777777" w:rsidR="003A7725" w:rsidRPr="00574659" w:rsidRDefault="003A7725" w:rsidP="007C30B8">
      <w:pPr>
        <w:ind w:firstLine="720"/>
        <w:jc w:val="both"/>
        <w:rPr>
          <w:rFonts w:ascii="Arial" w:hAnsi="Arial"/>
          <w:sz w:val="24"/>
          <w:szCs w:val="24"/>
          <w:lang w:val="mn-MN"/>
        </w:rPr>
      </w:pPr>
    </w:p>
    <w:p w14:paraId="4681A599" w14:textId="77777777" w:rsidR="003A7725" w:rsidRPr="00574659" w:rsidRDefault="003A7725" w:rsidP="007C30B8">
      <w:pPr>
        <w:pStyle w:val="Heading2"/>
        <w:spacing w:line="240" w:lineRule="auto"/>
        <w:ind w:left="307" w:hanging="307"/>
        <w:jc w:val="center"/>
        <w:rPr>
          <w:rFonts w:cs="Arial"/>
          <w:b/>
          <w:bCs/>
          <w:color w:val="auto"/>
          <w:szCs w:val="24"/>
          <w:lang w:val="mn-MN"/>
        </w:rPr>
      </w:pPr>
      <w:bookmarkStart w:id="12" w:name="_Toc154570624"/>
      <w:r w:rsidRPr="00574659">
        <w:rPr>
          <w:rFonts w:cs="Arial"/>
          <w:b/>
          <w:bCs/>
          <w:color w:val="auto"/>
          <w:szCs w:val="24"/>
          <w:lang w:val="mn-MN"/>
        </w:rPr>
        <w:t>Арав.Тендерийг харьцуулах</w:t>
      </w:r>
      <w:bookmarkEnd w:id="12"/>
    </w:p>
    <w:p w14:paraId="76B9871F" w14:textId="77777777" w:rsidR="003A7725" w:rsidRPr="00574659" w:rsidRDefault="003A7725" w:rsidP="007C30B8">
      <w:pPr>
        <w:ind w:firstLine="720"/>
        <w:jc w:val="both"/>
        <w:rPr>
          <w:rFonts w:ascii="Arial" w:hAnsi="Arial"/>
          <w:sz w:val="24"/>
          <w:szCs w:val="24"/>
          <w:lang w:val="mn-MN"/>
        </w:rPr>
      </w:pPr>
    </w:p>
    <w:p w14:paraId="32EBE288" w14:textId="76A3C26D"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10.1.</w:t>
      </w:r>
      <w:r w:rsidR="00B754F8" w:rsidRPr="00574659">
        <w:rPr>
          <w:rFonts w:ascii="Arial" w:hAnsi="Arial"/>
          <w:sz w:val="24"/>
          <w:szCs w:val="24"/>
          <w:lang w:val="mn-MN"/>
        </w:rPr>
        <w:t>Захиалагч тендерт давуу эрх олгож гэрээ байгуулсан бол энэ тухай хуулийн 49 дүгээр зүйлд заасны дагуу жилийн эцсийн тайланд тусгах ба гэрээний хэрэгжилтийн явцад давуу эрх тооцсон үндэслэл биелэгдсэн эсэхийг нягтална.</w:t>
      </w:r>
    </w:p>
    <w:p w14:paraId="23440BB5" w14:textId="77777777" w:rsidR="003A7725" w:rsidRPr="00574659" w:rsidRDefault="003A7725" w:rsidP="007C30B8">
      <w:pPr>
        <w:ind w:firstLine="720"/>
        <w:jc w:val="both"/>
        <w:rPr>
          <w:rFonts w:ascii="Arial" w:hAnsi="Arial"/>
          <w:sz w:val="24"/>
          <w:szCs w:val="24"/>
          <w:lang w:val="mn-MN"/>
        </w:rPr>
      </w:pPr>
    </w:p>
    <w:p w14:paraId="6D6F3FE2" w14:textId="186C584F"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t>10.2.</w:t>
      </w:r>
      <w:r w:rsidR="003D3D85" w:rsidRPr="00574659">
        <w:rPr>
          <w:rFonts w:ascii="Arial" w:hAnsi="Arial"/>
          <w:sz w:val="24"/>
          <w:szCs w:val="24"/>
          <w:lang w:val="mn-MN"/>
        </w:rPr>
        <w:t>Хуулийн 11.5</w:t>
      </w:r>
      <w:r w:rsidR="00184686" w:rsidRPr="00574659">
        <w:rPr>
          <w:rFonts w:ascii="Arial" w:hAnsi="Arial"/>
          <w:sz w:val="24"/>
          <w:szCs w:val="24"/>
          <w:lang w:val="mn-MN"/>
        </w:rPr>
        <w:t>-д</w:t>
      </w:r>
      <w:r w:rsidR="003D3D85" w:rsidRPr="00574659">
        <w:rPr>
          <w:rFonts w:ascii="Arial" w:hAnsi="Arial"/>
          <w:sz w:val="24"/>
          <w:szCs w:val="24"/>
          <w:lang w:val="mn-MN"/>
        </w:rPr>
        <w:t xml:space="preserve"> зааснаар мөнгөөр илэрхийлэн тооцох шалгуур үзүүлэлтийг хангасан тендерийн харьцуулах үнийг тендер шалгаруулалтын баримт бичигт заасан аргачлалын дагуу тооцно. </w:t>
      </w:r>
    </w:p>
    <w:p w14:paraId="7BEC41BD" w14:textId="77777777" w:rsidR="003A7725" w:rsidRPr="00574659" w:rsidRDefault="003A7725" w:rsidP="007C30B8">
      <w:pPr>
        <w:ind w:firstLine="720"/>
        <w:jc w:val="both"/>
        <w:rPr>
          <w:rFonts w:ascii="Arial" w:hAnsi="Arial"/>
          <w:sz w:val="24"/>
          <w:szCs w:val="24"/>
          <w:lang w:val="mn-MN"/>
        </w:rPr>
      </w:pPr>
    </w:p>
    <w:p w14:paraId="54FB1A6E" w14:textId="77777777" w:rsidR="003A7725" w:rsidRPr="00574659" w:rsidRDefault="00CC3D72" w:rsidP="007C30B8">
      <w:pPr>
        <w:ind w:firstLine="720"/>
        <w:jc w:val="both"/>
        <w:rPr>
          <w:rFonts w:ascii="Arial" w:hAnsi="Arial"/>
          <w:sz w:val="24"/>
          <w:szCs w:val="24"/>
          <w:lang w:val="mn-MN"/>
        </w:rPr>
      </w:pPr>
      <w:r w:rsidRPr="00574659">
        <w:rPr>
          <w:rFonts w:ascii="Arial" w:hAnsi="Arial"/>
          <w:sz w:val="24"/>
          <w:szCs w:val="24"/>
          <w:lang w:val="mn-MN"/>
        </w:rPr>
        <w:lastRenderedPageBreak/>
        <w:t>10.3.</w:t>
      </w:r>
      <w:r w:rsidR="004F2611" w:rsidRPr="00574659">
        <w:rPr>
          <w:rFonts w:ascii="Arial" w:eastAsia="Times New Roman" w:hAnsi="Arial"/>
          <w:sz w:val="24"/>
          <w:szCs w:val="24"/>
          <w:lang w:val="mn-MN"/>
        </w:rPr>
        <w:t>Энэ а</w:t>
      </w:r>
      <w:r w:rsidR="00AB530F" w:rsidRPr="00574659">
        <w:rPr>
          <w:rFonts w:ascii="Arial" w:eastAsia="Times New Roman" w:hAnsi="Arial"/>
          <w:sz w:val="24"/>
          <w:szCs w:val="24"/>
          <w:lang w:val="mn-MN"/>
        </w:rPr>
        <w:t>ргачлал</w:t>
      </w:r>
      <w:r w:rsidR="004F2611" w:rsidRPr="00574659">
        <w:rPr>
          <w:rFonts w:ascii="Arial" w:eastAsia="Times New Roman" w:hAnsi="Arial"/>
          <w:sz w:val="24"/>
          <w:szCs w:val="24"/>
          <w:lang w:val="mn-MN"/>
        </w:rPr>
        <w:t xml:space="preserve">, зааврын 5.4, 5.5-д зааснаар хүлээн зөвшөөрсөн </w:t>
      </w:r>
      <w:r w:rsidR="009868EF" w:rsidRPr="00574659">
        <w:rPr>
          <w:rFonts w:ascii="Arial" w:eastAsia="Times New Roman" w:hAnsi="Arial"/>
          <w:sz w:val="24"/>
          <w:szCs w:val="24"/>
          <w:lang w:val="mn-MN"/>
        </w:rPr>
        <w:t>зөрүүг тендер шалгаруулалтын баримт бичигт заасан аргачлал</w:t>
      </w:r>
      <w:r w:rsidR="00AB530F" w:rsidRPr="00574659">
        <w:rPr>
          <w:rFonts w:ascii="Arial" w:eastAsia="Times New Roman" w:hAnsi="Arial"/>
          <w:sz w:val="24"/>
          <w:szCs w:val="24"/>
          <w:lang w:val="mn-MN"/>
        </w:rPr>
        <w:t xml:space="preserve">ын дагуу </w:t>
      </w:r>
      <w:r w:rsidR="00595DBD" w:rsidRPr="00574659">
        <w:rPr>
          <w:rFonts w:ascii="Arial" w:eastAsia="Times New Roman" w:hAnsi="Arial"/>
          <w:sz w:val="24"/>
          <w:szCs w:val="24"/>
          <w:lang w:val="mn-MN"/>
        </w:rPr>
        <w:t>мөнгөөр илэрхийлэн тооцож тендерийн үнийг хийсвэрээр өөрчлөхөд</w:t>
      </w:r>
      <w:r w:rsidR="004F2611" w:rsidRPr="00574659">
        <w:rPr>
          <w:rFonts w:ascii="Arial" w:eastAsia="Times New Roman" w:hAnsi="Arial"/>
          <w:sz w:val="24"/>
          <w:szCs w:val="24"/>
          <w:lang w:val="mn-MN"/>
        </w:rPr>
        <w:t xml:space="preserve"> </w:t>
      </w:r>
      <w:r w:rsidR="00240D2D" w:rsidRPr="00574659">
        <w:rPr>
          <w:rFonts w:ascii="Arial" w:eastAsia="Times New Roman" w:hAnsi="Arial"/>
          <w:sz w:val="24"/>
          <w:szCs w:val="24"/>
          <w:lang w:val="mn-MN"/>
        </w:rPr>
        <w:t>дараах зарчмыг баримтална:</w:t>
      </w:r>
    </w:p>
    <w:p w14:paraId="526302C8" w14:textId="77777777" w:rsidR="003A7725" w:rsidRPr="00574659" w:rsidRDefault="003A7725" w:rsidP="007C30B8">
      <w:pPr>
        <w:ind w:firstLine="720"/>
        <w:jc w:val="both"/>
        <w:rPr>
          <w:rFonts w:ascii="Arial" w:hAnsi="Arial"/>
          <w:sz w:val="24"/>
          <w:szCs w:val="24"/>
          <w:lang w:val="mn-MN"/>
        </w:rPr>
      </w:pPr>
    </w:p>
    <w:p w14:paraId="55B35E75" w14:textId="77777777" w:rsidR="003A7725" w:rsidRPr="00574659" w:rsidRDefault="00CC3D72" w:rsidP="007C30B8">
      <w:pPr>
        <w:ind w:left="720" w:firstLine="720"/>
        <w:jc w:val="both"/>
        <w:rPr>
          <w:rFonts w:ascii="Arial" w:hAnsi="Arial"/>
          <w:sz w:val="24"/>
          <w:szCs w:val="24"/>
          <w:lang w:val="mn-MN"/>
        </w:rPr>
      </w:pPr>
      <w:r w:rsidRPr="00574659">
        <w:rPr>
          <w:rFonts w:ascii="Arial" w:hAnsi="Arial"/>
          <w:sz w:val="24"/>
          <w:szCs w:val="24"/>
          <w:lang w:val="mn-MN"/>
        </w:rPr>
        <w:t>10.3.1.</w:t>
      </w:r>
      <w:r w:rsidR="00240D2D" w:rsidRPr="00574659">
        <w:rPr>
          <w:rFonts w:ascii="Arial" w:eastAsia="Times New Roman" w:hAnsi="Arial"/>
          <w:sz w:val="24"/>
          <w:szCs w:val="24"/>
          <w:lang w:val="mn-MN"/>
        </w:rPr>
        <w:t xml:space="preserve">оролцогчоос тодорхойгүй шаардлага, нөхцөл (тухайлбал, “урьдчилгаа төлбөрийн хэмжээг ихэсгэхийг </w:t>
      </w:r>
      <w:proofErr w:type="spellStart"/>
      <w:r w:rsidR="00240D2D" w:rsidRPr="00574659">
        <w:rPr>
          <w:rFonts w:ascii="Arial" w:eastAsia="Times New Roman" w:hAnsi="Arial"/>
          <w:sz w:val="24"/>
          <w:szCs w:val="24"/>
          <w:lang w:val="mn-MN"/>
        </w:rPr>
        <w:t>хүсч</w:t>
      </w:r>
      <w:proofErr w:type="spellEnd"/>
      <w:r w:rsidR="00240D2D" w:rsidRPr="00574659">
        <w:rPr>
          <w:rFonts w:ascii="Arial" w:eastAsia="Times New Roman" w:hAnsi="Arial"/>
          <w:sz w:val="24"/>
          <w:szCs w:val="24"/>
          <w:lang w:val="mn-MN"/>
        </w:rPr>
        <w:t xml:space="preserve"> байна” эсвэл “дуусгах хуваарийг өөрчлөх талаар хэлэлцэхийг </w:t>
      </w:r>
      <w:proofErr w:type="spellStart"/>
      <w:r w:rsidR="00240D2D" w:rsidRPr="00574659">
        <w:rPr>
          <w:rFonts w:ascii="Arial" w:eastAsia="Times New Roman" w:hAnsi="Arial"/>
          <w:sz w:val="24"/>
          <w:szCs w:val="24"/>
          <w:lang w:val="mn-MN"/>
        </w:rPr>
        <w:t>хүсч</w:t>
      </w:r>
      <w:proofErr w:type="spellEnd"/>
      <w:r w:rsidR="00240D2D" w:rsidRPr="00574659">
        <w:rPr>
          <w:rFonts w:ascii="Arial" w:eastAsia="Times New Roman" w:hAnsi="Arial"/>
          <w:sz w:val="24"/>
          <w:szCs w:val="24"/>
          <w:lang w:val="mn-MN"/>
        </w:rPr>
        <w:t xml:space="preserve"> байна” гэх мэт)-ийг </w:t>
      </w:r>
      <w:r w:rsidR="00595DBD" w:rsidRPr="00574659">
        <w:rPr>
          <w:rFonts w:ascii="Arial" w:eastAsia="Times New Roman" w:hAnsi="Arial"/>
          <w:sz w:val="24"/>
          <w:szCs w:val="24"/>
          <w:lang w:val="mn-MN"/>
        </w:rPr>
        <w:t xml:space="preserve">хүлээн зөвшөөрсөн бол </w:t>
      </w:r>
      <w:r w:rsidR="00240D2D" w:rsidRPr="00574659">
        <w:rPr>
          <w:rFonts w:ascii="Arial" w:eastAsia="Times New Roman" w:hAnsi="Arial"/>
          <w:sz w:val="24"/>
          <w:szCs w:val="24"/>
          <w:lang w:val="mn-MN"/>
        </w:rPr>
        <w:t>үүний дагуу харьцуулах үнэд өөрчлөлт оруулахгүй;</w:t>
      </w:r>
    </w:p>
    <w:p w14:paraId="5209B132" w14:textId="77777777" w:rsidR="003A7725" w:rsidRPr="00574659" w:rsidRDefault="003A7725" w:rsidP="007C30B8">
      <w:pPr>
        <w:ind w:left="720" w:firstLine="720"/>
        <w:jc w:val="both"/>
        <w:rPr>
          <w:rFonts w:ascii="Arial" w:hAnsi="Arial"/>
          <w:sz w:val="24"/>
          <w:szCs w:val="24"/>
          <w:lang w:val="mn-MN"/>
        </w:rPr>
      </w:pPr>
    </w:p>
    <w:p w14:paraId="0D890749" w14:textId="0508AFED" w:rsidR="003A7725" w:rsidRPr="00574659" w:rsidRDefault="00CC3D72" w:rsidP="007C30B8">
      <w:pPr>
        <w:ind w:left="720" w:firstLine="720"/>
        <w:jc w:val="both"/>
        <w:rPr>
          <w:rFonts w:ascii="Arial" w:hAnsi="Arial"/>
          <w:sz w:val="24"/>
          <w:szCs w:val="24"/>
          <w:lang w:val="mn-MN"/>
        </w:rPr>
      </w:pPr>
      <w:r w:rsidRPr="00574659">
        <w:rPr>
          <w:rFonts w:ascii="Arial" w:hAnsi="Arial"/>
          <w:sz w:val="24"/>
          <w:szCs w:val="24"/>
          <w:lang w:val="mn-MN"/>
        </w:rPr>
        <w:t>10.3.2.</w:t>
      </w:r>
      <w:r w:rsidR="00240D2D" w:rsidRPr="00574659">
        <w:rPr>
          <w:rFonts w:ascii="Arial" w:eastAsia="Times New Roman" w:hAnsi="Arial"/>
          <w:sz w:val="24"/>
          <w:szCs w:val="24"/>
          <w:lang w:val="mn-MN"/>
        </w:rPr>
        <w:t>бараа, үйлчилгээг гүйцэтгэх хуваарь нь тендер шалгаруулалтын баримт бичигт заасан хугацаанаас хэтэрсн</w:t>
      </w:r>
      <w:r w:rsidR="00595DBD" w:rsidRPr="00574659">
        <w:rPr>
          <w:rFonts w:ascii="Arial" w:eastAsia="Times New Roman" w:hAnsi="Arial"/>
          <w:sz w:val="24"/>
          <w:szCs w:val="24"/>
          <w:lang w:val="mn-MN"/>
        </w:rPr>
        <w:t>ийг хүлээн зөвшөөрсөн</w:t>
      </w:r>
      <w:r w:rsidR="00240D2D" w:rsidRPr="00574659">
        <w:rPr>
          <w:rFonts w:ascii="Arial" w:eastAsia="Times New Roman" w:hAnsi="Arial"/>
          <w:sz w:val="24"/>
          <w:szCs w:val="24"/>
          <w:lang w:val="mn-MN"/>
        </w:rPr>
        <w:t xml:space="preserve"> бол хэтэрсэн хугацааг тендер</w:t>
      </w:r>
      <w:r w:rsidR="00595DBD" w:rsidRPr="00574659">
        <w:rPr>
          <w:rFonts w:ascii="Arial" w:eastAsia="Times New Roman" w:hAnsi="Arial"/>
          <w:sz w:val="24"/>
          <w:szCs w:val="24"/>
          <w:lang w:val="mn-MN"/>
        </w:rPr>
        <w:t xml:space="preserve"> шалгаруулалтын</w:t>
      </w:r>
      <w:r w:rsidR="00240D2D" w:rsidRPr="00574659">
        <w:rPr>
          <w:rFonts w:ascii="Arial" w:eastAsia="Times New Roman" w:hAnsi="Arial"/>
          <w:sz w:val="24"/>
          <w:szCs w:val="24"/>
          <w:lang w:val="mn-MN"/>
        </w:rPr>
        <w:t xml:space="preserve"> баримт бичигт заасан хэмжээгээр үнэлж, заагаагүй бол гэрээний нөхцөлөөр тооцох алдангийн хувь хэмжээгээр тооцож тендерийн үнийг хийсвэрээр нэмэгдүүлнэ.</w:t>
      </w:r>
    </w:p>
    <w:p w14:paraId="7974B607" w14:textId="77777777" w:rsidR="003A7725" w:rsidRPr="00574659" w:rsidRDefault="003A7725" w:rsidP="007C30B8">
      <w:pPr>
        <w:ind w:firstLine="630"/>
        <w:jc w:val="both"/>
        <w:rPr>
          <w:rFonts w:ascii="Arial" w:hAnsi="Arial"/>
          <w:sz w:val="24"/>
          <w:szCs w:val="24"/>
          <w:lang w:val="mn-MN"/>
        </w:rPr>
      </w:pPr>
    </w:p>
    <w:p w14:paraId="3C34FD5E" w14:textId="77777777" w:rsidR="003A7725" w:rsidRPr="00574659" w:rsidRDefault="00CC3D72" w:rsidP="007C30B8">
      <w:pPr>
        <w:ind w:firstLine="630"/>
        <w:jc w:val="both"/>
        <w:rPr>
          <w:rFonts w:ascii="Arial" w:hAnsi="Arial"/>
          <w:sz w:val="24"/>
          <w:szCs w:val="24"/>
          <w:lang w:val="mn-MN"/>
        </w:rPr>
      </w:pPr>
      <w:r w:rsidRPr="00574659">
        <w:rPr>
          <w:rFonts w:ascii="Arial" w:hAnsi="Arial"/>
          <w:sz w:val="24"/>
          <w:szCs w:val="24"/>
          <w:lang w:val="mn-MN"/>
        </w:rPr>
        <w:t>10.4.</w:t>
      </w:r>
      <w:r w:rsidR="00EA0B02" w:rsidRPr="00574659">
        <w:rPr>
          <w:rFonts w:ascii="Arial" w:eastAsia="Times New Roman" w:hAnsi="Arial"/>
          <w:sz w:val="24"/>
          <w:szCs w:val="24"/>
          <w:lang w:val="mn-MN"/>
        </w:rPr>
        <w:t>Тендер шалгаруулалтын баримт бичиг заасан а</w:t>
      </w:r>
      <w:r w:rsidR="003D3D85" w:rsidRPr="00574659">
        <w:rPr>
          <w:rFonts w:ascii="Arial" w:eastAsia="Times New Roman" w:hAnsi="Arial"/>
          <w:sz w:val="24"/>
          <w:szCs w:val="24"/>
          <w:lang w:val="mn-MN"/>
        </w:rPr>
        <w:t xml:space="preserve">ргачлалын дагуу харьцуулах үнийг хэрхэн тооцсоныг үнэлгээний </w:t>
      </w:r>
      <w:r w:rsidR="00EA0B02" w:rsidRPr="00574659">
        <w:rPr>
          <w:rFonts w:ascii="Arial" w:eastAsia="Times New Roman" w:hAnsi="Arial"/>
          <w:sz w:val="24"/>
          <w:szCs w:val="24"/>
          <w:lang w:val="mn-MN"/>
        </w:rPr>
        <w:t>хорооны хурлын тэмдэглэлд</w:t>
      </w:r>
      <w:r w:rsidR="003D3D85" w:rsidRPr="00574659">
        <w:rPr>
          <w:rFonts w:ascii="Arial" w:eastAsia="Times New Roman" w:hAnsi="Arial"/>
          <w:sz w:val="24"/>
          <w:szCs w:val="24"/>
          <w:lang w:val="mn-MN"/>
        </w:rPr>
        <w:t xml:space="preserve"> дэлгэрэнгүй тайлбарлана. </w:t>
      </w:r>
    </w:p>
    <w:p w14:paraId="1BBF293D" w14:textId="77777777" w:rsidR="003A7725" w:rsidRPr="00574659" w:rsidRDefault="003A7725" w:rsidP="007C30B8">
      <w:pPr>
        <w:ind w:firstLine="630"/>
        <w:jc w:val="both"/>
        <w:rPr>
          <w:rFonts w:ascii="Arial" w:hAnsi="Arial"/>
          <w:sz w:val="24"/>
          <w:szCs w:val="24"/>
          <w:lang w:val="mn-MN"/>
        </w:rPr>
      </w:pPr>
    </w:p>
    <w:p w14:paraId="56E5CB68" w14:textId="77777777" w:rsidR="003A7725" w:rsidRPr="00574659" w:rsidRDefault="00CC3D72" w:rsidP="007C30B8">
      <w:pPr>
        <w:ind w:firstLine="630"/>
        <w:jc w:val="both"/>
        <w:rPr>
          <w:rFonts w:ascii="Arial" w:eastAsia="Times New Roman" w:hAnsi="Arial"/>
          <w:sz w:val="24"/>
          <w:szCs w:val="24"/>
          <w:lang w:val="mn-MN"/>
        </w:rPr>
      </w:pPr>
      <w:r w:rsidRPr="00574659">
        <w:rPr>
          <w:rFonts w:ascii="Arial" w:hAnsi="Arial"/>
          <w:sz w:val="24"/>
          <w:szCs w:val="24"/>
          <w:lang w:val="mn-MN"/>
        </w:rPr>
        <w:t>10.5.</w:t>
      </w:r>
      <w:r w:rsidR="00245C14" w:rsidRPr="00574659">
        <w:rPr>
          <w:rFonts w:ascii="Arial" w:eastAsia="Times New Roman" w:hAnsi="Arial"/>
          <w:sz w:val="24"/>
          <w:szCs w:val="24"/>
          <w:lang w:val="mn-MN"/>
        </w:rPr>
        <w:t xml:space="preserve">Тендерийн харьцуулах үнийг тодорхойлсны дараа </w:t>
      </w:r>
      <w:r w:rsidR="003D0912" w:rsidRPr="00574659">
        <w:rPr>
          <w:rFonts w:ascii="Arial" w:eastAsia="Times New Roman" w:hAnsi="Arial"/>
          <w:sz w:val="24"/>
          <w:szCs w:val="24"/>
          <w:lang w:val="mn-MN"/>
        </w:rPr>
        <w:t>хуулийн 27.5, 27.6-</w:t>
      </w:r>
      <w:r w:rsidR="0006265E" w:rsidRPr="00574659">
        <w:rPr>
          <w:rFonts w:ascii="Arial" w:eastAsia="Times New Roman" w:hAnsi="Arial"/>
          <w:sz w:val="24"/>
          <w:szCs w:val="24"/>
          <w:lang w:val="mn-MN"/>
        </w:rPr>
        <w:t>ийн аль тохирохыг үндэслэн эрэмбэлнэ.</w:t>
      </w:r>
    </w:p>
    <w:p w14:paraId="04BCAA3D" w14:textId="77777777" w:rsidR="003A7725" w:rsidRPr="00574659" w:rsidRDefault="003A7725" w:rsidP="007C30B8">
      <w:pPr>
        <w:ind w:firstLine="630"/>
        <w:jc w:val="both"/>
        <w:rPr>
          <w:rFonts w:ascii="Arial" w:eastAsia="Times New Roman" w:hAnsi="Arial"/>
          <w:sz w:val="24"/>
          <w:szCs w:val="24"/>
          <w:lang w:val="mn-MN"/>
        </w:rPr>
      </w:pPr>
    </w:p>
    <w:p w14:paraId="2C4F8851" w14:textId="209019E9" w:rsidR="00D3203C" w:rsidRPr="00574659" w:rsidRDefault="00CC3D72" w:rsidP="007C30B8">
      <w:pPr>
        <w:ind w:firstLine="630"/>
        <w:jc w:val="both"/>
        <w:rPr>
          <w:rFonts w:ascii="Arial" w:hAnsi="Arial"/>
          <w:sz w:val="24"/>
          <w:szCs w:val="24"/>
          <w:lang w:val="mn-MN"/>
        </w:rPr>
      </w:pPr>
      <w:r w:rsidRPr="00574659">
        <w:rPr>
          <w:rFonts w:ascii="Arial" w:hAnsi="Arial"/>
          <w:sz w:val="24"/>
          <w:szCs w:val="24"/>
          <w:lang w:val="mn-MN"/>
        </w:rPr>
        <w:t>10.6.</w:t>
      </w:r>
      <w:r w:rsidR="00D3203C" w:rsidRPr="00574659">
        <w:rPr>
          <w:rFonts w:ascii="Arial" w:hAnsi="Arial"/>
          <w:sz w:val="24"/>
          <w:szCs w:val="24"/>
          <w:lang w:val="mn-MN"/>
        </w:rPr>
        <w:t>Хамгийн сайн тендерийн мэдээллийг Маягт 7-ийн дагуу үйлдэнэ.</w:t>
      </w:r>
    </w:p>
    <w:p w14:paraId="2098CA23" w14:textId="77777777" w:rsidR="00D3203C" w:rsidRPr="00574659" w:rsidRDefault="00D3203C" w:rsidP="007C30B8">
      <w:pPr>
        <w:ind w:firstLine="630"/>
        <w:jc w:val="both"/>
        <w:rPr>
          <w:rFonts w:ascii="Arial" w:hAnsi="Arial"/>
          <w:sz w:val="24"/>
          <w:szCs w:val="24"/>
          <w:lang w:val="mn-MN"/>
        </w:rPr>
      </w:pPr>
    </w:p>
    <w:p w14:paraId="7E353B94" w14:textId="0D05C840" w:rsidR="003A7725" w:rsidRPr="00574659" w:rsidRDefault="00D3203C" w:rsidP="007C30B8">
      <w:pPr>
        <w:ind w:firstLine="630"/>
        <w:jc w:val="both"/>
        <w:rPr>
          <w:rFonts w:ascii="Arial" w:hAnsi="Arial"/>
          <w:sz w:val="24"/>
          <w:szCs w:val="24"/>
          <w:lang w:val="mn-MN"/>
        </w:rPr>
      </w:pPr>
      <w:r w:rsidRPr="00574659">
        <w:rPr>
          <w:rFonts w:ascii="Arial" w:eastAsia="Times New Roman" w:hAnsi="Arial"/>
          <w:sz w:val="24"/>
          <w:szCs w:val="24"/>
          <w:lang w:val="mn-MN"/>
        </w:rPr>
        <w:t>10.7.</w:t>
      </w:r>
      <w:r w:rsidR="0022512D" w:rsidRPr="00574659">
        <w:rPr>
          <w:rFonts w:ascii="Arial" w:eastAsia="Times New Roman" w:hAnsi="Arial"/>
          <w:sz w:val="24"/>
          <w:szCs w:val="24"/>
          <w:lang w:val="mn-MN"/>
        </w:rPr>
        <w:t xml:space="preserve">Хуулийн </w:t>
      </w:r>
      <w:r w:rsidR="00D659DA" w:rsidRPr="00574659">
        <w:rPr>
          <w:rFonts w:ascii="Arial" w:eastAsia="Times New Roman" w:hAnsi="Arial"/>
          <w:sz w:val="24"/>
          <w:szCs w:val="24"/>
          <w:lang w:val="mn-MN"/>
        </w:rPr>
        <w:t>27.8-д зааснаар тендерийн хувилбарт саналыг хянан үз</w:t>
      </w:r>
      <w:r w:rsidR="00793142" w:rsidRPr="00574659">
        <w:rPr>
          <w:rFonts w:ascii="Arial" w:eastAsia="Times New Roman" w:hAnsi="Arial"/>
          <w:sz w:val="24"/>
          <w:szCs w:val="24"/>
          <w:lang w:val="mn-MN"/>
        </w:rPr>
        <w:t xml:space="preserve">сэн бол </w:t>
      </w:r>
      <w:r w:rsidR="00A51A07" w:rsidRPr="00574659">
        <w:rPr>
          <w:rFonts w:ascii="Arial" w:eastAsia="Times New Roman" w:hAnsi="Arial"/>
          <w:sz w:val="24"/>
          <w:szCs w:val="24"/>
          <w:lang w:val="mn-MN"/>
        </w:rPr>
        <w:t>энэ тухай үнэлгээний</w:t>
      </w:r>
      <w:r w:rsidR="00793142" w:rsidRPr="00574659">
        <w:rPr>
          <w:rFonts w:ascii="Arial" w:eastAsia="Times New Roman" w:hAnsi="Arial"/>
          <w:sz w:val="24"/>
          <w:szCs w:val="24"/>
          <w:lang w:val="mn-MN"/>
        </w:rPr>
        <w:t xml:space="preserve"> хорооны хурлын тэмдэглэлд тусгах ба гэрээ байгуулах эрх олгосон бол шийдвэрт тодорхой заана.</w:t>
      </w:r>
    </w:p>
    <w:p w14:paraId="1A2C9A65" w14:textId="77777777" w:rsidR="003A7725" w:rsidRPr="00574659" w:rsidRDefault="003A7725" w:rsidP="007C30B8">
      <w:pPr>
        <w:ind w:firstLine="630"/>
        <w:jc w:val="both"/>
        <w:rPr>
          <w:rFonts w:ascii="Arial" w:hAnsi="Arial"/>
          <w:sz w:val="24"/>
          <w:szCs w:val="24"/>
          <w:lang w:val="mn-MN"/>
        </w:rPr>
      </w:pPr>
    </w:p>
    <w:p w14:paraId="27CB0BBF" w14:textId="75F70C2E" w:rsidR="003A7725" w:rsidRPr="00574659" w:rsidRDefault="00CC3D72" w:rsidP="007C30B8">
      <w:pPr>
        <w:ind w:firstLine="630"/>
        <w:jc w:val="both"/>
        <w:rPr>
          <w:rFonts w:ascii="Arial" w:hAnsi="Arial"/>
          <w:sz w:val="24"/>
          <w:szCs w:val="24"/>
          <w:lang w:val="mn-MN"/>
        </w:rPr>
      </w:pPr>
      <w:r w:rsidRPr="00574659">
        <w:rPr>
          <w:rFonts w:ascii="Arial" w:hAnsi="Arial"/>
          <w:sz w:val="24"/>
          <w:szCs w:val="24"/>
          <w:lang w:val="mn-MN"/>
        </w:rPr>
        <w:t>10.</w:t>
      </w:r>
      <w:r w:rsidR="00D3203C" w:rsidRPr="00574659">
        <w:rPr>
          <w:rFonts w:ascii="Arial" w:hAnsi="Arial"/>
          <w:sz w:val="24"/>
          <w:szCs w:val="24"/>
          <w:lang w:val="mn-MN"/>
        </w:rPr>
        <w:t>8</w:t>
      </w:r>
      <w:r w:rsidRPr="00574659">
        <w:rPr>
          <w:rFonts w:ascii="Arial" w:hAnsi="Arial"/>
          <w:sz w:val="24"/>
          <w:szCs w:val="24"/>
          <w:lang w:val="mn-MN"/>
        </w:rPr>
        <w:t>.</w:t>
      </w:r>
      <w:r w:rsidR="00932597" w:rsidRPr="00574659">
        <w:rPr>
          <w:rFonts w:ascii="Arial" w:eastAsia="Times New Roman" w:hAnsi="Arial"/>
          <w:sz w:val="24"/>
          <w:szCs w:val="24"/>
          <w:lang w:val="mn-MN"/>
        </w:rPr>
        <w:t>Захиалагч хуулийн 28.1-д заасан шийдвэр</w:t>
      </w:r>
      <w:r w:rsidR="00F17AFF" w:rsidRPr="00574659">
        <w:rPr>
          <w:rFonts w:ascii="Arial" w:eastAsia="Times New Roman" w:hAnsi="Arial"/>
          <w:sz w:val="24"/>
          <w:szCs w:val="24"/>
          <w:lang w:val="mn-MN"/>
        </w:rPr>
        <w:t>ийг</w:t>
      </w:r>
      <w:r w:rsidR="00E90CE1" w:rsidRPr="00574659">
        <w:rPr>
          <w:rFonts w:ascii="Arial" w:eastAsia="Times New Roman" w:hAnsi="Arial"/>
          <w:sz w:val="24"/>
          <w:szCs w:val="24"/>
          <w:lang w:val="mn-MN"/>
        </w:rPr>
        <w:t xml:space="preserve"> </w:t>
      </w:r>
      <w:r w:rsidR="00F17AFF" w:rsidRPr="00574659">
        <w:rPr>
          <w:rFonts w:ascii="Arial" w:eastAsia="Times New Roman" w:hAnsi="Arial"/>
          <w:sz w:val="24"/>
          <w:szCs w:val="24"/>
          <w:lang w:val="mn-MN"/>
        </w:rPr>
        <w:t xml:space="preserve">Маягт 8, 9, </w:t>
      </w:r>
      <w:r w:rsidR="00E90CE1" w:rsidRPr="00574659">
        <w:rPr>
          <w:rFonts w:ascii="Arial" w:eastAsia="Times New Roman" w:hAnsi="Arial"/>
          <w:sz w:val="24"/>
          <w:szCs w:val="24"/>
          <w:lang w:val="mn-MN"/>
        </w:rPr>
        <w:t>1</w:t>
      </w:r>
      <w:r w:rsidR="00F17AFF" w:rsidRPr="00574659">
        <w:rPr>
          <w:rFonts w:ascii="Arial" w:eastAsia="Times New Roman" w:hAnsi="Arial"/>
          <w:sz w:val="24"/>
          <w:szCs w:val="24"/>
          <w:lang w:val="mn-MN"/>
        </w:rPr>
        <w:t>0</w:t>
      </w:r>
      <w:r w:rsidR="00E90CE1" w:rsidRPr="00574659">
        <w:rPr>
          <w:rFonts w:ascii="Arial" w:eastAsia="Times New Roman" w:hAnsi="Arial"/>
          <w:sz w:val="24"/>
          <w:szCs w:val="24"/>
          <w:lang w:val="mn-MN"/>
        </w:rPr>
        <w:t xml:space="preserve">-д </w:t>
      </w:r>
      <w:r w:rsidR="00F17AFF" w:rsidRPr="00574659">
        <w:rPr>
          <w:rFonts w:ascii="Arial" w:eastAsia="Times New Roman" w:hAnsi="Arial"/>
          <w:sz w:val="24"/>
          <w:szCs w:val="24"/>
          <w:lang w:val="mn-MN"/>
        </w:rPr>
        <w:t>заасан ерөнхий мэдээллийг тусгаж</w:t>
      </w:r>
      <w:r w:rsidR="00E90CE1" w:rsidRPr="00574659">
        <w:rPr>
          <w:rFonts w:ascii="Arial" w:eastAsia="Times New Roman" w:hAnsi="Arial"/>
          <w:sz w:val="24"/>
          <w:szCs w:val="24"/>
          <w:lang w:val="mn-MN"/>
        </w:rPr>
        <w:t xml:space="preserve"> боловсруулах</w:t>
      </w:r>
      <w:r w:rsidR="00932597" w:rsidRPr="00574659">
        <w:rPr>
          <w:rFonts w:ascii="Arial" w:eastAsia="Times New Roman" w:hAnsi="Arial"/>
          <w:sz w:val="24"/>
          <w:szCs w:val="24"/>
          <w:lang w:val="mn-MN"/>
        </w:rPr>
        <w:t xml:space="preserve"> ба тухайн тендер шалгаруулалтын арга, нөхцөлөөс хамааран шийдвэрий</w:t>
      </w:r>
      <w:r w:rsidR="00E90CE1" w:rsidRPr="00574659">
        <w:rPr>
          <w:rFonts w:ascii="Arial" w:eastAsia="Times New Roman" w:hAnsi="Arial"/>
          <w:sz w:val="24"/>
          <w:szCs w:val="24"/>
          <w:lang w:val="mn-MN"/>
        </w:rPr>
        <w:t>н төсөлд өөрчлөлт оруулах эрхийг хязгаарлахгүй</w:t>
      </w:r>
      <w:r w:rsidR="00932597" w:rsidRPr="00574659">
        <w:rPr>
          <w:rFonts w:ascii="Arial" w:eastAsia="Times New Roman" w:hAnsi="Arial"/>
          <w:sz w:val="24"/>
          <w:szCs w:val="24"/>
          <w:lang w:val="mn-MN"/>
        </w:rPr>
        <w:t>.</w:t>
      </w:r>
    </w:p>
    <w:p w14:paraId="79DB2F6E" w14:textId="77777777" w:rsidR="003A7725" w:rsidRPr="00574659" w:rsidRDefault="003A7725" w:rsidP="007C30B8">
      <w:pPr>
        <w:ind w:firstLine="630"/>
        <w:jc w:val="both"/>
        <w:rPr>
          <w:rFonts w:ascii="Arial" w:hAnsi="Arial"/>
          <w:sz w:val="24"/>
          <w:szCs w:val="24"/>
          <w:lang w:val="mn-MN"/>
        </w:rPr>
      </w:pPr>
    </w:p>
    <w:p w14:paraId="3A0FB841" w14:textId="5C6F3ED2" w:rsidR="00B6477E" w:rsidRPr="00574659" w:rsidRDefault="00CC3D72" w:rsidP="0088435B">
      <w:pPr>
        <w:ind w:firstLine="630"/>
        <w:jc w:val="both"/>
        <w:rPr>
          <w:rFonts w:ascii="Arial" w:hAnsi="Arial"/>
          <w:sz w:val="24"/>
          <w:szCs w:val="24"/>
          <w:lang w:val="mn-MN"/>
        </w:rPr>
      </w:pPr>
      <w:r w:rsidRPr="00574659">
        <w:rPr>
          <w:rFonts w:ascii="Arial" w:hAnsi="Arial"/>
          <w:sz w:val="24"/>
          <w:szCs w:val="24"/>
          <w:lang w:val="mn-MN"/>
        </w:rPr>
        <w:t>10.</w:t>
      </w:r>
      <w:r w:rsidR="00D3203C" w:rsidRPr="00574659">
        <w:rPr>
          <w:rFonts w:ascii="Arial" w:hAnsi="Arial"/>
          <w:sz w:val="24"/>
          <w:szCs w:val="24"/>
          <w:lang w:val="mn-MN"/>
        </w:rPr>
        <w:t>9</w:t>
      </w:r>
      <w:r w:rsidRPr="00574659">
        <w:rPr>
          <w:rFonts w:ascii="Arial" w:hAnsi="Arial"/>
          <w:sz w:val="24"/>
          <w:szCs w:val="24"/>
          <w:lang w:val="mn-MN"/>
        </w:rPr>
        <w:t>.</w:t>
      </w:r>
      <w:r w:rsidR="00932597" w:rsidRPr="00574659">
        <w:rPr>
          <w:rFonts w:ascii="Arial" w:eastAsia="Times New Roman" w:hAnsi="Arial"/>
          <w:sz w:val="24"/>
          <w:szCs w:val="24"/>
          <w:lang w:val="mn-MN"/>
        </w:rPr>
        <w:t xml:space="preserve">Хуулийн 30.2-т өөрөөр заагаагүй бол гэрээ байгуулах эрх олгох шийдвэрт гэрээг баталгаажуулах, гүйцэтгэлийн баталгаа ирүүлэхээр заах хугацаа нь </w:t>
      </w:r>
      <w:r w:rsidR="00D10D1A" w:rsidRPr="00574659">
        <w:rPr>
          <w:rFonts w:ascii="Arial" w:eastAsia="Times New Roman" w:hAnsi="Arial"/>
          <w:sz w:val="24"/>
          <w:szCs w:val="24"/>
          <w:lang w:val="mn-MN"/>
        </w:rPr>
        <w:t xml:space="preserve">захиалагчийн шийдвэртэй холбоотой гомдлыг </w:t>
      </w:r>
      <w:r w:rsidR="00932597" w:rsidRPr="00574659">
        <w:rPr>
          <w:rFonts w:ascii="Arial" w:eastAsia="Times New Roman" w:hAnsi="Arial"/>
          <w:sz w:val="24"/>
          <w:szCs w:val="24"/>
          <w:lang w:val="mn-MN"/>
        </w:rPr>
        <w:t xml:space="preserve">санхүү, төсвийн </w:t>
      </w:r>
      <w:r w:rsidR="00D10D1A" w:rsidRPr="00574659">
        <w:rPr>
          <w:rFonts w:ascii="Arial" w:eastAsia="Times New Roman" w:hAnsi="Arial"/>
          <w:sz w:val="24"/>
          <w:szCs w:val="24"/>
          <w:lang w:val="mn-MN"/>
        </w:rPr>
        <w:t>асуудал эрхэлсэн төрийн захиргааны төв байгууллагад гаргах боломжтой хугацаа дууссаны дараа</w:t>
      </w:r>
      <w:r w:rsidR="00932597" w:rsidRPr="00574659">
        <w:rPr>
          <w:rFonts w:ascii="Arial" w:eastAsia="Times New Roman" w:hAnsi="Arial"/>
          <w:sz w:val="24"/>
          <w:szCs w:val="24"/>
          <w:lang w:val="mn-MN"/>
        </w:rPr>
        <w:t xml:space="preserve">, шалгарсан оролцогчийн тендерийн </w:t>
      </w:r>
      <w:r w:rsidR="00D10D1A" w:rsidRPr="00574659">
        <w:rPr>
          <w:rFonts w:ascii="Arial" w:eastAsia="Times New Roman" w:hAnsi="Arial"/>
          <w:sz w:val="24"/>
          <w:szCs w:val="24"/>
          <w:lang w:val="mn-MN"/>
        </w:rPr>
        <w:t>хүчинтэй байх хугацаа дуусаагүй байх хугацаа байна.</w:t>
      </w:r>
    </w:p>
    <w:p w14:paraId="593264F9" w14:textId="77777777" w:rsidR="00CD3C76" w:rsidRPr="00574659" w:rsidRDefault="00CD3C76" w:rsidP="0088435B">
      <w:pPr>
        <w:pStyle w:val="ListParagraph"/>
        <w:jc w:val="both"/>
        <w:rPr>
          <w:rFonts w:ascii="Arial" w:eastAsia="Times New Roman" w:hAnsi="Arial"/>
          <w:sz w:val="24"/>
          <w:szCs w:val="24"/>
          <w:lang w:val="mn-MN"/>
        </w:rPr>
      </w:pPr>
    </w:p>
    <w:p w14:paraId="3A09BDDC" w14:textId="58FF2E0E" w:rsidR="009349BC" w:rsidRPr="00574659" w:rsidRDefault="009349BC" w:rsidP="0088435B">
      <w:pPr>
        <w:ind w:firstLine="630"/>
        <w:jc w:val="both"/>
        <w:rPr>
          <w:rFonts w:ascii="Arial" w:eastAsia="Times New Roman" w:hAnsi="Arial"/>
          <w:sz w:val="24"/>
          <w:szCs w:val="24"/>
          <w:lang w:val="mn-MN"/>
        </w:rPr>
      </w:pPr>
      <w:r w:rsidRPr="00574659">
        <w:rPr>
          <w:rFonts w:ascii="Arial" w:eastAsia="Times New Roman" w:hAnsi="Arial"/>
          <w:sz w:val="24"/>
          <w:szCs w:val="24"/>
          <w:lang w:val="mn-MN"/>
        </w:rPr>
        <w:t>10.10.Хоёр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дараах аргачлалыг баримтална. Үүнд:</w:t>
      </w:r>
    </w:p>
    <w:p w14:paraId="06617DA4" w14:textId="77777777" w:rsidR="0088435B" w:rsidRPr="00574659" w:rsidRDefault="0088435B" w:rsidP="0088435B">
      <w:pPr>
        <w:ind w:firstLine="630"/>
        <w:jc w:val="both"/>
        <w:rPr>
          <w:rFonts w:ascii="Arial" w:eastAsia="Times New Roman" w:hAnsi="Arial"/>
          <w:sz w:val="24"/>
          <w:szCs w:val="24"/>
          <w:lang w:val="mn-MN"/>
        </w:rPr>
      </w:pPr>
    </w:p>
    <w:p w14:paraId="3FD292A6" w14:textId="5EF640E5" w:rsidR="009349BC" w:rsidRPr="00574659" w:rsidRDefault="009349BC" w:rsidP="0088435B">
      <w:pPr>
        <w:ind w:left="630" w:firstLine="806"/>
        <w:jc w:val="both"/>
        <w:rPr>
          <w:rFonts w:ascii="Arial" w:eastAsia="Times New Roman" w:hAnsi="Arial"/>
          <w:sz w:val="24"/>
          <w:szCs w:val="24"/>
          <w:lang w:val="mn-MN"/>
        </w:rPr>
      </w:pPr>
      <w:r w:rsidRPr="00574659">
        <w:rPr>
          <w:rFonts w:ascii="Arial" w:eastAsia="Times New Roman" w:hAnsi="Arial"/>
          <w:sz w:val="24"/>
          <w:szCs w:val="24"/>
          <w:lang w:val="mn-MN"/>
        </w:rPr>
        <w:t>10.10.1.багц тус бүрийн хамгийн бага харьцуулах үнэтэй тендерийг сонгох;</w:t>
      </w:r>
    </w:p>
    <w:p w14:paraId="3E0C255D" w14:textId="77777777" w:rsidR="0088435B" w:rsidRPr="00574659" w:rsidRDefault="0088435B" w:rsidP="0088435B">
      <w:pPr>
        <w:ind w:left="630" w:firstLine="806"/>
        <w:jc w:val="both"/>
        <w:rPr>
          <w:rFonts w:ascii="Arial" w:eastAsia="Times New Roman" w:hAnsi="Arial"/>
          <w:sz w:val="24"/>
          <w:szCs w:val="24"/>
          <w:lang w:val="mn-MN"/>
        </w:rPr>
      </w:pPr>
    </w:p>
    <w:p w14:paraId="1C162D73" w14:textId="0559A339" w:rsidR="009349BC" w:rsidRPr="00574659" w:rsidRDefault="009349BC" w:rsidP="0088435B">
      <w:pPr>
        <w:ind w:left="630" w:firstLine="806"/>
        <w:jc w:val="both"/>
        <w:rPr>
          <w:rFonts w:ascii="Arial" w:eastAsia="Times New Roman" w:hAnsi="Arial"/>
          <w:sz w:val="24"/>
          <w:szCs w:val="24"/>
          <w:lang w:val="mn-MN"/>
        </w:rPr>
      </w:pPr>
      <w:r w:rsidRPr="00574659">
        <w:rPr>
          <w:rFonts w:ascii="Arial" w:eastAsia="Times New Roman" w:hAnsi="Arial"/>
          <w:sz w:val="24"/>
          <w:szCs w:val="24"/>
          <w:lang w:val="mn-MN"/>
        </w:rPr>
        <w:t xml:space="preserve">10.10.2.хоёр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w:t>
      </w:r>
      <w:r w:rsidRPr="00574659">
        <w:rPr>
          <w:rFonts w:ascii="Arial" w:eastAsia="Times New Roman" w:hAnsi="Arial"/>
          <w:sz w:val="24"/>
          <w:szCs w:val="24"/>
          <w:lang w:val="mn-MN"/>
        </w:rPr>
        <w:lastRenderedPageBreak/>
        <w:t xml:space="preserve">тодорхойлно. Ийнхүү тодорхойлохдоо хоёр ба түүнээс дээш багцад хамгийн бага харьцуулах үнэтэй тендер ирүүлсэн этгээд нь </w:t>
      </w:r>
      <w:proofErr w:type="spellStart"/>
      <w:r w:rsidRPr="00574659">
        <w:rPr>
          <w:rFonts w:ascii="Arial" w:eastAsia="Times New Roman" w:hAnsi="Arial"/>
          <w:sz w:val="24"/>
          <w:szCs w:val="24"/>
          <w:lang w:val="mn-MN"/>
        </w:rPr>
        <w:t>ТШЗ</w:t>
      </w:r>
      <w:proofErr w:type="spellEnd"/>
      <w:r w:rsidRPr="00574659">
        <w:rPr>
          <w:rFonts w:ascii="Arial" w:eastAsia="Times New Roman" w:hAnsi="Arial"/>
          <w:sz w:val="24"/>
          <w:szCs w:val="24"/>
          <w:lang w:val="mn-MN"/>
        </w:rPr>
        <w:t>-ны 35.2-т зааснаар дахин магадлахад шаардлага хангаж байхыг шаардана;</w:t>
      </w:r>
    </w:p>
    <w:p w14:paraId="3664EB3F" w14:textId="77777777" w:rsidR="0088435B" w:rsidRPr="00574659" w:rsidRDefault="0088435B" w:rsidP="0088435B">
      <w:pPr>
        <w:ind w:left="630" w:firstLine="806"/>
        <w:jc w:val="both"/>
        <w:rPr>
          <w:rFonts w:ascii="Arial" w:eastAsia="Times New Roman" w:hAnsi="Arial"/>
          <w:sz w:val="24"/>
          <w:szCs w:val="24"/>
          <w:lang w:val="mn-MN"/>
        </w:rPr>
      </w:pPr>
    </w:p>
    <w:p w14:paraId="1704FA42" w14:textId="730232D4" w:rsidR="009349BC" w:rsidRPr="00574659" w:rsidRDefault="009349BC" w:rsidP="0088435B">
      <w:pPr>
        <w:ind w:left="630" w:firstLine="806"/>
        <w:jc w:val="both"/>
        <w:rPr>
          <w:rFonts w:ascii="Arial" w:eastAsia="Times New Roman" w:hAnsi="Arial"/>
          <w:sz w:val="24"/>
          <w:szCs w:val="24"/>
          <w:lang w:val="mn-MN"/>
        </w:rPr>
      </w:pPr>
      <w:r w:rsidRPr="00574659">
        <w:rPr>
          <w:rFonts w:ascii="Arial" w:eastAsia="Times New Roman" w:hAnsi="Arial"/>
          <w:sz w:val="24"/>
          <w:szCs w:val="24"/>
          <w:lang w:val="mn-MN"/>
        </w:rPr>
        <w:t>10.10.3.дээрх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p>
    <w:p w14:paraId="1011A1AC" w14:textId="77777777" w:rsidR="009349BC" w:rsidRPr="00574659" w:rsidRDefault="009349BC" w:rsidP="0088435B">
      <w:pPr>
        <w:rPr>
          <w:rFonts w:ascii="Arial" w:eastAsia="Times New Roman" w:hAnsi="Arial"/>
          <w:sz w:val="24"/>
          <w:szCs w:val="24"/>
          <w:lang w:val="mn-MN"/>
        </w:rPr>
      </w:pPr>
    </w:p>
    <w:p w14:paraId="15308B7B" w14:textId="48A0270B" w:rsidR="00CF4C62" w:rsidRPr="00574659" w:rsidRDefault="00282C68" w:rsidP="007C30B8">
      <w:pPr>
        <w:spacing w:line="259" w:lineRule="auto"/>
        <w:jc w:val="center"/>
        <w:rPr>
          <w:rFonts w:ascii="Arial" w:hAnsi="Arial"/>
          <w:sz w:val="24"/>
          <w:szCs w:val="24"/>
          <w:lang w:val="mn-MN"/>
        </w:rPr>
        <w:sectPr w:rsidR="00CF4C62" w:rsidRPr="00574659" w:rsidSect="0042726A">
          <w:headerReference w:type="even" r:id="rId11"/>
          <w:headerReference w:type="default" r:id="rId12"/>
          <w:footerReference w:type="default" r:id="rId13"/>
          <w:headerReference w:type="first" r:id="rId14"/>
          <w:pgSz w:w="11906" w:h="16838" w:code="9"/>
          <w:pgMar w:top="1134" w:right="851" w:bottom="1134" w:left="1701" w:header="720" w:footer="720" w:gutter="0"/>
          <w:pgNumType w:start="1"/>
          <w:cols w:space="720"/>
          <w:docGrid w:linePitch="360"/>
        </w:sectPr>
      </w:pPr>
      <w:r w:rsidRPr="00574659">
        <w:rPr>
          <w:rFonts w:ascii="Arial" w:hAnsi="Arial"/>
          <w:sz w:val="24"/>
          <w:szCs w:val="24"/>
          <w:lang w:val="mn-MN"/>
        </w:rPr>
        <w:t>-o0o-</w:t>
      </w:r>
    </w:p>
    <w:p w14:paraId="2F1A7A9D" w14:textId="66C3051E" w:rsidR="002B1295" w:rsidRPr="00574659" w:rsidRDefault="00401EF8" w:rsidP="007C30B8">
      <w:pPr>
        <w:jc w:val="right"/>
        <w:rPr>
          <w:rFonts w:ascii="Arial" w:eastAsia="Arial" w:hAnsi="Arial"/>
          <w:sz w:val="24"/>
          <w:szCs w:val="24"/>
          <w:lang w:val="mn-MN"/>
        </w:rPr>
      </w:pPr>
      <w:bookmarkStart w:id="13" w:name="_Ref49416357"/>
      <w:bookmarkStart w:id="14" w:name="_Toc154570625"/>
      <w:r w:rsidRPr="00574659">
        <w:rPr>
          <w:rFonts w:ascii="Arial" w:eastAsia="Arial" w:hAnsi="Arial"/>
          <w:sz w:val="24"/>
          <w:szCs w:val="24"/>
          <w:lang w:val="mn-MN"/>
        </w:rPr>
        <w:lastRenderedPageBreak/>
        <w:t xml:space="preserve">“Тендер үнэлэх, давуу эрх олгох </w:t>
      </w:r>
      <w:r w:rsidRPr="00574659">
        <w:rPr>
          <w:rFonts w:ascii="Arial" w:eastAsia="Arial" w:hAnsi="Arial"/>
          <w:sz w:val="24"/>
          <w:szCs w:val="24"/>
          <w:lang w:val="mn-MN"/>
        </w:rPr>
        <w:br/>
        <w:t>аргачлал, заавар”-ын хавсралт</w:t>
      </w:r>
    </w:p>
    <w:p w14:paraId="6C0A9EA7" w14:textId="77777777" w:rsidR="00401EF8" w:rsidRPr="00574659" w:rsidRDefault="00401EF8" w:rsidP="007C30B8">
      <w:pPr>
        <w:jc w:val="right"/>
        <w:rPr>
          <w:lang w:val="mn-MN"/>
        </w:rPr>
      </w:pPr>
    </w:p>
    <w:p w14:paraId="05045680" w14:textId="3F58073D" w:rsidR="00D901FF" w:rsidRPr="00574659" w:rsidRDefault="00CC3D72" w:rsidP="007C30B8">
      <w:pPr>
        <w:pStyle w:val="Style2"/>
        <w:numPr>
          <w:ilvl w:val="0"/>
          <w:numId w:val="0"/>
        </w:numPr>
        <w:spacing w:before="0"/>
        <w:ind w:left="400" w:hanging="400"/>
        <w:rPr>
          <w:rFonts w:ascii="Arial" w:hAnsi="Arial" w:cs="Arial"/>
          <w:b/>
          <w:bCs/>
          <w:sz w:val="24"/>
          <w:szCs w:val="24"/>
          <w:lang w:val="mn-MN"/>
        </w:rPr>
      </w:pPr>
      <w:r w:rsidRPr="00574659">
        <w:rPr>
          <w:rFonts w:ascii="Arial" w:hAnsi="Arial" w:cs="Arial"/>
          <w:b/>
          <w:bCs/>
          <w:sz w:val="24"/>
          <w:szCs w:val="24"/>
          <w:lang w:val="mn-MN"/>
        </w:rPr>
        <w:t>Маягт 1</w:t>
      </w:r>
      <w:r w:rsidRPr="00574659">
        <w:rPr>
          <w:rFonts w:ascii="Arial" w:hAnsi="Arial" w:cs="Arial"/>
          <w:b/>
          <w:bCs/>
          <w:sz w:val="24"/>
          <w:szCs w:val="24"/>
          <w:lang w:val="mn-MN"/>
        </w:rPr>
        <w:tab/>
      </w:r>
      <w:r w:rsidR="00D901FF" w:rsidRPr="00574659">
        <w:rPr>
          <w:rFonts w:ascii="Arial" w:hAnsi="Arial" w:cs="Arial"/>
          <w:b/>
          <w:bCs/>
          <w:sz w:val="24"/>
          <w:szCs w:val="24"/>
          <w:lang w:val="mn-MN"/>
        </w:rPr>
        <w:t>Тендерийн нээлт</w:t>
      </w:r>
      <w:r w:rsidR="00A852EE" w:rsidRPr="00574659">
        <w:rPr>
          <w:rFonts w:ascii="Arial" w:hAnsi="Arial" w:cs="Arial"/>
          <w:b/>
          <w:bCs/>
          <w:sz w:val="24"/>
          <w:szCs w:val="24"/>
          <w:lang w:val="mn-MN"/>
        </w:rPr>
        <w:t>эд зарлагдах мэдээл</w:t>
      </w:r>
      <w:bookmarkEnd w:id="13"/>
      <w:r w:rsidR="00A852EE" w:rsidRPr="00574659">
        <w:rPr>
          <w:rFonts w:ascii="Arial" w:hAnsi="Arial" w:cs="Arial"/>
          <w:b/>
          <w:bCs/>
          <w:sz w:val="24"/>
          <w:szCs w:val="24"/>
          <w:lang w:val="mn-MN"/>
        </w:rPr>
        <w:t>эл</w:t>
      </w:r>
      <w:bookmarkEnd w:id="14"/>
    </w:p>
    <w:p w14:paraId="12772FA4" w14:textId="77777777" w:rsidR="00D901FF" w:rsidRPr="00574659" w:rsidRDefault="00D901FF" w:rsidP="007C30B8">
      <w:pPr>
        <w:spacing w:line="259" w:lineRule="auto"/>
        <w:rPr>
          <w:rFonts w:ascii="Arial" w:hAnsi="Arial"/>
          <w:sz w:val="24"/>
          <w:szCs w:val="24"/>
          <w:lang w:val="mn-MN"/>
        </w:rPr>
      </w:pPr>
    </w:p>
    <w:p w14:paraId="016B5078" w14:textId="77777777" w:rsidR="00D901FF" w:rsidRPr="00574659" w:rsidRDefault="00D901FF" w:rsidP="007C30B8">
      <w:pPr>
        <w:spacing w:line="259" w:lineRule="auto"/>
        <w:rPr>
          <w:rFonts w:ascii="Arial" w:hAnsi="Arial"/>
          <w:sz w:val="24"/>
          <w:szCs w:val="24"/>
          <w:lang w:val="mn-MN"/>
        </w:rPr>
      </w:pPr>
      <w:r w:rsidRPr="00574659">
        <w:rPr>
          <w:rFonts w:ascii="Arial" w:hAnsi="Arial"/>
          <w:sz w:val="24"/>
          <w:szCs w:val="24"/>
          <w:lang w:val="mn-MN"/>
        </w:rPr>
        <w:t>Тендер шалгаруулалтын нэр, дугаар: ______________________________</w:t>
      </w:r>
    </w:p>
    <w:p w14:paraId="0CFAAD51" w14:textId="77777777" w:rsidR="00D901FF" w:rsidRPr="00574659" w:rsidRDefault="00D901FF" w:rsidP="007C30B8">
      <w:pPr>
        <w:spacing w:line="259" w:lineRule="auto"/>
        <w:rPr>
          <w:rFonts w:ascii="Arial" w:hAnsi="Arial"/>
          <w:sz w:val="24"/>
          <w:szCs w:val="24"/>
          <w:lang w:val="mn-MN"/>
        </w:rPr>
      </w:pPr>
      <w:r w:rsidRPr="00574659">
        <w:rPr>
          <w:rFonts w:ascii="Arial" w:hAnsi="Arial"/>
          <w:sz w:val="24"/>
          <w:szCs w:val="24"/>
          <w:lang w:val="mn-MN"/>
        </w:rPr>
        <w:t xml:space="preserve">Тендер хүлээн авах эцсийн хугацаа (сунгасан бол сүүлийн сунгасан хугацаа): [●] оны [●] дугаар сарын [●] өдрийн [●] цаг [●] минутын байдлаар ирүүлсэн </w:t>
      </w:r>
      <w:proofErr w:type="spellStart"/>
      <w:r w:rsidRPr="00574659">
        <w:rPr>
          <w:rFonts w:ascii="Arial" w:hAnsi="Arial"/>
          <w:sz w:val="24"/>
          <w:szCs w:val="24"/>
          <w:lang w:val="mn-MN"/>
        </w:rPr>
        <w:t>доорхи</w:t>
      </w:r>
      <w:proofErr w:type="spellEnd"/>
      <w:r w:rsidRPr="00574659">
        <w:rPr>
          <w:rFonts w:ascii="Arial" w:hAnsi="Arial"/>
          <w:sz w:val="24"/>
          <w:szCs w:val="24"/>
          <w:lang w:val="mn-MN"/>
        </w:rPr>
        <w:t xml:space="preserve"> тендерүүдийг мөн өдрийн [●] цаг [●] </w:t>
      </w:r>
      <w:proofErr w:type="spellStart"/>
      <w:r w:rsidRPr="00574659">
        <w:rPr>
          <w:rFonts w:ascii="Arial" w:hAnsi="Arial"/>
          <w:sz w:val="24"/>
          <w:szCs w:val="24"/>
          <w:lang w:val="mn-MN"/>
        </w:rPr>
        <w:t>минутанд</w:t>
      </w:r>
      <w:proofErr w:type="spellEnd"/>
      <w:r w:rsidRPr="00574659">
        <w:rPr>
          <w:rFonts w:ascii="Arial" w:hAnsi="Arial"/>
          <w:sz w:val="24"/>
          <w:szCs w:val="24"/>
          <w:lang w:val="mn-MN"/>
        </w:rPr>
        <w:t xml:space="preserve"> нээж, дор дурдсан мэдээллийг зарлаж, тэмдэглэл үйлдэв.</w:t>
      </w:r>
    </w:p>
    <w:tbl>
      <w:tblPr>
        <w:tblStyle w:val="TableGrid"/>
        <w:tblW w:w="0" w:type="auto"/>
        <w:tblLook w:val="04A0" w:firstRow="1" w:lastRow="0" w:firstColumn="1" w:lastColumn="0" w:noHBand="0" w:noVBand="1"/>
      </w:tblPr>
      <w:tblGrid>
        <w:gridCol w:w="498"/>
        <w:gridCol w:w="1221"/>
        <w:gridCol w:w="1556"/>
        <w:gridCol w:w="894"/>
        <w:gridCol w:w="1445"/>
        <w:gridCol w:w="1609"/>
        <w:gridCol w:w="2121"/>
      </w:tblGrid>
      <w:tr w:rsidR="00D901FF" w:rsidRPr="00574659" w14:paraId="748D2E5F" w14:textId="77777777" w:rsidTr="00A242EB">
        <w:trPr>
          <w:trHeight w:val="409"/>
        </w:trPr>
        <w:tc>
          <w:tcPr>
            <w:tcW w:w="498" w:type="dxa"/>
          </w:tcPr>
          <w:p w14:paraId="7702DF6B" w14:textId="77777777" w:rsidR="00D901FF" w:rsidRPr="00574659" w:rsidRDefault="00D901FF" w:rsidP="007C30B8">
            <w:pPr>
              <w:spacing w:line="259" w:lineRule="auto"/>
              <w:rPr>
                <w:rFonts w:ascii="Arial" w:hAnsi="Arial"/>
                <w:sz w:val="24"/>
                <w:szCs w:val="24"/>
                <w:lang w:val="mn-MN"/>
              </w:rPr>
            </w:pPr>
          </w:p>
        </w:tc>
        <w:tc>
          <w:tcPr>
            <w:tcW w:w="2777" w:type="dxa"/>
            <w:gridSpan w:val="2"/>
          </w:tcPr>
          <w:p w14:paraId="4442030B"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Оролцогчийн</w:t>
            </w:r>
          </w:p>
        </w:tc>
        <w:tc>
          <w:tcPr>
            <w:tcW w:w="2339" w:type="dxa"/>
            <w:gridSpan w:val="2"/>
          </w:tcPr>
          <w:p w14:paraId="337BA645"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Тендерийн</w:t>
            </w:r>
          </w:p>
        </w:tc>
        <w:tc>
          <w:tcPr>
            <w:tcW w:w="3730" w:type="dxa"/>
            <w:gridSpan w:val="2"/>
          </w:tcPr>
          <w:p w14:paraId="29A686C6"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Бусад мэдээлэл</w:t>
            </w:r>
          </w:p>
        </w:tc>
      </w:tr>
      <w:tr w:rsidR="00D901FF" w:rsidRPr="00574659" w14:paraId="1F2FD8B7" w14:textId="77777777" w:rsidTr="00A242EB">
        <w:trPr>
          <w:trHeight w:val="1843"/>
        </w:trPr>
        <w:tc>
          <w:tcPr>
            <w:tcW w:w="498" w:type="dxa"/>
          </w:tcPr>
          <w:p w14:paraId="6738E78C" w14:textId="77777777" w:rsidR="00D901FF" w:rsidRPr="00574659" w:rsidRDefault="00D901FF" w:rsidP="007C30B8">
            <w:pPr>
              <w:spacing w:line="259" w:lineRule="auto"/>
              <w:rPr>
                <w:rFonts w:ascii="Arial" w:hAnsi="Arial"/>
                <w:sz w:val="24"/>
                <w:szCs w:val="24"/>
                <w:lang w:val="mn-MN"/>
              </w:rPr>
            </w:pPr>
            <w:r w:rsidRPr="00574659">
              <w:rPr>
                <w:rFonts w:ascii="Arial" w:hAnsi="Arial"/>
                <w:sz w:val="24"/>
                <w:szCs w:val="24"/>
                <w:lang w:val="mn-MN"/>
              </w:rPr>
              <w:t>№</w:t>
            </w:r>
          </w:p>
        </w:tc>
        <w:tc>
          <w:tcPr>
            <w:tcW w:w="1221" w:type="dxa"/>
          </w:tcPr>
          <w:p w14:paraId="0D17DB93"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Нэр</w:t>
            </w:r>
          </w:p>
          <w:p w14:paraId="674F5796"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(1)</w:t>
            </w:r>
          </w:p>
        </w:tc>
        <w:tc>
          <w:tcPr>
            <w:tcW w:w="1556" w:type="dxa"/>
          </w:tcPr>
          <w:p w14:paraId="69E016BE"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Регистрийн дугаар</w:t>
            </w:r>
          </w:p>
          <w:p w14:paraId="54D55D86"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(2)</w:t>
            </w:r>
          </w:p>
        </w:tc>
        <w:tc>
          <w:tcPr>
            <w:tcW w:w="894" w:type="dxa"/>
          </w:tcPr>
          <w:p w14:paraId="1871CA1B"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Үнэ</w:t>
            </w:r>
          </w:p>
          <w:p w14:paraId="60631AEA"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(3)</w:t>
            </w:r>
          </w:p>
        </w:tc>
        <w:tc>
          <w:tcPr>
            <w:tcW w:w="1445" w:type="dxa"/>
          </w:tcPr>
          <w:p w14:paraId="550C6A2F"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Үнийн хөнгөлөлт</w:t>
            </w:r>
          </w:p>
          <w:p w14:paraId="58526B7C"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(4)</w:t>
            </w:r>
          </w:p>
        </w:tc>
        <w:tc>
          <w:tcPr>
            <w:tcW w:w="1609" w:type="dxa"/>
          </w:tcPr>
          <w:p w14:paraId="6CF248CA"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Хувилбарт тендер бол саналын хувилбарын үнэ</w:t>
            </w:r>
          </w:p>
          <w:p w14:paraId="25DF57EF"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(5)</w:t>
            </w:r>
          </w:p>
        </w:tc>
        <w:tc>
          <w:tcPr>
            <w:tcW w:w="2121" w:type="dxa"/>
          </w:tcPr>
          <w:p w14:paraId="043D2AB1"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 xml:space="preserve"> Тендерийн баталгаа</w:t>
            </w:r>
          </w:p>
          <w:p w14:paraId="399B8AFD" w14:textId="77777777" w:rsidR="00D901FF" w:rsidRPr="00574659" w:rsidRDefault="00D901FF" w:rsidP="007C30B8">
            <w:pPr>
              <w:spacing w:line="259" w:lineRule="auto"/>
              <w:jc w:val="center"/>
              <w:rPr>
                <w:rFonts w:ascii="Arial" w:hAnsi="Arial"/>
                <w:sz w:val="24"/>
                <w:szCs w:val="24"/>
                <w:lang w:val="mn-MN"/>
              </w:rPr>
            </w:pPr>
            <w:r w:rsidRPr="00574659">
              <w:rPr>
                <w:rFonts w:ascii="Arial" w:hAnsi="Arial"/>
                <w:sz w:val="24"/>
                <w:szCs w:val="24"/>
                <w:lang w:val="mn-MN"/>
              </w:rPr>
              <w:t>(6)</w:t>
            </w:r>
          </w:p>
        </w:tc>
      </w:tr>
      <w:tr w:rsidR="00D901FF" w:rsidRPr="00574659" w14:paraId="7732CB71" w14:textId="77777777" w:rsidTr="00A242EB">
        <w:trPr>
          <w:trHeight w:val="409"/>
        </w:trPr>
        <w:tc>
          <w:tcPr>
            <w:tcW w:w="498" w:type="dxa"/>
          </w:tcPr>
          <w:p w14:paraId="09999EEE" w14:textId="77777777" w:rsidR="00D901FF" w:rsidRPr="00574659" w:rsidRDefault="00D901FF" w:rsidP="007C30B8">
            <w:pPr>
              <w:spacing w:line="259" w:lineRule="auto"/>
              <w:rPr>
                <w:rFonts w:ascii="Arial" w:hAnsi="Arial"/>
                <w:sz w:val="24"/>
                <w:szCs w:val="24"/>
                <w:lang w:val="mn-MN"/>
              </w:rPr>
            </w:pPr>
            <w:r w:rsidRPr="00574659">
              <w:rPr>
                <w:rFonts w:ascii="Arial" w:hAnsi="Arial"/>
                <w:sz w:val="24"/>
                <w:szCs w:val="24"/>
                <w:lang w:val="mn-MN"/>
              </w:rPr>
              <w:t>1</w:t>
            </w:r>
          </w:p>
        </w:tc>
        <w:tc>
          <w:tcPr>
            <w:tcW w:w="1221" w:type="dxa"/>
          </w:tcPr>
          <w:p w14:paraId="6572B7A5" w14:textId="77777777" w:rsidR="00D901FF" w:rsidRPr="00574659" w:rsidRDefault="00D901FF" w:rsidP="007C30B8">
            <w:pPr>
              <w:spacing w:line="259" w:lineRule="auto"/>
              <w:rPr>
                <w:rFonts w:ascii="Arial" w:hAnsi="Arial"/>
                <w:sz w:val="24"/>
                <w:szCs w:val="24"/>
                <w:lang w:val="mn-MN"/>
              </w:rPr>
            </w:pPr>
          </w:p>
        </w:tc>
        <w:tc>
          <w:tcPr>
            <w:tcW w:w="1556" w:type="dxa"/>
          </w:tcPr>
          <w:p w14:paraId="7CFC3511" w14:textId="77777777" w:rsidR="00D901FF" w:rsidRPr="00574659" w:rsidRDefault="00D901FF" w:rsidP="007C30B8">
            <w:pPr>
              <w:spacing w:line="259" w:lineRule="auto"/>
              <w:rPr>
                <w:rFonts w:ascii="Arial" w:hAnsi="Arial"/>
                <w:sz w:val="24"/>
                <w:szCs w:val="24"/>
                <w:lang w:val="mn-MN"/>
              </w:rPr>
            </w:pPr>
          </w:p>
        </w:tc>
        <w:tc>
          <w:tcPr>
            <w:tcW w:w="894" w:type="dxa"/>
          </w:tcPr>
          <w:p w14:paraId="728CBE3D" w14:textId="77777777" w:rsidR="00D901FF" w:rsidRPr="00574659" w:rsidRDefault="00D901FF" w:rsidP="007C30B8">
            <w:pPr>
              <w:spacing w:line="259" w:lineRule="auto"/>
              <w:rPr>
                <w:rFonts w:ascii="Arial" w:hAnsi="Arial"/>
                <w:sz w:val="24"/>
                <w:szCs w:val="24"/>
                <w:lang w:val="mn-MN"/>
              </w:rPr>
            </w:pPr>
          </w:p>
        </w:tc>
        <w:tc>
          <w:tcPr>
            <w:tcW w:w="1445" w:type="dxa"/>
          </w:tcPr>
          <w:p w14:paraId="1C6B2E1D" w14:textId="77777777" w:rsidR="00D901FF" w:rsidRPr="00574659" w:rsidRDefault="00D901FF" w:rsidP="007C30B8">
            <w:pPr>
              <w:spacing w:line="259" w:lineRule="auto"/>
              <w:rPr>
                <w:rFonts w:ascii="Arial" w:hAnsi="Arial"/>
                <w:sz w:val="24"/>
                <w:szCs w:val="24"/>
                <w:lang w:val="mn-MN"/>
              </w:rPr>
            </w:pPr>
          </w:p>
        </w:tc>
        <w:tc>
          <w:tcPr>
            <w:tcW w:w="1609" w:type="dxa"/>
          </w:tcPr>
          <w:p w14:paraId="56D4BD11" w14:textId="77777777" w:rsidR="00D901FF" w:rsidRPr="00574659" w:rsidRDefault="00D901FF" w:rsidP="007C30B8">
            <w:pPr>
              <w:spacing w:line="259" w:lineRule="auto"/>
              <w:rPr>
                <w:rFonts w:ascii="Arial" w:hAnsi="Arial"/>
                <w:sz w:val="24"/>
                <w:szCs w:val="24"/>
                <w:lang w:val="mn-MN"/>
              </w:rPr>
            </w:pPr>
          </w:p>
        </w:tc>
        <w:tc>
          <w:tcPr>
            <w:tcW w:w="2121" w:type="dxa"/>
          </w:tcPr>
          <w:p w14:paraId="3A66074C" w14:textId="77777777" w:rsidR="00D901FF" w:rsidRPr="00574659" w:rsidRDefault="00D901FF" w:rsidP="007C30B8">
            <w:pPr>
              <w:spacing w:line="259" w:lineRule="auto"/>
              <w:rPr>
                <w:rFonts w:ascii="Arial" w:hAnsi="Arial"/>
                <w:sz w:val="24"/>
                <w:szCs w:val="24"/>
                <w:lang w:val="mn-MN"/>
              </w:rPr>
            </w:pPr>
          </w:p>
        </w:tc>
      </w:tr>
      <w:tr w:rsidR="00D901FF" w:rsidRPr="00574659" w14:paraId="7217AF72" w14:textId="77777777" w:rsidTr="00A242EB">
        <w:trPr>
          <w:trHeight w:val="409"/>
        </w:trPr>
        <w:tc>
          <w:tcPr>
            <w:tcW w:w="498" w:type="dxa"/>
          </w:tcPr>
          <w:p w14:paraId="72B3B046" w14:textId="77777777" w:rsidR="00D901FF" w:rsidRPr="00574659" w:rsidRDefault="00D901FF" w:rsidP="007C30B8">
            <w:pPr>
              <w:spacing w:line="259" w:lineRule="auto"/>
              <w:rPr>
                <w:rFonts w:ascii="Arial" w:hAnsi="Arial"/>
                <w:sz w:val="24"/>
                <w:szCs w:val="24"/>
                <w:lang w:val="mn-MN"/>
              </w:rPr>
            </w:pPr>
            <w:r w:rsidRPr="00574659">
              <w:rPr>
                <w:rFonts w:ascii="Arial" w:hAnsi="Arial"/>
                <w:sz w:val="24"/>
                <w:szCs w:val="24"/>
                <w:lang w:val="mn-MN"/>
              </w:rPr>
              <w:t>2</w:t>
            </w:r>
          </w:p>
        </w:tc>
        <w:tc>
          <w:tcPr>
            <w:tcW w:w="1221" w:type="dxa"/>
          </w:tcPr>
          <w:p w14:paraId="727E61F1" w14:textId="77777777" w:rsidR="00D901FF" w:rsidRPr="00574659" w:rsidRDefault="00D901FF" w:rsidP="007C30B8">
            <w:pPr>
              <w:spacing w:line="259" w:lineRule="auto"/>
              <w:rPr>
                <w:rFonts w:ascii="Arial" w:hAnsi="Arial"/>
                <w:sz w:val="24"/>
                <w:szCs w:val="24"/>
                <w:lang w:val="mn-MN"/>
              </w:rPr>
            </w:pPr>
          </w:p>
        </w:tc>
        <w:tc>
          <w:tcPr>
            <w:tcW w:w="1556" w:type="dxa"/>
          </w:tcPr>
          <w:p w14:paraId="758045C5" w14:textId="77777777" w:rsidR="00D901FF" w:rsidRPr="00574659" w:rsidRDefault="00D901FF" w:rsidP="007C30B8">
            <w:pPr>
              <w:spacing w:line="259" w:lineRule="auto"/>
              <w:rPr>
                <w:rFonts w:ascii="Arial" w:hAnsi="Arial"/>
                <w:sz w:val="24"/>
                <w:szCs w:val="24"/>
                <w:lang w:val="mn-MN"/>
              </w:rPr>
            </w:pPr>
          </w:p>
        </w:tc>
        <w:tc>
          <w:tcPr>
            <w:tcW w:w="894" w:type="dxa"/>
          </w:tcPr>
          <w:p w14:paraId="55019412" w14:textId="77777777" w:rsidR="00D901FF" w:rsidRPr="00574659" w:rsidRDefault="00D901FF" w:rsidP="007C30B8">
            <w:pPr>
              <w:spacing w:line="259" w:lineRule="auto"/>
              <w:rPr>
                <w:rFonts w:ascii="Arial" w:hAnsi="Arial"/>
                <w:sz w:val="24"/>
                <w:szCs w:val="24"/>
                <w:lang w:val="mn-MN"/>
              </w:rPr>
            </w:pPr>
          </w:p>
        </w:tc>
        <w:tc>
          <w:tcPr>
            <w:tcW w:w="1445" w:type="dxa"/>
          </w:tcPr>
          <w:p w14:paraId="389A59F8" w14:textId="77777777" w:rsidR="00D901FF" w:rsidRPr="00574659" w:rsidRDefault="00D901FF" w:rsidP="007C30B8">
            <w:pPr>
              <w:spacing w:line="259" w:lineRule="auto"/>
              <w:rPr>
                <w:rFonts w:ascii="Arial" w:hAnsi="Arial"/>
                <w:sz w:val="24"/>
                <w:szCs w:val="24"/>
                <w:lang w:val="mn-MN"/>
              </w:rPr>
            </w:pPr>
          </w:p>
        </w:tc>
        <w:tc>
          <w:tcPr>
            <w:tcW w:w="1609" w:type="dxa"/>
          </w:tcPr>
          <w:p w14:paraId="147A5A5C" w14:textId="77777777" w:rsidR="00D901FF" w:rsidRPr="00574659" w:rsidRDefault="00D901FF" w:rsidP="007C30B8">
            <w:pPr>
              <w:spacing w:line="259" w:lineRule="auto"/>
              <w:rPr>
                <w:rFonts w:ascii="Arial" w:hAnsi="Arial"/>
                <w:sz w:val="24"/>
                <w:szCs w:val="24"/>
                <w:lang w:val="mn-MN"/>
              </w:rPr>
            </w:pPr>
          </w:p>
        </w:tc>
        <w:tc>
          <w:tcPr>
            <w:tcW w:w="2121" w:type="dxa"/>
          </w:tcPr>
          <w:p w14:paraId="34E9380A" w14:textId="77777777" w:rsidR="00D901FF" w:rsidRPr="00574659" w:rsidRDefault="00D901FF" w:rsidP="007C30B8">
            <w:pPr>
              <w:spacing w:line="259" w:lineRule="auto"/>
              <w:rPr>
                <w:rFonts w:ascii="Arial" w:hAnsi="Arial"/>
                <w:sz w:val="24"/>
                <w:szCs w:val="24"/>
                <w:lang w:val="mn-MN"/>
              </w:rPr>
            </w:pPr>
          </w:p>
        </w:tc>
      </w:tr>
      <w:tr w:rsidR="00D901FF" w:rsidRPr="00574659" w14:paraId="7008FD22" w14:textId="77777777" w:rsidTr="00A242EB">
        <w:trPr>
          <w:trHeight w:val="409"/>
        </w:trPr>
        <w:tc>
          <w:tcPr>
            <w:tcW w:w="498" w:type="dxa"/>
          </w:tcPr>
          <w:p w14:paraId="11B2A420" w14:textId="77777777" w:rsidR="00D901FF" w:rsidRPr="00574659" w:rsidRDefault="00D901FF" w:rsidP="007C30B8">
            <w:pPr>
              <w:spacing w:line="259" w:lineRule="auto"/>
              <w:rPr>
                <w:rFonts w:ascii="Arial" w:hAnsi="Arial"/>
                <w:sz w:val="24"/>
                <w:szCs w:val="24"/>
                <w:lang w:val="mn-MN"/>
              </w:rPr>
            </w:pPr>
            <w:r w:rsidRPr="00574659">
              <w:rPr>
                <w:rFonts w:ascii="Arial" w:hAnsi="Arial"/>
                <w:sz w:val="24"/>
                <w:szCs w:val="24"/>
                <w:lang w:val="mn-MN"/>
              </w:rPr>
              <w:t>3</w:t>
            </w:r>
          </w:p>
        </w:tc>
        <w:tc>
          <w:tcPr>
            <w:tcW w:w="1221" w:type="dxa"/>
          </w:tcPr>
          <w:p w14:paraId="0D4F0EE8" w14:textId="77777777" w:rsidR="00D901FF" w:rsidRPr="00574659" w:rsidRDefault="00D901FF" w:rsidP="007C30B8">
            <w:pPr>
              <w:spacing w:line="259" w:lineRule="auto"/>
              <w:rPr>
                <w:rFonts w:ascii="Arial" w:hAnsi="Arial"/>
                <w:sz w:val="24"/>
                <w:szCs w:val="24"/>
                <w:lang w:val="mn-MN"/>
              </w:rPr>
            </w:pPr>
          </w:p>
        </w:tc>
        <w:tc>
          <w:tcPr>
            <w:tcW w:w="1556" w:type="dxa"/>
          </w:tcPr>
          <w:p w14:paraId="2CFBA55C" w14:textId="77777777" w:rsidR="00D901FF" w:rsidRPr="00574659" w:rsidRDefault="00D901FF" w:rsidP="007C30B8">
            <w:pPr>
              <w:spacing w:line="259" w:lineRule="auto"/>
              <w:rPr>
                <w:rFonts w:ascii="Arial" w:hAnsi="Arial"/>
                <w:sz w:val="24"/>
                <w:szCs w:val="24"/>
                <w:lang w:val="mn-MN"/>
              </w:rPr>
            </w:pPr>
          </w:p>
        </w:tc>
        <w:tc>
          <w:tcPr>
            <w:tcW w:w="894" w:type="dxa"/>
          </w:tcPr>
          <w:p w14:paraId="4D039469" w14:textId="77777777" w:rsidR="00D901FF" w:rsidRPr="00574659" w:rsidRDefault="00D901FF" w:rsidP="007C30B8">
            <w:pPr>
              <w:spacing w:line="259" w:lineRule="auto"/>
              <w:rPr>
                <w:rFonts w:ascii="Arial" w:hAnsi="Arial"/>
                <w:sz w:val="24"/>
                <w:szCs w:val="24"/>
                <w:lang w:val="mn-MN"/>
              </w:rPr>
            </w:pPr>
          </w:p>
        </w:tc>
        <w:tc>
          <w:tcPr>
            <w:tcW w:w="1445" w:type="dxa"/>
          </w:tcPr>
          <w:p w14:paraId="1D615FC1" w14:textId="77777777" w:rsidR="00D901FF" w:rsidRPr="00574659" w:rsidRDefault="00D901FF" w:rsidP="007C30B8">
            <w:pPr>
              <w:spacing w:line="259" w:lineRule="auto"/>
              <w:rPr>
                <w:rFonts w:ascii="Arial" w:hAnsi="Arial"/>
                <w:sz w:val="24"/>
                <w:szCs w:val="24"/>
                <w:lang w:val="mn-MN"/>
              </w:rPr>
            </w:pPr>
          </w:p>
        </w:tc>
        <w:tc>
          <w:tcPr>
            <w:tcW w:w="1609" w:type="dxa"/>
          </w:tcPr>
          <w:p w14:paraId="3BA34043" w14:textId="77777777" w:rsidR="00D901FF" w:rsidRPr="00574659" w:rsidRDefault="00D901FF" w:rsidP="007C30B8">
            <w:pPr>
              <w:spacing w:line="259" w:lineRule="auto"/>
              <w:rPr>
                <w:rFonts w:ascii="Arial" w:hAnsi="Arial"/>
                <w:sz w:val="24"/>
                <w:szCs w:val="24"/>
                <w:lang w:val="mn-MN"/>
              </w:rPr>
            </w:pPr>
          </w:p>
        </w:tc>
        <w:tc>
          <w:tcPr>
            <w:tcW w:w="2121" w:type="dxa"/>
          </w:tcPr>
          <w:p w14:paraId="00E51952" w14:textId="77777777" w:rsidR="00D901FF" w:rsidRPr="00574659" w:rsidRDefault="00D901FF" w:rsidP="007C30B8">
            <w:pPr>
              <w:spacing w:line="259" w:lineRule="auto"/>
              <w:rPr>
                <w:rFonts w:ascii="Arial" w:hAnsi="Arial"/>
                <w:sz w:val="24"/>
                <w:szCs w:val="24"/>
                <w:lang w:val="mn-MN"/>
              </w:rPr>
            </w:pPr>
          </w:p>
        </w:tc>
      </w:tr>
      <w:tr w:rsidR="00D901FF" w:rsidRPr="00574659" w14:paraId="54F315FD" w14:textId="77777777" w:rsidTr="00A242EB">
        <w:trPr>
          <w:trHeight w:val="409"/>
        </w:trPr>
        <w:tc>
          <w:tcPr>
            <w:tcW w:w="498" w:type="dxa"/>
          </w:tcPr>
          <w:p w14:paraId="23E3F0D9" w14:textId="77777777" w:rsidR="00D901FF" w:rsidRPr="00574659" w:rsidRDefault="00D901FF" w:rsidP="007C30B8">
            <w:pPr>
              <w:spacing w:line="259" w:lineRule="auto"/>
              <w:rPr>
                <w:rFonts w:ascii="Arial" w:hAnsi="Arial"/>
                <w:sz w:val="24"/>
                <w:szCs w:val="24"/>
                <w:lang w:val="mn-MN"/>
              </w:rPr>
            </w:pPr>
            <w:r w:rsidRPr="00574659">
              <w:rPr>
                <w:rFonts w:ascii="Arial" w:hAnsi="Arial"/>
                <w:sz w:val="24"/>
                <w:szCs w:val="24"/>
                <w:lang w:val="mn-MN"/>
              </w:rPr>
              <w:t>4</w:t>
            </w:r>
          </w:p>
        </w:tc>
        <w:tc>
          <w:tcPr>
            <w:tcW w:w="1221" w:type="dxa"/>
          </w:tcPr>
          <w:p w14:paraId="7A9B7EA2" w14:textId="77777777" w:rsidR="00D901FF" w:rsidRPr="00574659" w:rsidRDefault="00D901FF" w:rsidP="007C30B8">
            <w:pPr>
              <w:spacing w:line="259" w:lineRule="auto"/>
              <w:rPr>
                <w:rFonts w:ascii="Arial" w:hAnsi="Arial"/>
                <w:sz w:val="24"/>
                <w:szCs w:val="24"/>
                <w:lang w:val="mn-MN"/>
              </w:rPr>
            </w:pPr>
          </w:p>
        </w:tc>
        <w:tc>
          <w:tcPr>
            <w:tcW w:w="1556" w:type="dxa"/>
          </w:tcPr>
          <w:p w14:paraId="3A5609D5" w14:textId="77777777" w:rsidR="00D901FF" w:rsidRPr="00574659" w:rsidRDefault="00D901FF" w:rsidP="007C30B8">
            <w:pPr>
              <w:spacing w:line="259" w:lineRule="auto"/>
              <w:rPr>
                <w:rFonts w:ascii="Arial" w:hAnsi="Arial"/>
                <w:sz w:val="24"/>
                <w:szCs w:val="24"/>
                <w:lang w:val="mn-MN"/>
              </w:rPr>
            </w:pPr>
          </w:p>
        </w:tc>
        <w:tc>
          <w:tcPr>
            <w:tcW w:w="894" w:type="dxa"/>
          </w:tcPr>
          <w:p w14:paraId="11C40952" w14:textId="77777777" w:rsidR="00D901FF" w:rsidRPr="00574659" w:rsidRDefault="00D901FF" w:rsidP="007C30B8">
            <w:pPr>
              <w:spacing w:line="259" w:lineRule="auto"/>
              <w:rPr>
                <w:rFonts w:ascii="Arial" w:hAnsi="Arial"/>
                <w:sz w:val="24"/>
                <w:szCs w:val="24"/>
                <w:lang w:val="mn-MN"/>
              </w:rPr>
            </w:pPr>
          </w:p>
        </w:tc>
        <w:tc>
          <w:tcPr>
            <w:tcW w:w="1445" w:type="dxa"/>
          </w:tcPr>
          <w:p w14:paraId="28A65992" w14:textId="77777777" w:rsidR="00D901FF" w:rsidRPr="00574659" w:rsidRDefault="00D901FF" w:rsidP="007C30B8">
            <w:pPr>
              <w:spacing w:line="259" w:lineRule="auto"/>
              <w:rPr>
                <w:rFonts w:ascii="Arial" w:hAnsi="Arial"/>
                <w:sz w:val="24"/>
                <w:szCs w:val="24"/>
                <w:lang w:val="mn-MN"/>
              </w:rPr>
            </w:pPr>
          </w:p>
        </w:tc>
        <w:tc>
          <w:tcPr>
            <w:tcW w:w="1609" w:type="dxa"/>
          </w:tcPr>
          <w:p w14:paraId="10C6F428" w14:textId="77777777" w:rsidR="00D901FF" w:rsidRPr="00574659" w:rsidRDefault="00D901FF" w:rsidP="007C30B8">
            <w:pPr>
              <w:spacing w:line="259" w:lineRule="auto"/>
              <w:rPr>
                <w:rFonts w:ascii="Arial" w:hAnsi="Arial"/>
                <w:sz w:val="24"/>
                <w:szCs w:val="24"/>
                <w:lang w:val="mn-MN"/>
              </w:rPr>
            </w:pPr>
          </w:p>
        </w:tc>
        <w:tc>
          <w:tcPr>
            <w:tcW w:w="2121" w:type="dxa"/>
          </w:tcPr>
          <w:p w14:paraId="3B916C43" w14:textId="77777777" w:rsidR="00D901FF" w:rsidRPr="00574659" w:rsidRDefault="00D901FF" w:rsidP="007C30B8">
            <w:pPr>
              <w:spacing w:line="259" w:lineRule="auto"/>
              <w:rPr>
                <w:rFonts w:ascii="Arial" w:hAnsi="Arial"/>
                <w:sz w:val="24"/>
                <w:szCs w:val="24"/>
                <w:lang w:val="mn-MN"/>
              </w:rPr>
            </w:pPr>
          </w:p>
        </w:tc>
      </w:tr>
      <w:tr w:rsidR="00D901FF" w:rsidRPr="00574659" w14:paraId="4EBCBCD9" w14:textId="77777777" w:rsidTr="00A242EB">
        <w:trPr>
          <w:trHeight w:val="392"/>
        </w:trPr>
        <w:tc>
          <w:tcPr>
            <w:tcW w:w="498" w:type="dxa"/>
          </w:tcPr>
          <w:p w14:paraId="0C9F67F9" w14:textId="77777777" w:rsidR="00D901FF" w:rsidRPr="00574659" w:rsidRDefault="00D901FF" w:rsidP="007C30B8">
            <w:pPr>
              <w:spacing w:line="259" w:lineRule="auto"/>
              <w:rPr>
                <w:rFonts w:ascii="Arial" w:hAnsi="Arial"/>
                <w:sz w:val="24"/>
                <w:szCs w:val="24"/>
                <w:lang w:val="mn-MN"/>
              </w:rPr>
            </w:pPr>
            <w:r w:rsidRPr="00574659">
              <w:rPr>
                <w:rFonts w:ascii="Arial" w:hAnsi="Arial"/>
                <w:sz w:val="24"/>
                <w:szCs w:val="24"/>
                <w:lang w:val="mn-MN"/>
              </w:rPr>
              <w:t>5</w:t>
            </w:r>
          </w:p>
        </w:tc>
        <w:tc>
          <w:tcPr>
            <w:tcW w:w="1221" w:type="dxa"/>
          </w:tcPr>
          <w:p w14:paraId="5A6485DC" w14:textId="77777777" w:rsidR="00D901FF" w:rsidRPr="00574659" w:rsidRDefault="00D901FF" w:rsidP="007C30B8">
            <w:pPr>
              <w:spacing w:line="259" w:lineRule="auto"/>
              <w:rPr>
                <w:rFonts w:ascii="Arial" w:hAnsi="Arial"/>
                <w:sz w:val="24"/>
                <w:szCs w:val="24"/>
                <w:lang w:val="mn-MN"/>
              </w:rPr>
            </w:pPr>
          </w:p>
        </w:tc>
        <w:tc>
          <w:tcPr>
            <w:tcW w:w="1556" w:type="dxa"/>
          </w:tcPr>
          <w:p w14:paraId="5D7030EC" w14:textId="77777777" w:rsidR="00D901FF" w:rsidRPr="00574659" w:rsidRDefault="00D901FF" w:rsidP="007C30B8">
            <w:pPr>
              <w:spacing w:line="259" w:lineRule="auto"/>
              <w:rPr>
                <w:rFonts w:ascii="Arial" w:hAnsi="Arial"/>
                <w:sz w:val="24"/>
                <w:szCs w:val="24"/>
                <w:lang w:val="mn-MN"/>
              </w:rPr>
            </w:pPr>
          </w:p>
        </w:tc>
        <w:tc>
          <w:tcPr>
            <w:tcW w:w="894" w:type="dxa"/>
          </w:tcPr>
          <w:p w14:paraId="3411AC12" w14:textId="77777777" w:rsidR="00D901FF" w:rsidRPr="00574659" w:rsidRDefault="00D901FF" w:rsidP="007C30B8">
            <w:pPr>
              <w:spacing w:line="259" w:lineRule="auto"/>
              <w:rPr>
                <w:rFonts w:ascii="Arial" w:hAnsi="Arial"/>
                <w:sz w:val="24"/>
                <w:szCs w:val="24"/>
                <w:lang w:val="mn-MN"/>
              </w:rPr>
            </w:pPr>
          </w:p>
        </w:tc>
        <w:tc>
          <w:tcPr>
            <w:tcW w:w="1445" w:type="dxa"/>
          </w:tcPr>
          <w:p w14:paraId="2502FC51" w14:textId="77777777" w:rsidR="00D901FF" w:rsidRPr="00574659" w:rsidRDefault="00D901FF" w:rsidP="007C30B8">
            <w:pPr>
              <w:spacing w:line="259" w:lineRule="auto"/>
              <w:rPr>
                <w:rFonts w:ascii="Arial" w:hAnsi="Arial"/>
                <w:sz w:val="24"/>
                <w:szCs w:val="24"/>
                <w:lang w:val="mn-MN"/>
              </w:rPr>
            </w:pPr>
          </w:p>
        </w:tc>
        <w:tc>
          <w:tcPr>
            <w:tcW w:w="1609" w:type="dxa"/>
          </w:tcPr>
          <w:p w14:paraId="7E9677BA" w14:textId="77777777" w:rsidR="00D901FF" w:rsidRPr="00574659" w:rsidRDefault="00D901FF" w:rsidP="007C30B8">
            <w:pPr>
              <w:spacing w:line="259" w:lineRule="auto"/>
              <w:rPr>
                <w:rFonts w:ascii="Arial" w:hAnsi="Arial"/>
                <w:sz w:val="24"/>
                <w:szCs w:val="24"/>
                <w:lang w:val="mn-MN"/>
              </w:rPr>
            </w:pPr>
          </w:p>
        </w:tc>
        <w:tc>
          <w:tcPr>
            <w:tcW w:w="2121" w:type="dxa"/>
          </w:tcPr>
          <w:p w14:paraId="6D7C25A3" w14:textId="77777777" w:rsidR="00D901FF" w:rsidRPr="00574659" w:rsidRDefault="00D901FF" w:rsidP="007C30B8">
            <w:pPr>
              <w:spacing w:line="259" w:lineRule="auto"/>
              <w:rPr>
                <w:rFonts w:ascii="Arial" w:hAnsi="Arial"/>
                <w:sz w:val="24"/>
                <w:szCs w:val="24"/>
                <w:lang w:val="mn-MN"/>
              </w:rPr>
            </w:pPr>
          </w:p>
        </w:tc>
      </w:tr>
    </w:tbl>
    <w:p w14:paraId="3BD36C22" w14:textId="77777777" w:rsidR="0029023F" w:rsidRPr="00574659" w:rsidRDefault="0029023F" w:rsidP="007C30B8">
      <w:pPr>
        <w:spacing w:line="259" w:lineRule="auto"/>
        <w:rPr>
          <w:rFonts w:ascii="Arial" w:hAnsi="Arial"/>
          <w:sz w:val="24"/>
          <w:szCs w:val="24"/>
          <w:lang w:val="mn-MN"/>
        </w:rPr>
      </w:pPr>
    </w:p>
    <w:p w14:paraId="3C466F61" w14:textId="750721A4" w:rsidR="00514C94" w:rsidRPr="00574659" w:rsidRDefault="00514C94" w:rsidP="007C30B8">
      <w:pPr>
        <w:spacing w:line="259" w:lineRule="auto"/>
        <w:rPr>
          <w:rFonts w:ascii="Arial" w:hAnsi="Arial"/>
          <w:sz w:val="24"/>
          <w:szCs w:val="24"/>
          <w:lang w:val="mn-MN"/>
        </w:rPr>
      </w:pPr>
      <w:r w:rsidRPr="00574659">
        <w:rPr>
          <w:rFonts w:ascii="Arial" w:hAnsi="Arial"/>
          <w:sz w:val="24"/>
          <w:szCs w:val="24"/>
          <w:lang w:val="mn-MN"/>
        </w:rPr>
        <w:t xml:space="preserve">Тендерийн баталгаа </w:t>
      </w:r>
      <w:r w:rsidR="002B1A97" w:rsidRPr="00574659">
        <w:rPr>
          <w:rFonts w:ascii="Arial" w:hAnsi="Arial"/>
          <w:sz w:val="24"/>
          <w:szCs w:val="24"/>
          <w:lang w:val="mn-MN"/>
        </w:rPr>
        <w:t xml:space="preserve">ирүүлэх </w:t>
      </w:r>
      <w:r w:rsidRPr="00574659">
        <w:rPr>
          <w:rFonts w:ascii="Arial" w:hAnsi="Arial"/>
          <w:sz w:val="24"/>
          <w:szCs w:val="24"/>
          <w:lang w:val="mn-MN"/>
        </w:rPr>
        <w:t>шаардлагад нийцээгүй</w:t>
      </w:r>
      <w:r w:rsidR="007B55C5" w:rsidRPr="00574659">
        <w:rPr>
          <w:rFonts w:ascii="Arial" w:hAnsi="Arial"/>
          <w:sz w:val="24"/>
          <w:szCs w:val="24"/>
          <w:lang w:val="mn-MN"/>
        </w:rPr>
        <w:t xml:space="preserve"> </w:t>
      </w:r>
      <w:r w:rsidR="002B1A97" w:rsidRPr="00574659">
        <w:rPr>
          <w:rFonts w:ascii="Arial" w:hAnsi="Arial"/>
          <w:sz w:val="24"/>
          <w:szCs w:val="24"/>
          <w:lang w:val="mn-MN"/>
        </w:rPr>
        <w:t>шалтгаанаар нээхээс татгалзсан баримт бичгийн мэдээлэл</w:t>
      </w:r>
    </w:p>
    <w:tbl>
      <w:tblPr>
        <w:tblStyle w:val="TableGrid"/>
        <w:tblW w:w="0" w:type="auto"/>
        <w:tblLook w:val="04A0" w:firstRow="1" w:lastRow="0" w:firstColumn="1" w:lastColumn="0" w:noHBand="0" w:noVBand="1"/>
      </w:tblPr>
      <w:tblGrid>
        <w:gridCol w:w="694"/>
        <w:gridCol w:w="1656"/>
        <w:gridCol w:w="1887"/>
        <w:gridCol w:w="1984"/>
        <w:gridCol w:w="2540"/>
      </w:tblGrid>
      <w:tr w:rsidR="007B55C5" w:rsidRPr="00574659" w14:paraId="7C752156" w14:textId="77777777" w:rsidTr="007B55C5">
        <w:trPr>
          <w:trHeight w:val="413"/>
        </w:trPr>
        <w:tc>
          <w:tcPr>
            <w:tcW w:w="694" w:type="dxa"/>
          </w:tcPr>
          <w:p w14:paraId="05C6F65E" w14:textId="77777777" w:rsidR="007B55C5" w:rsidRPr="00574659" w:rsidRDefault="007B55C5" w:rsidP="007C30B8">
            <w:pPr>
              <w:spacing w:line="259" w:lineRule="auto"/>
              <w:rPr>
                <w:rFonts w:ascii="Arial" w:hAnsi="Arial"/>
                <w:sz w:val="24"/>
                <w:szCs w:val="24"/>
                <w:lang w:val="mn-MN"/>
              </w:rPr>
            </w:pPr>
          </w:p>
        </w:tc>
        <w:tc>
          <w:tcPr>
            <w:tcW w:w="3543" w:type="dxa"/>
            <w:gridSpan w:val="2"/>
          </w:tcPr>
          <w:p w14:paraId="3CE62D65" w14:textId="10781656" w:rsidR="007B55C5" w:rsidRPr="00574659" w:rsidRDefault="00345C52" w:rsidP="007C30B8">
            <w:pPr>
              <w:spacing w:line="259" w:lineRule="auto"/>
              <w:jc w:val="center"/>
              <w:rPr>
                <w:rFonts w:ascii="Arial" w:hAnsi="Arial"/>
                <w:sz w:val="24"/>
                <w:szCs w:val="24"/>
                <w:lang w:val="mn-MN"/>
              </w:rPr>
            </w:pPr>
            <w:r w:rsidRPr="00574659">
              <w:rPr>
                <w:rFonts w:ascii="Arial" w:hAnsi="Arial"/>
                <w:sz w:val="24"/>
                <w:szCs w:val="24"/>
                <w:lang w:val="mn-MN"/>
              </w:rPr>
              <w:t>Аж ахуй эрхлэгчийн</w:t>
            </w:r>
          </w:p>
        </w:tc>
        <w:tc>
          <w:tcPr>
            <w:tcW w:w="4524" w:type="dxa"/>
            <w:gridSpan w:val="2"/>
          </w:tcPr>
          <w:p w14:paraId="6D58A314" w14:textId="4C67C2AB" w:rsidR="007B55C5" w:rsidRPr="00574659" w:rsidRDefault="007B55C5" w:rsidP="007C30B8">
            <w:pPr>
              <w:spacing w:line="259" w:lineRule="auto"/>
              <w:jc w:val="center"/>
              <w:rPr>
                <w:rFonts w:ascii="Arial" w:hAnsi="Arial"/>
                <w:sz w:val="24"/>
                <w:szCs w:val="24"/>
                <w:lang w:val="mn-MN"/>
              </w:rPr>
            </w:pPr>
            <w:r w:rsidRPr="00574659">
              <w:rPr>
                <w:rFonts w:ascii="Arial" w:hAnsi="Arial"/>
                <w:sz w:val="24"/>
                <w:szCs w:val="24"/>
                <w:lang w:val="mn-MN"/>
              </w:rPr>
              <w:t>Шаардлагад нийцээгүй шалтгаан</w:t>
            </w:r>
          </w:p>
        </w:tc>
      </w:tr>
      <w:tr w:rsidR="002B1A97" w:rsidRPr="00574659" w14:paraId="3FF57FA9" w14:textId="77777777" w:rsidTr="002B1A97">
        <w:trPr>
          <w:trHeight w:val="1864"/>
        </w:trPr>
        <w:tc>
          <w:tcPr>
            <w:tcW w:w="694" w:type="dxa"/>
          </w:tcPr>
          <w:p w14:paraId="348CCFD0" w14:textId="77777777" w:rsidR="002B1A97" w:rsidRPr="00574659" w:rsidRDefault="002B1A97" w:rsidP="007C30B8">
            <w:pPr>
              <w:spacing w:line="259" w:lineRule="auto"/>
              <w:rPr>
                <w:rFonts w:ascii="Arial" w:hAnsi="Arial"/>
                <w:sz w:val="24"/>
                <w:szCs w:val="24"/>
                <w:lang w:val="mn-MN"/>
              </w:rPr>
            </w:pPr>
            <w:r w:rsidRPr="00574659">
              <w:rPr>
                <w:rFonts w:ascii="Arial" w:hAnsi="Arial"/>
                <w:sz w:val="24"/>
                <w:szCs w:val="24"/>
                <w:lang w:val="mn-MN"/>
              </w:rPr>
              <w:t>№</w:t>
            </w:r>
          </w:p>
        </w:tc>
        <w:tc>
          <w:tcPr>
            <w:tcW w:w="1656" w:type="dxa"/>
          </w:tcPr>
          <w:p w14:paraId="190D23E0" w14:textId="77777777" w:rsidR="002B1A97" w:rsidRPr="00574659" w:rsidRDefault="002B1A97" w:rsidP="007C30B8">
            <w:pPr>
              <w:spacing w:line="259" w:lineRule="auto"/>
              <w:jc w:val="center"/>
              <w:rPr>
                <w:rFonts w:ascii="Arial" w:hAnsi="Arial"/>
                <w:sz w:val="24"/>
                <w:szCs w:val="24"/>
                <w:lang w:val="mn-MN"/>
              </w:rPr>
            </w:pPr>
            <w:r w:rsidRPr="00574659">
              <w:rPr>
                <w:rFonts w:ascii="Arial" w:hAnsi="Arial"/>
                <w:sz w:val="24"/>
                <w:szCs w:val="24"/>
                <w:lang w:val="mn-MN"/>
              </w:rPr>
              <w:t>Нэр</w:t>
            </w:r>
          </w:p>
          <w:p w14:paraId="2825FC87" w14:textId="77777777" w:rsidR="002B1A97" w:rsidRPr="00574659" w:rsidRDefault="002B1A97" w:rsidP="007C30B8">
            <w:pPr>
              <w:spacing w:line="259" w:lineRule="auto"/>
              <w:jc w:val="center"/>
              <w:rPr>
                <w:rFonts w:ascii="Arial" w:hAnsi="Arial"/>
                <w:sz w:val="24"/>
                <w:szCs w:val="24"/>
                <w:lang w:val="mn-MN"/>
              </w:rPr>
            </w:pPr>
            <w:r w:rsidRPr="00574659">
              <w:rPr>
                <w:rFonts w:ascii="Arial" w:hAnsi="Arial"/>
                <w:sz w:val="24"/>
                <w:szCs w:val="24"/>
                <w:lang w:val="mn-MN"/>
              </w:rPr>
              <w:t>(1)</w:t>
            </w:r>
          </w:p>
        </w:tc>
        <w:tc>
          <w:tcPr>
            <w:tcW w:w="1887" w:type="dxa"/>
          </w:tcPr>
          <w:p w14:paraId="54558AB4" w14:textId="77777777" w:rsidR="002B1A97" w:rsidRPr="00574659" w:rsidRDefault="002B1A97" w:rsidP="007C30B8">
            <w:pPr>
              <w:spacing w:line="259" w:lineRule="auto"/>
              <w:jc w:val="center"/>
              <w:rPr>
                <w:rFonts w:ascii="Arial" w:hAnsi="Arial"/>
                <w:sz w:val="24"/>
                <w:szCs w:val="24"/>
                <w:lang w:val="mn-MN"/>
              </w:rPr>
            </w:pPr>
            <w:r w:rsidRPr="00574659">
              <w:rPr>
                <w:rFonts w:ascii="Arial" w:hAnsi="Arial"/>
                <w:sz w:val="24"/>
                <w:szCs w:val="24"/>
                <w:lang w:val="mn-MN"/>
              </w:rPr>
              <w:t>Регистрийн дугаар</w:t>
            </w:r>
          </w:p>
          <w:p w14:paraId="70B6F60D" w14:textId="77777777" w:rsidR="002B1A97" w:rsidRPr="00574659" w:rsidRDefault="002B1A97" w:rsidP="007C30B8">
            <w:pPr>
              <w:spacing w:line="259" w:lineRule="auto"/>
              <w:jc w:val="center"/>
              <w:rPr>
                <w:rFonts w:ascii="Arial" w:hAnsi="Arial"/>
                <w:sz w:val="24"/>
                <w:szCs w:val="24"/>
                <w:lang w:val="mn-MN"/>
              </w:rPr>
            </w:pPr>
            <w:r w:rsidRPr="00574659">
              <w:rPr>
                <w:rFonts w:ascii="Arial" w:hAnsi="Arial"/>
                <w:sz w:val="24"/>
                <w:szCs w:val="24"/>
                <w:lang w:val="mn-MN"/>
              </w:rPr>
              <w:t>(2)</w:t>
            </w:r>
          </w:p>
        </w:tc>
        <w:tc>
          <w:tcPr>
            <w:tcW w:w="4524" w:type="dxa"/>
            <w:gridSpan w:val="2"/>
          </w:tcPr>
          <w:p w14:paraId="166EF512" w14:textId="5763A3F7" w:rsidR="002B1A97" w:rsidRPr="00574659" w:rsidRDefault="00762681" w:rsidP="007C30B8">
            <w:pPr>
              <w:spacing w:line="259" w:lineRule="auto"/>
              <w:jc w:val="center"/>
              <w:rPr>
                <w:rFonts w:ascii="Arial" w:hAnsi="Arial"/>
                <w:sz w:val="24"/>
                <w:szCs w:val="24"/>
                <w:lang w:val="mn-MN"/>
              </w:rPr>
            </w:pPr>
            <w:r w:rsidRPr="00574659">
              <w:rPr>
                <w:rFonts w:ascii="Arial" w:hAnsi="Arial"/>
                <w:sz w:val="24"/>
                <w:szCs w:val="24"/>
                <w:lang w:val="mn-MN"/>
              </w:rPr>
              <w:t>Ирүүлсэн эсэх</w:t>
            </w:r>
          </w:p>
          <w:p w14:paraId="05AFAFBC" w14:textId="06C3BDB0" w:rsidR="002B1A97" w:rsidRPr="00574659" w:rsidRDefault="002B1A97" w:rsidP="007C30B8">
            <w:pPr>
              <w:spacing w:line="259" w:lineRule="auto"/>
              <w:jc w:val="center"/>
              <w:rPr>
                <w:rFonts w:ascii="Arial" w:hAnsi="Arial"/>
                <w:sz w:val="24"/>
                <w:szCs w:val="24"/>
                <w:lang w:val="mn-MN"/>
              </w:rPr>
            </w:pPr>
            <w:r w:rsidRPr="00574659">
              <w:rPr>
                <w:rFonts w:ascii="Arial" w:hAnsi="Arial"/>
                <w:sz w:val="24"/>
                <w:szCs w:val="24"/>
                <w:lang w:val="mn-MN"/>
              </w:rPr>
              <w:t>(3)</w:t>
            </w:r>
          </w:p>
        </w:tc>
      </w:tr>
      <w:tr w:rsidR="007B55C5" w:rsidRPr="00574659" w14:paraId="02CBB875" w14:textId="77777777" w:rsidTr="002B1A97">
        <w:trPr>
          <w:trHeight w:val="413"/>
        </w:trPr>
        <w:tc>
          <w:tcPr>
            <w:tcW w:w="694" w:type="dxa"/>
          </w:tcPr>
          <w:p w14:paraId="482F515B" w14:textId="77777777" w:rsidR="007B55C5" w:rsidRPr="00574659" w:rsidRDefault="007B55C5" w:rsidP="007C30B8">
            <w:pPr>
              <w:spacing w:line="259" w:lineRule="auto"/>
              <w:rPr>
                <w:rFonts w:ascii="Arial" w:hAnsi="Arial"/>
                <w:sz w:val="24"/>
                <w:szCs w:val="24"/>
                <w:lang w:val="mn-MN"/>
              </w:rPr>
            </w:pPr>
            <w:r w:rsidRPr="00574659">
              <w:rPr>
                <w:rFonts w:ascii="Arial" w:hAnsi="Arial"/>
                <w:sz w:val="24"/>
                <w:szCs w:val="24"/>
                <w:lang w:val="mn-MN"/>
              </w:rPr>
              <w:t>1</w:t>
            </w:r>
          </w:p>
        </w:tc>
        <w:tc>
          <w:tcPr>
            <w:tcW w:w="1656" w:type="dxa"/>
          </w:tcPr>
          <w:p w14:paraId="5A50FD87" w14:textId="77777777" w:rsidR="007B55C5" w:rsidRPr="00574659" w:rsidRDefault="007B55C5" w:rsidP="007C30B8">
            <w:pPr>
              <w:spacing w:line="259" w:lineRule="auto"/>
              <w:rPr>
                <w:rFonts w:ascii="Arial" w:hAnsi="Arial"/>
                <w:sz w:val="24"/>
                <w:szCs w:val="24"/>
                <w:lang w:val="mn-MN"/>
              </w:rPr>
            </w:pPr>
          </w:p>
        </w:tc>
        <w:tc>
          <w:tcPr>
            <w:tcW w:w="1887" w:type="dxa"/>
          </w:tcPr>
          <w:p w14:paraId="701B0C57" w14:textId="77777777" w:rsidR="007B55C5" w:rsidRPr="00574659" w:rsidRDefault="007B55C5" w:rsidP="007C30B8">
            <w:pPr>
              <w:spacing w:line="259" w:lineRule="auto"/>
              <w:rPr>
                <w:rFonts w:ascii="Arial" w:hAnsi="Arial"/>
                <w:sz w:val="24"/>
                <w:szCs w:val="24"/>
                <w:lang w:val="mn-MN"/>
              </w:rPr>
            </w:pPr>
          </w:p>
        </w:tc>
        <w:tc>
          <w:tcPr>
            <w:tcW w:w="1984" w:type="dxa"/>
          </w:tcPr>
          <w:p w14:paraId="72DE1804" w14:textId="77777777" w:rsidR="007B55C5" w:rsidRPr="00574659" w:rsidRDefault="007B55C5" w:rsidP="007C30B8">
            <w:pPr>
              <w:spacing w:line="259" w:lineRule="auto"/>
              <w:rPr>
                <w:rFonts w:ascii="Arial" w:hAnsi="Arial"/>
                <w:sz w:val="24"/>
                <w:szCs w:val="24"/>
                <w:lang w:val="mn-MN"/>
              </w:rPr>
            </w:pPr>
          </w:p>
        </w:tc>
        <w:tc>
          <w:tcPr>
            <w:tcW w:w="2540" w:type="dxa"/>
          </w:tcPr>
          <w:p w14:paraId="4D4C4A50" w14:textId="77777777" w:rsidR="007B55C5" w:rsidRPr="00574659" w:rsidRDefault="007B55C5" w:rsidP="007C30B8">
            <w:pPr>
              <w:spacing w:line="259" w:lineRule="auto"/>
              <w:rPr>
                <w:rFonts w:ascii="Arial" w:hAnsi="Arial"/>
                <w:sz w:val="24"/>
                <w:szCs w:val="24"/>
                <w:lang w:val="mn-MN"/>
              </w:rPr>
            </w:pPr>
          </w:p>
        </w:tc>
      </w:tr>
    </w:tbl>
    <w:p w14:paraId="310B1EB6" w14:textId="0F90BFB9" w:rsidR="00737D5A" w:rsidRPr="00574659" w:rsidRDefault="00737D5A" w:rsidP="007C30B8">
      <w:pPr>
        <w:spacing w:line="259" w:lineRule="auto"/>
        <w:rPr>
          <w:rFonts w:ascii="Arial" w:hAnsi="Arial"/>
          <w:sz w:val="24"/>
          <w:szCs w:val="24"/>
          <w:lang w:val="mn-MN"/>
        </w:rPr>
      </w:pPr>
    </w:p>
    <w:p w14:paraId="3F17D980" w14:textId="341CDD9D" w:rsidR="00737D5A" w:rsidRPr="00574659" w:rsidRDefault="00D21A36" w:rsidP="007C30B8">
      <w:pPr>
        <w:spacing w:line="259" w:lineRule="auto"/>
        <w:rPr>
          <w:rFonts w:ascii="Arial" w:hAnsi="Arial"/>
          <w:sz w:val="24"/>
          <w:szCs w:val="24"/>
          <w:lang w:val="mn-MN"/>
        </w:rPr>
      </w:pPr>
      <w:r w:rsidRPr="00574659">
        <w:rPr>
          <w:rFonts w:ascii="Arial" w:hAnsi="Arial"/>
          <w:sz w:val="24"/>
          <w:szCs w:val="24"/>
          <w:lang w:val="mn-MN"/>
        </w:rPr>
        <w:t>Г</w:t>
      </w:r>
      <w:r w:rsidR="00692167" w:rsidRPr="00574659">
        <w:rPr>
          <w:rFonts w:ascii="Arial" w:hAnsi="Arial"/>
          <w:sz w:val="24"/>
          <w:szCs w:val="24"/>
          <w:lang w:val="mn-MN"/>
        </w:rPr>
        <w:t>арын үсэг:</w:t>
      </w:r>
      <w:r w:rsidR="00401EF8" w:rsidRPr="00574659">
        <w:rPr>
          <w:rFonts w:ascii="Arial" w:hAnsi="Arial"/>
          <w:sz w:val="24"/>
          <w:szCs w:val="24"/>
          <w:lang w:val="mn-MN"/>
        </w:rPr>
        <w:t xml:space="preserve"> </w:t>
      </w:r>
      <w:r w:rsidR="00737D5A" w:rsidRPr="00574659">
        <w:rPr>
          <w:rFonts w:ascii="Arial" w:hAnsi="Arial"/>
          <w:sz w:val="24"/>
          <w:szCs w:val="24"/>
          <w:lang w:val="mn-MN"/>
        </w:rPr>
        <w:br w:type="page"/>
      </w:r>
    </w:p>
    <w:p w14:paraId="19B0F3F4" w14:textId="6CD28FA8" w:rsidR="007C30B8" w:rsidRPr="00574659" w:rsidRDefault="007C30B8" w:rsidP="007C30B8">
      <w:pPr>
        <w:pStyle w:val="Style2"/>
        <w:numPr>
          <w:ilvl w:val="0"/>
          <w:numId w:val="0"/>
        </w:numPr>
        <w:spacing w:before="0"/>
        <w:ind w:left="360" w:hanging="360"/>
        <w:rPr>
          <w:rFonts w:ascii="Arial" w:hAnsi="Arial" w:cs="Arial"/>
          <w:b/>
          <w:bCs/>
          <w:sz w:val="24"/>
          <w:szCs w:val="24"/>
          <w:lang w:val="mn-MN"/>
        </w:rPr>
      </w:pPr>
      <w:bookmarkStart w:id="15" w:name="_Ref49416398"/>
      <w:bookmarkStart w:id="16" w:name="_Toc154570626"/>
      <w:bookmarkStart w:id="17" w:name="_Ref49358478"/>
      <w:r w:rsidRPr="00574659">
        <w:rPr>
          <w:rFonts w:ascii="Arial" w:hAnsi="Arial" w:cs="Arial"/>
          <w:b/>
          <w:bCs/>
          <w:sz w:val="24"/>
          <w:szCs w:val="24"/>
          <w:lang w:val="mn-MN"/>
        </w:rPr>
        <w:lastRenderedPageBreak/>
        <w:t xml:space="preserve">Маягт </w:t>
      </w:r>
      <w:r w:rsidR="00A64194" w:rsidRPr="00574659">
        <w:rPr>
          <w:rFonts w:ascii="Arial" w:hAnsi="Arial" w:cs="Arial"/>
          <w:b/>
          <w:bCs/>
          <w:sz w:val="24"/>
          <w:szCs w:val="24"/>
          <w:lang w:val="mn-MN"/>
        </w:rPr>
        <w:t>2</w:t>
      </w:r>
      <w:r w:rsidRPr="00574659">
        <w:rPr>
          <w:rFonts w:ascii="Arial" w:hAnsi="Arial" w:cs="Arial"/>
          <w:b/>
          <w:bCs/>
          <w:sz w:val="24"/>
          <w:szCs w:val="24"/>
          <w:lang w:val="mn-MN"/>
        </w:rPr>
        <w:tab/>
        <w:t>Оролцогчийн тендерийг хянан үзэх тэмдэглэлийн маягт</w:t>
      </w:r>
      <w:bookmarkEnd w:id="15"/>
      <w:bookmarkEnd w:id="16"/>
    </w:p>
    <w:bookmarkEnd w:id="17"/>
    <w:p w14:paraId="348B86B2" w14:textId="77777777" w:rsidR="007C30B8" w:rsidRPr="00574659" w:rsidRDefault="007C30B8" w:rsidP="007C30B8">
      <w:pPr>
        <w:rPr>
          <w:rFonts w:ascii="Arial" w:hAnsi="Arial"/>
          <w:sz w:val="24"/>
          <w:szCs w:val="24"/>
          <w:lang w:val="mn-MN"/>
        </w:rPr>
      </w:pPr>
    </w:p>
    <w:p w14:paraId="67BB3733" w14:textId="77777777" w:rsidR="007C30B8" w:rsidRPr="00574659" w:rsidRDefault="007C30B8" w:rsidP="007C30B8">
      <w:pPr>
        <w:rPr>
          <w:rFonts w:ascii="Arial" w:hAnsi="Arial"/>
          <w:sz w:val="24"/>
          <w:szCs w:val="24"/>
          <w:lang w:val="mn-MN"/>
        </w:rPr>
      </w:pPr>
      <w:r w:rsidRPr="00574659">
        <w:rPr>
          <w:rFonts w:ascii="Arial" w:hAnsi="Arial"/>
          <w:sz w:val="24"/>
          <w:szCs w:val="24"/>
          <w:lang w:val="mn-MN"/>
        </w:rPr>
        <w:t>Хүснэгт 1. Тендерийн шаардлагыг урьдчилан хянан үзсэн тэмдэглэлТ</w:t>
      </w:r>
    </w:p>
    <w:p w14:paraId="144185E2" w14:textId="77777777" w:rsidR="007C30B8" w:rsidRPr="00574659" w:rsidRDefault="007C30B8" w:rsidP="007C30B8">
      <w:pPr>
        <w:rPr>
          <w:rFonts w:ascii="Arial" w:hAnsi="Arial"/>
          <w:sz w:val="24"/>
          <w:szCs w:val="24"/>
          <w:lang w:val="mn-MN"/>
        </w:rPr>
      </w:pPr>
    </w:p>
    <w:tbl>
      <w:tblPr>
        <w:tblStyle w:val="TableGrid"/>
        <w:tblW w:w="0" w:type="auto"/>
        <w:tblLook w:val="04A0" w:firstRow="1" w:lastRow="0" w:firstColumn="1" w:lastColumn="0" w:noHBand="0" w:noVBand="1"/>
      </w:tblPr>
      <w:tblGrid>
        <w:gridCol w:w="316"/>
        <w:gridCol w:w="1709"/>
        <w:gridCol w:w="1679"/>
        <w:gridCol w:w="1128"/>
        <w:gridCol w:w="1128"/>
        <w:gridCol w:w="1128"/>
        <w:gridCol w:w="1128"/>
        <w:gridCol w:w="1128"/>
      </w:tblGrid>
      <w:tr w:rsidR="007C30B8" w:rsidRPr="00574659" w14:paraId="12A0C9E9" w14:textId="77777777" w:rsidTr="00BC19CB">
        <w:trPr>
          <w:trHeight w:val="525"/>
        </w:trPr>
        <w:tc>
          <w:tcPr>
            <w:tcW w:w="350" w:type="dxa"/>
          </w:tcPr>
          <w:p w14:paraId="30B9E739" w14:textId="77777777" w:rsidR="007C30B8" w:rsidRPr="00574659" w:rsidRDefault="007C30B8" w:rsidP="00BC19CB">
            <w:pPr>
              <w:rPr>
                <w:rFonts w:ascii="Arial" w:hAnsi="Arial"/>
                <w:sz w:val="24"/>
                <w:szCs w:val="24"/>
                <w:lang w:val="mn-MN"/>
              </w:rPr>
            </w:pPr>
          </w:p>
        </w:tc>
        <w:tc>
          <w:tcPr>
            <w:tcW w:w="2534" w:type="dxa"/>
          </w:tcPr>
          <w:p w14:paraId="66E8516B"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Шалгуур</w:t>
            </w:r>
          </w:p>
        </w:tc>
        <w:tc>
          <w:tcPr>
            <w:tcW w:w="2152" w:type="dxa"/>
          </w:tcPr>
          <w:p w14:paraId="79885C4B" w14:textId="77777777" w:rsidR="007C30B8" w:rsidRPr="00574659" w:rsidRDefault="007C30B8" w:rsidP="00BC19CB">
            <w:pPr>
              <w:rPr>
                <w:rFonts w:ascii="Arial" w:hAnsi="Arial"/>
                <w:sz w:val="24"/>
                <w:szCs w:val="24"/>
                <w:lang w:val="mn-MN"/>
              </w:rPr>
            </w:pPr>
          </w:p>
        </w:tc>
        <w:tc>
          <w:tcPr>
            <w:tcW w:w="1620" w:type="dxa"/>
          </w:tcPr>
          <w:p w14:paraId="7F49B50F"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1</w:t>
            </w:r>
          </w:p>
        </w:tc>
        <w:tc>
          <w:tcPr>
            <w:tcW w:w="1620" w:type="dxa"/>
          </w:tcPr>
          <w:p w14:paraId="49B3FE8E"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2</w:t>
            </w:r>
          </w:p>
        </w:tc>
        <w:tc>
          <w:tcPr>
            <w:tcW w:w="1620" w:type="dxa"/>
          </w:tcPr>
          <w:p w14:paraId="19395C0A"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3</w:t>
            </w:r>
          </w:p>
        </w:tc>
        <w:tc>
          <w:tcPr>
            <w:tcW w:w="1620" w:type="dxa"/>
          </w:tcPr>
          <w:p w14:paraId="488CA5ED"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4</w:t>
            </w:r>
          </w:p>
        </w:tc>
        <w:tc>
          <w:tcPr>
            <w:tcW w:w="1620" w:type="dxa"/>
          </w:tcPr>
          <w:p w14:paraId="56C65B13"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5</w:t>
            </w:r>
          </w:p>
        </w:tc>
      </w:tr>
      <w:tr w:rsidR="007C30B8" w:rsidRPr="00574659" w14:paraId="4A72A20D" w14:textId="77777777" w:rsidTr="00BC19CB">
        <w:trPr>
          <w:trHeight w:val="538"/>
        </w:trPr>
        <w:tc>
          <w:tcPr>
            <w:tcW w:w="350" w:type="dxa"/>
            <w:vMerge w:val="restart"/>
          </w:tcPr>
          <w:p w14:paraId="3D6EB999"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1</w:t>
            </w:r>
          </w:p>
        </w:tc>
        <w:tc>
          <w:tcPr>
            <w:tcW w:w="2534" w:type="dxa"/>
            <w:vMerge w:val="restart"/>
          </w:tcPr>
          <w:p w14:paraId="5BD30722" w14:textId="77777777" w:rsidR="007C30B8" w:rsidRPr="00574659" w:rsidRDefault="007C30B8" w:rsidP="00BC19CB">
            <w:pPr>
              <w:rPr>
                <w:rFonts w:ascii="Arial" w:hAnsi="Arial"/>
                <w:sz w:val="24"/>
                <w:szCs w:val="24"/>
                <w:lang w:val="mn-MN"/>
              </w:rPr>
            </w:pPr>
            <w:r w:rsidRPr="00574659">
              <w:rPr>
                <w:rFonts w:ascii="Arial" w:hAnsi="Arial"/>
                <w:b/>
                <w:bCs/>
                <w:sz w:val="24"/>
                <w:szCs w:val="24"/>
                <w:lang w:val="mn-MN"/>
              </w:rPr>
              <w:t>Тендерийг баталгаажуулах, илгээх шаардлагыг хангасан эсэх</w:t>
            </w:r>
          </w:p>
        </w:tc>
        <w:tc>
          <w:tcPr>
            <w:tcW w:w="2152" w:type="dxa"/>
          </w:tcPr>
          <w:p w14:paraId="49C59A6A" w14:textId="77777777" w:rsidR="007C30B8" w:rsidRPr="00574659" w:rsidRDefault="007C30B8" w:rsidP="00BC19CB">
            <w:pPr>
              <w:rPr>
                <w:rFonts w:ascii="Arial" w:hAnsi="Arial"/>
                <w:b/>
                <w:bCs/>
                <w:sz w:val="24"/>
                <w:szCs w:val="24"/>
                <w:lang w:val="mn-MN"/>
              </w:rPr>
            </w:pPr>
            <w:r w:rsidRPr="00574659">
              <w:rPr>
                <w:rFonts w:ascii="Arial" w:hAnsi="Arial"/>
                <w:sz w:val="24"/>
                <w:szCs w:val="24"/>
                <w:lang w:val="mn-MN"/>
              </w:rPr>
              <w:t>Эрх бүхий этгээд баталгаажуулсан</w:t>
            </w:r>
          </w:p>
        </w:tc>
        <w:tc>
          <w:tcPr>
            <w:tcW w:w="1620" w:type="dxa"/>
          </w:tcPr>
          <w:p w14:paraId="3CC1A009" w14:textId="77777777" w:rsidR="007C30B8" w:rsidRPr="00574659" w:rsidRDefault="007C30B8" w:rsidP="00BC19CB">
            <w:pPr>
              <w:rPr>
                <w:rFonts w:ascii="Arial" w:hAnsi="Arial"/>
                <w:b/>
                <w:bCs/>
                <w:sz w:val="24"/>
                <w:szCs w:val="24"/>
                <w:lang w:val="mn-MN"/>
              </w:rPr>
            </w:pPr>
          </w:p>
        </w:tc>
        <w:tc>
          <w:tcPr>
            <w:tcW w:w="1620" w:type="dxa"/>
          </w:tcPr>
          <w:p w14:paraId="6B2556B4" w14:textId="77777777" w:rsidR="007C30B8" w:rsidRPr="00574659" w:rsidRDefault="007C30B8" w:rsidP="00BC19CB">
            <w:pPr>
              <w:rPr>
                <w:rFonts w:ascii="Arial" w:hAnsi="Arial"/>
                <w:b/>
                <w:bCs/>
                <w:sz w:val="24"/>
                <w:szCs w:val="24"/>
                <w:lang w:val="mn-MN"/>
              </w:rPr>
            </w:pPr>
          </w:p>
        </w:tc>
        <w:tc>
          <w:tcPr>
            <w:tcW w:w="1620" w:type="dxa"/>
          </w:tcPr>
          <w:p w14:paraId="127C24A4" w14:textId="77777777" w:rsidR="007C30B8" w:rsidRPr="00574659" w:rsidRDefault="007C30B8" w:rsidP="00BC19CB">
            <w:pPr>
              <w:rPr>
                <w:rFonts w:ascii="Arial" w:hAnsi="Arial"/>
                <w:sz w:val="24"/>
                <w:szCs w:val="24"/>
                <w:lang w:val="mn-MN"/>
              </w:rPr>
            </w:pPr>
          </w:p>
        </w:tc>
        <w:tc>
          <w:tcPr>
            <w:tcW w:w="1620" w:type="dxa"/>
          </w:tcPr>
          <w:p w14:paraId="3F9654C3" w14:textId="77777777" w:rsidR="007C30B8" w:rsidRPr="00574659" w:rsidRDefault="007C30B8" w:rsidP="00BC19CB">
            <w:pPr>
              <w:rPr>
                <w:rFonts w:ascii="Arial" w:hAnsi="Arial"/>
                <w:sz w:val="24"/>
                <w:szCs w:val="24"/>
                <w:lang w:val="mn-MN"/>
              </w:rPr>
            </w:pPr>
          </w:p>
        </w:tc>
        <w:tc>
          <w:tcPr>
            <w:tcW w:w="1620" w:type="dxa"/>
          </w:tcPr>
          <w:p w14:paraId="053E84A0" w14:textId="77777777" w:rsidR="007C30B8" w:rsidRPr="00574659" w:rsidRDefault="007C30B8" w:rsidP="00BC19CB">
            <w:pPr>
              <w:rPr>
                <w:rFonts w:ascii="Arial" w:hAnsi="Arial"/>
                <w:sz w:val="24"/>
                <w:szCs w:val="24"/>
                <w:lang w:val="mn-MN"/>
              </w:rPr>
            </w:pPr>
          </w:p>
        </w:tc>
      </w:tr>
      <w:tr w:rsidR="007C30B8" w:rsidRPr="00574659" w14:paraId="29B0D70A" w14:textId="77777777" w:rsidTr="00BC19CB">
        <w:trPr>
          <w:trHeight w:val="276"/>
        </w:trPr>
        <w:tc>
          <w:tcPr>
            <w:tcW w:w="350" w:type="dxa"/>
            <w:vMerge/>
          </w:tcPr>
          <w:p w14:paraId="2ABFA1D8" w14:textId="77777777" w:rsidR="007C30B8" w:rsidRPr="00574659" w:rsidRDefault="007C30B8" w:rsidP="00BC19CB">
            <w:pPr>
              <w:rPr>
                <w:rFonts w:ascii="Arial" w:hAnsi="Arial"/>
                <w:sz w:val="24"/>
                <w:szCs w:val="24"/>
                <w:lang w:val="mn-MN"/>
              </w:rPr>
            </w:pPr>
          </w:p>
        </w:tc>
        <w:tc>
          <w:tcPr>
            <w:tcW w:w="2534" w:type="dxa"/>
            <w:vMerge/>
          </w:tcPr>
          <w:p w14:paraId="14B09C23" w14:textId="77777777" w:rsidR="007C30B8" w:rsidRPr="00574659" w:rsidRDefault="007C30B8" w:rsidP="00BC19CB">
            <w:pPr>
              <w:rPr>
                <w:rFonts w:ascii="Arial" w:hAnsi="Arial"/>
                <w:b/>
                <w:bCs/>
                <w:sz w:val="24"/>
                <w:szCs w:val="24"/>
                <w:lang w:val="mn-MN"/>
              </w:rPr>
            </w:pPr>
          </w:p>
        </w:tc>
        <w:tc>
          <w:tcPr>
            <w:tcW w:w="2152" w:type="dxa"/>
          </w:tcPr>
          <w:p w14:paraId="566294D3"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Итгэмжлэл</w:t>
            </w:r>
          </w:p>
          <w:p w14:paraId="1EF43FA4" w14:textId="77777777" w:rsidR="007C30B8" w:rsidRPr="00574659" w:rsidRDefault="007C30B8" w:rsidP="00BC19CB">
            <w:pPr>
              <w:rPr>
                <w:rFonts w:ascii="Arial" w:hAnsi="Arial"/>
                <w:b/>
                <w:bCs/>
                <w:sz w:val="24"/>
                <w:szCs w:val="24"/>
                <w:lang w:val="mn-MN"/>
              </w:rPr>
            </w:pPr>
          </w:p>
        </w:tc>
        <w:tc>
          <w:tcPr>
            <w:tcW w:w="1620" w:type="dxa"/>
          </w:tcPr>
          <w:p w14:paraId="1B3A3A04" w14:textId="77777777" w:rsidR="007C30B8" w:rsidRPr="00574659" w:rsidRDefault="007C30B8" w:rsidP="00BC19CB">
            <w:pPr>
              <w:rPr>
                <w:rFonts w:ascii="Arial" w:hAnsi="Arial"/>
                <w:b/>
                <w:bCs/>
                <w:sz w:val="24"/>
                <w:szCs w:val="24"/>
                <w:lang w:val="mn-MN"/>
              </w:rPr>
            </w:pPr>
          </w:p>
        </w:tc>
        <w:tc>
          <w:tcPr>
            <w:tcW w:w="1620" w:type="dxa"/>
          </w:tcPr>
          <w:p w14:paraId="23D07137" w14:textId="77777777" w:rsidR="007C30B8" w:rsidRPr="00574659" w:rsidRDefault="007C30B8" w:rsidP="00BC19CB">
            <w:pPr>
              <w:rPr>
                <w:rFonts w:ascii="Arial" w:hAnsi="Arial"/>
                <w:b/>
                <w:bCs/>
                <w:sz w:val="24"/>
                <w:szCs w:val="24"/>
                <w:lang w:val="mn-MN"/>
              </w:rPr>
            </w:pPr>
          </w:p>
        </w:tc>
        <w:tc>
          <w:tcPr>
            <w:tcW w:w="1620" w:type="dxa"/>
          </w:tcPr>
          <w:p w14:paraId="0E940295" w14:textId="77777777" w:rsidR="007C30B8" w:rsidRPr="00574659" w:rsidRDefault="007C30B8" w:rsidP="00BC19CB">
            <w:pPr>
              <w:rPr>
                <w:rFonts w:ascii="Arial" w:hAnsi="Arial"/>
                <w:sz w:val="24"/>
                <w:szCs w:val="24"/>
                <w:lang w:val="mn-MN"/>
              </w:rPr>
            </w:pPr>
          </w:p>
        </w:tc>
        <w:tc>
          <w:tcPr>
            <w:tcW w:w="1620" w:type="dxa"/>
          </w:tcPr>
          <w:p w14:paraId="5F33B910" w14:textId="77777777" w:rsidR="007C30B8" w:rsidRPr="00574659" w:rsidRDefault="007C30B8" w:rsidP="00BC19CB">
            <w:pPr>
              <w:rPr>
                <w:rFonts w:ascii="Arial" w:hAnsi="Arial"/>
                <w:sz w:val="24"/>
                <w:szCs w:val="24"/>
                <w:lang w:val="mn-MN"/>
              </w:rPr>
            </w:pPr>
          </w:p>
        </w:tc>
        <w:tc>
          <w:tcPr>
            <w:tcW w:w="1620" w:type="dxa"/>
          </w:tcPr>
          <w:p w14:paraId="5E4F77B9" w14:textId="77777777" w:rsidR="007C30B8" w:rsidRPr="00574659" w:rsidRDefault="007C30B8" w:rsidP="00BC19CB">
            <w:pPr>
              <w:rPr>
                <w:rFonts w:ascii="Arial" w:hAnsi="Arial"/>
                <w:sz w:val="24"/>
                <w:szCs w:val="24"/>
                <w:lang w:val="mn-MN"/>
              </w:rPr>
            </w:pPr>
          </w:p>
        </w:tc>
      </w:tr>
      <w:tr w:rsidR="007C30B8" w:rsidRPr="00574659" w14:paraId="2F0817B3" w14:textId="77777777" w:rsidTr="00BC19CB">
        <w:trPr>
          <w:trHeight w:val="814"/>
        </w:trPr>
        <w:tc>
          <w:tcPr>
            <w:tcW w:w="350" w:type="dxa"/>
            <w:vMerge/>
          </w:tcPr>
          <w:p w14:paraId="00366484" w14:textId="77777777" w:rsidR="007C30B8" w:rsidRPr="00574659" w:rsidRDefault="007C30B8" w:rsidP="00BC19CB">
            <w:pPr>
              <w:rPr>
                <w:rFonts w:ascii="Arial" w:hAnsi="Arial"/>
                <w:sz w:val="24"/>
                <w:szCs w:val="24"/>
                <w:lang w:val="mn-MN"/>
              </w:rPr>
            </w:pPr>
          </w:p>
        </w:tc>
        <w:tc>
          <w:tcPr>
            <w:tcW w:w="2534" w:type="dxa"/>
            <w:vMerge/>
          </w:tcPr>
          <w:p w14:paraId="41BAD32D" w14:textId="77777777" w:rsidR="007C30B8" w:rsidRPr="00574659" w:rsidRDefault="007C30B8" w:rsidP="00BC19CB">
            <w:pPr>
              <w:rPr>
                <w:rFonts w:ascii="Arial" w:hAnsi="Arial"/>
                <w:sz w:val="24"/>
                <w:szCs w:val="24"/>
                <w:lang w:val="mn-MN"/>
              </w:rPr>
            </w:pPr>
          </w:p>
        </w:tc>
        <w:tc>
          <w:tcPr>
            <w:tcW w:w="2152" w:type="dxa"/>
          </w:tcPr>
          <w:p w14:paraId="37443A2B"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Ил болгох шаардлагыг хангасан</w:t>
            </w:r>
          </w:p>
        </w:tc>
        <w:tc>
          <w:tcPr>
            <w:tcW w:w="1620" w:type="dxa"/>
          </w:tcPr>
          <w:p w14:paraId="4F785D29" w14:textId="77777777" w:rsidR="007C30B8" w:rsidRPr="00574659" w:rsidRDefault="007C30B8" w:rsidP="00BC19CB">
            <w:pPr>
              <w:rPr>
                <w:rFonts w:ascii="Arial" w:hAnsi="Arial"/>
                <w:sz w:val="24"/>
                <w:szCs w:val="24"/>
                <w:lang w:val="mn-MN"/>
              </w:rPr>
            </w:pPr>
          </w:p>
        </w:tc>
        <w:tc>
          <w:tcPr>
            <w:tcW w:w="1620" w:type="dxa"/>
          </w:tcPr>
          <w:p w14:paraId="579ACA0E" w14:textId="77777777" w:rsidR="007C30B8" w:rsidRPr="00574659" w:rsidRDefault="007C30B8" w:rsidP="00BC19CB">
            <w:pPr>
              <w:rPr>
                <w:rFonts w:ascii="Arial" w:hAnsi="Arial"/>
                <w:sz w:val="24"/>
                <w:szCs w:val="24"/>
                <w:lang w:val="mn-MN"/>
              </w:rPr>
            </w:pPr>
          </w:p>
        </w:tc>
        <w:tc>
          <w:tcPr>
            <w:tcW w:w="1620" w:type="dxa"/>
          </w:tcPr>
          <w:p w14:paraId="684664F5" w14:textId="77777777" w:rsidR="007C30B8" w:rsidRPr="00574659" w:rsidRDefault="007C30B8" w:rsidP="00BC19CB">
            <w:pPr>
              <w:rPr>
                <w:rFonts w:ascii="Arial" w:hAnsi="Arial"/>
                <w:sz w:val="24"/>
                <w:szCs w:val="24"/>
                <w:lang w:val="mn-MN"/>
              </w:rPr>
            </w:pPr>
          </w:p>
        </w:tc>
        <w:tc>
          <w:tcPr>
            <w:tcW w:w="1620" w:type="dxa"/>
          </w:tcPr>
          <w:p w14:paraId="6F9BFE17" w14:textId="77777777" w:rsidR="007C30B8" w:rsidRPr="00574659" w:rsidRDefault="007C30B8" w:rsidP="00BC19CB">
            <w:pPr>
              <w:rPr>
                <w:rFonts w:ascii="Arial" w:hAnsi="Arial"/>
                <w:sz w:val="24"/>
                <w:szCs w:val="24"/>
                <w:lang w:val="mn-MN"/>
              </w:rPr>
            </w:pPr>
          </w:p>
        </w:tc>
        <w:tc>
          <w:tcPr>
            <w:tcW w:w="1620" w:type="dxa"/>
          </w:tcPr>
          <w:p w14:paraId="4E6FB88F" w14:textId="77777777" w:rsidR="007C30B8" w:rsidRPr="00574659" w:rsidRDefault="007C30B8" w:rsidP="00BC19CB">
            <w:pPr>
              <w:rPr>
                <w:rFonts w:ascii="Arial" w:hAnsi="Arial"/>
                <w:sz w:val="24"/>
                <w:szCs w:val="24"/>
                <w:lang w:val="mn-MN"/>
              </w:rPr>
            </w:pPr>
          </w:p>
        </w:tc>
      </w:tr>
      <w:tr w:rsidR="007C30B8" w:rsidRPr="00574659" w14:paraId="1902404D" w14:textId="77777777" w:rsidTr="00BC19CB">
        <w:trPr>
          <w:trHeight w:val="525"/>
        </w:trPr>
        <w:tc>
          <w:tcPr>
            <w:tcW w:w="350" w:type="dxa"/>
          </w:tcPr>
          <w:p w14:paraId="6481E805"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2</w:t>
            </w:r>
          </w:p>
        </w:tc>
        <w:tc>
          <w:tcPr>
            <w:tcW w:w="4686" w:type="dxa"/>
            <w:gridSpan w:val="2"/>
          </w:tcPr>
          <w:p w14:paraId="66AEF848"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Тендерийн шалгаруулалтын баримт бичгийн маягтуудын шаардлага хангасан эсэх</w:t>
            </w:r>
          </w:p>
        </w:tc>
        <w:tc>
          <w:tcPr>
            <w:tcW w:w="1620" w:type="dxa"/>
          </w:tcPr>
          <w:p w14:paraId="6177D4A5" w14:textId="77777777" w:rsidR="007C30B8" w:rsidRPr="00574659" w:rsidRDefault="007C30B8" w:rsidP="00BC19CB">
            <w:pPr>
              <w:rPr>
                <w:rFonts w:ascii="Arial" w:hAnsi="Arial"/>
                <w:sz w:val="24"/>
                <w:szCs w:val="24"/>
                <w:lang w:val="mn-MN"/>
              </w:rPr>
            </w:pPr>
          </w:p>
        </w:tc>
        <w:tc>
          <w:tcPr>
            <w:tcW w:w="1620" w:type="dxa"/>
          </w:tcPr>
          <w:p w14:paraId="4D25ACC3" w14:textId="77777777" w:rsidR="007C30B8" w:rsidRPr="00574659" w:rsidRDefault="007C30B8" w:rsidP="00BC19CB">
            <w:pPr>
              <w:rPr>
                <w:rFonts w:ascii="Arial" w:hAnsi="Arial"/>
                <w:sz w:val="24"/>
                <w:szCs w:val="24"/>
                <w:lang w:val="mn-MN"/>
              </w:rPr>
            </w:pPr>
          </w:p>
        </w:tc>
        <w:tc>
          <w:tcPr>
            <w:tcW w:w="1620" w:type="dxa"/>
          </w:tcPr>
          <w:p w14:paraId="3961811E" w14:textId="77777777" w:rsidR="007C30B8" w:rsidRPr="00574659" w:rsidRDefault="007C30B8" w:rsidP="00BC19CB">
            <w:pPr>
              <w:rPr>
                <w:rFonts w:ascii="Arial" w:hAnsi="Arial"/>
                <w:sz w:val="24"/>
                <w:szCs w:val="24"/>
                <w:lang w:val="mn-MN"/>
              </w:rPr>
            </w:pPr>
          </w:p>
        </w:tc>
        <w:tc>
          <w:tcPr>
            <w:tcW w:w="1620" w:type="dxa"/>
          </w:tcPr>
          <w:p w14:paraId="6CA3324A" w14:textId="77777777" w:rsidR="007C30B8" w:rsidRPr="00574659" w:rsidRDefault="007C30B8" w:rsidP="00BC19CB">
            <w:pPr>
              <w:rPr>
                <w:rFonts w:ascii="Arial" w:hAnsi="Arial"/>
                <w:sz w:val="24"/>
                <w:szCs w:val="24"/>
                <w:lang w:val="mn-MN"/>
              </w:rPr>
            </w:pPr>
          </w:p>
        </w:tc>
        <w:tc>
          <w:tcPr>
            <w:tcW w:w="1620" w:type="dxa"/>
          </w:tcPr>
          <w:p w14:paraId="4BCD2B48" w14:textId="77777777" w:rsidR="007C30B8" w:rsidRPr="00574659" w:rsidRDefault="007C30B8" w:rsidP="00BC19CB">
            <w:pPr>
              <w:rPr>
                <w:rFonts w:ascii="Arial" w:hAnsi="Arial"/>
                <w:sz w:val="24"/>
                <w:szCs w:val="24"/>
                <w:lang w:val="mn-MN"/>
              </w:rPr>
            </w:pPr>
          </w:p>
        </w:tc>
      </w:tr>
      <w:tr w:rsidR="007C30B8" w:rsidRPr="00574659" w14:paraId="4E20B3F9" w14:textId="77777777" w:rsidTr="00BC19CB">
        <w:trPr>
          <w:trHeight w:val="1063"/>
        </w:trPr>
        <w:tc>
          <w:tcPr>
            <w:tcW w:w="350" w:type="dxa"/>
          </w:tcPr>
          <w:p w14:paraId="066986F8"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3</w:t>
            </w:r>
          </w:p>
        </w:tc>
        <w:tc>
          <w:tcPr>
            <w:tcW w:w="4686" w:type="dxa"/>
            <w:gridSpan w:val="2"/>
          </w:tcPr>
          <w:p w14:paraId="196B8607"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Оролцогч шаардлага хангах эсэх</w:t>
            </w:r>
          </w:p>
        </w:tc>
        <w:tc>
          <w:tcPr>
            <w:tcW w:w="1620" w:type="dxa"/>
          </w:tcPr>
          <w:p w14:paraId="4D017B48" w14:textId="77777777" w:rsidR="007C30B8" w:rsidRPr="00574659" w:rsidRDefault="007C30B8" w:rsidP="00BC19CB">
            <w:pPr>
              <w:rPr>
                <w:rFonts w:ascii="Arial" w:hAnsi="Arial"/>
                <w:i/>
                <w:iCs/>
                <w:sz w:val="24"/>
                <w:szCs w:val="24"/>
                <w:lang w:val="mn-MN"/>
              </w:rPr>
            </w:pPr>
          </w:p>
          <w:p w14:paraId="4CE35099"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(Доорх хүснэгтэд үндэслэнэ)</w:t>
            </w:r>
          </w:p>
        </w:tc>
        <w:tc>
          <w:tcPr>
            <w:tcW w:w="1620" w:type="dxa"/>
          </w:tcPr>
          <w:p w14:paraId="4797D672" w14:textId="77777777" w:rsidR="007C30B8" w:rsidRPr="00574659" w:rsidRDefault="007C30B8" w:rsidP="00BC19CB">
            <w:pPr>
              <w:rPr>
                <w:rFonts w:ascii="Arial" w:hAnsi="Arial"/>
                <w:i/>
                <w:iCs/>
                <w:sz w:val="24"/>
                <w:szCs w:val="24"/>
                <w:lang w:val="mn-MN"/>
              </w:rPr>
            </w:pPr>
          </w:p>
          <w:p w14:paraId="270ABD97"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(Доорх хүснэгтэд үндэслэнэ)</w:t>
            </w:r>
          </w:p>
        </w:tc>
        <w:tc>
          <w:tcPr>
            <w:tcW w:w="1620" w:type="dxa"/>
          </w:tcPr>
          <w:p w14:paraId="62180C17" w14:textId="77777777" w:rsidR="007C30B8" w:rsidRPr="00574659" w:rsidRDefault="007C30B8" w:rsidP="00BC19CB">
            <w:pPr>
              <w:rPr>
                <w:rFonts w:ascii="Arial" w:hAnsi="Arial"/>
                <w:i/>
                <w:iCs/>
                <w:sz w:val="24"/>
                <w:szCs w:val="24"/>
                <w:lang w:val="mn-MN"/>
              </w:rPr>
            </w:pPr>
          </w:p>
          <w:p w14:paraId="4F94BE13"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(Доорх хүснэгтэд үндэслэнэ)</w:t>
            </w:r>
          </w:p>
        </w:tc>
        <w:tc>
          <w:tcPr>
            <w:tcW w:w="1620" w:type="dxa"/>
          </w:tcPr>
          <w:p w14:paraId="184CB213" w14:textId="77777777" w:rsidR="007C30B8" w:rsidRPr="00574659" w:rsidRDefault="007C30B8" w:rsidP="00BC19CB">
            <w:pPr>
              <w:rPr>
                <w:rFonts w:ascii="Arial" w:hAnsi="Arial"/>
                <w:i/>
                <w:iCs/>
                <w:sz w:val="24"/>
                <w:szCs w:val="24"/>
                <w:lang w:val="mn-MN"/>
              </w:rPr>
            </w:pPr>
          </w:p>
          <w:p w14:paraId="51584E34"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(Доорх хүснэгтэд үндэслэнэ)</w:t>
            </w:r>
          </w:p>
        </w:tc>
        <w:tc>
          <w:tcPr>
            <w:tcW w:w="1620" w:type="dxa"/>
          </w:tcPr>
          <w:p w14:paraId="43BD0FC9" w14:textId="77777777" w:rsidR="007C30B8" w:rsidRPr="00574659" w:rsidRDefault="007C30B8" w:rsidP="00BC19CB">
            <w:pPr>
              <w:rPr>
                <w:rFonts w:ascii="Arial" w:hAnsi="Arial"/>
                <w:i/>
                <w:iCs/>
                <w:sz w:val="24"/>
                <w:szCs w:val="24"/>
                <w:lang w:val="mn-MN"/>
              </w:rPr>
            </w:pPr>
          </w:p>
          <w:p w14:paraId="47136544"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(Доорх хүснэгтэд үндэслэнэ)</w:t>
            </w:r>
          </w:p>
        </w:tc>
      </w:tr>
      <w:tr w:rsidR="007C30B8" w:rsidRPr="00574659" w14:paraId="2702847A" w14:textId="77777777" w:rsidTr="00BC19CB">
        <w:trPr>
          <w:trHeight w:val="801"/>
        </w:trPr>
        <w:tc>
          <w:tcPr>
            <w:tcW w:w="350" w:type="dxa"/>
          </w:tcPr>
          <w:p w14:paraId="57A5423B"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4</w:t>
            </w:r>
          </w:p>
        </w:tc>
        <w:tc>
          <w:tcPr>
            <w:tcW w:w="4686" w:type="dxa"/>
            <w:gridSpan w:val="2"/>
          </w:tcPr>
          <w:p w14:paraId="79EAA50D"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Барааны гарал үүсэл тохирох эсэх (зөвхөн дотоодын бараа худалдан авах багцын хувьд хэрэглэнэ)</w:t>
            </w:r>
          </w:p>
          <w:p w14:paraId="39CAD8D6" w14:textId="77777777" w:rsidR="007C30B8" w:rsidRPr="00574659" w:rsidRDefault="007C30B8" w:rsidP="00BC19CB">
            <w:pPr>
              <w:rPr>
                <w:rFonts w:ascii="Arial" w:hAnsi="Arial"/>
                <w:sz w:val="24"/>
                <w:szCs w:val="24"/>
                <w:lang w:val="mn-MN"/>
              </w:rPr>
            </w:pPr>
          </w:p>
          <w:p w14:paraId="35ED5FFC" w14:textId="77777777" w:rsidR="007C30B8" w:rsidRPr="00574659" w:rsidRDefault="007C30B8" w:rsidP="00BC19CB">
            <w:pPr>
              <w:rPr>
                <w:rFonts w:ascii="Arial" w:hAnsi="Arial"/>
                <w:sz w:val="24"/>
                <w:szCs w:val="24"/>
                <w:lang w:val="mn-MN"/>
              </w:rPr>
            </w:pPr>
          </w:p>
        </w:tc>
        <w:tc>
          <w:tcPr>
            <w:tcW w:w="1620" w:type="dxa"/>
          </w:tcPr>
          <w:p w14:paraId="6E882302" w14:textId="77777777" w:rsidR="007C30B8" w:rsidRPr="00574659" w:rsidRDefault="007C30B8" w:rsidP="00BC19CB">
            <w:pPr>
              <w:rPr>
                <w:rFonts w:ascii="Arial" w:hAnsi="Arial"/>
                <w:sz w:val="24"/>
                <w:szCs w:val="24"/>
                <w:lang w:val="mn-MN"/>
              </w:rPr>
            </w:pPr>
          </w:p>
        </w:tc>
        <w:tc>
          <w:tcPr>
            <w:tcW w:w="1620" w:type="dxa"/>
          </w:tcPr>
          <w:p w14:paraId="77B3E31B" w14:textId="77777777" w:rsidR="007C30B8" w:rsidRPr="00574659" w:rsidRDefault="007C30B8" w:rsidP="00BC19CB">
            <w:pPr>
              <w:rPr>
                <w:rFonts w:ascii="Arial" w:hAnsi="Arial"/>
                <w:sz w:val="24"/>
                <w:szCs w:val="24"/>
                <w:lang w:val="mn-MN"/>
              </w:rPr>
            </w:pPr>
          </w:p>
        </w:tc>
        <w:tc>
          <w:tcPr>
            <w:tcW w:w="1620" w:type="dxa"/>
          </w:tcPr>
          <w:p w14:paraId="4B1C8BDA" w14:textId="77777777" w:rsidR="007C30B8" w:rsidRPr="00574659" w:rsidRDefault="007C30B8" w:rsidP="00BC19CB">
            <w:pPr>
              <w:rPr>
                <w:rFonts w:ascii="Arial" w:hAnsi="Arial"/>
                <w:sz w:val="24"/>
                <w:szCs w:val="24"/>
                <w:lang w:val="mn-MN"/>
              </w:rPr>
            </w:pPr>
          </w:p>
        </w:tc>
        <w:tc>
          <w:tcPr>
            <w:tcW w:w="1620" w:type="dxa"/>
          </w:tcPr>
          <w:p w14:paraId="212E0C94" w14:textId="77777777" w:rsidR="007C30B8" w:rsidRPr="00574659" w:rsidRDefault="007C30B8" w:rsidP="00BC19CB">
            <w:pPr>
              <w:rPr>
                <w:rFonts w:ascii="Arial" w:hAnsi="Arial"/>
                <w:sz w:val="24"/>
                <w:szCs w:val="24"/>
                <w:lang w:val="mn-MN"/>
              </w:rPr>
            </w:pPr>
          </w:p>
        </w:tc>
        <w:tc>
          <w:tcPr>
            <w:tcW w:w="1620" w:type="dxa"/>
          </w:tcPr>
          <w:p w14:paraId="7EA55032" w14:textId="77777777" w:rsidR="007C30B8" w:rsidRPr="00574659" w:rsidRDefault="007C30B8" w:rsidP="00BC19CB">
            <w:pPr>
              <w:rPr>
                <w:rFonts w:ascii="Arial" w:hAnsi="Arial"/>
                <w:sz w:val="24"/>
                <w:szCs w:val="24"/>
                <w:lang w:val="mn-MN"/>
              </w:rPr>
            </w:pPr>
          </w:p>
        </w:tc>
      </w:tr>
      <w:tr w:rsidR="007C30B8" w:rsidRPr="00574659" w14:paraId="2C771F9F" w14:textId="77777777" w:rsidTr="00BC19CB">
        <w:trPr>
          <w:trHeight w:val="525"/>
        </w:trPr>
        <w:tc>
          <w:tcPr>
            <w:tcW w:w="350" w:type="dxa"/>
            <w:vMerge w:val="restart"/>
          </w:tcPr>
          <w:p w14:paraId="26A10EF8" w14:textId="77777777" w:rsidR="007C30B8" w:rsidRPr="00574659" w:rsidRDefault="007C30B8" w:rsidP="00BC19CB">
            <w:pPr>
              <w:rPr>
                <w:rFonts w:ascii="Arial" w:hAnsi="Arial"/>
                <w:sz w:val="24"/>
                <w:szCs w:val="24"/>
                <w:lang w:val="mn-MN"/>
              </w:rPr>
            </w:pPr>
          </w:p>
        </w:tc>
        <w:tc>
          <w:tcPr>
            <w:tcW w:w="2534" w:type="dxa"/>
            <w:vMerge w:val="restart"/>
          </w:tcPr>
          <w:p w14:paraId="0BC800FC" w14:textId="77777777" w:rsidR="007C30B8" w:rsidRPr="00574659" w:rsidRDefault="007C30B8" w:rsidP="00BC19CB">
            <w:pPr>
              <w:rPr>
                <w:rFonts w:ascii="Arial" w:hAnsi="Arial"/>
                <w:sz w:val="24"/>
                <w:szCs w:val="24"/>
                <w:lang w:val="mn-MN"/>
              </w:rPr>
            </w:pPr>
          </w:p>
        </w:tc>
        <w:tc>
          <w:tcPr>
            <w:tcW w:w="2152" w:type="dxa"/>
          </w:tcPr>
          <w:p w14:paraId="12DA8291" w14:textId="77777777" w:rsidR="007C30B8" w:rsidRPr="00574659" w:rsidRDefault="007C30B8" w:rsidP="00BC19CB">
            <w:pPr>
              <w:rPr>
                <w:rFonts w:ascii="Arial" w:hAnsi="Arial"/>
                <w:sz w:val="24"/>
                <w:szCs w:val="24"/>
                <w:lang w:val="mn-MN"/>
              </w:rPr>
            </w:pPr>
          </w:p>
        </w:tc>
        <w:tc>
          <w:tcPr>
            <w:tcW w:w="1620" w:type="dxa"/>
          </w:tcPr>
          <w:p w14:paraId="63CF9EEF" w14:textId="77777777" w:rsidR="007C30B8" w:rsidRPr="00574659" w:rsidRDefault="007C30B8" w:rsidP="00BC19CB">
            <w:pPr>
              <w:rPr>
                <w:rFonts w:ascii="Arial" w:hAnsi="Arial"/>
                <w:sz w:val="24"/>
                <w:szCs w:val="24"/>
                <w:lang w:val="mn-MN"/>
              </w:rPr>
            </w:pPr>
          </w:p>
        </w:tc>
        <w:tc>
          <w:tcPr>
            <w:tcW w:w="1620" w:type="dxa"/>
          </w:tcPr>
          <w:p w14:paraId="2F1121C0" w14:textId="77777777" w:rsidR="007C30B8" w:rsidRPr="00574659" w:rsidRDefault="007C30B8" w:rsidP="00BC19CB">
            <w:pPr>
              <w:rPr>
                <w:rFonts w:ascii="Arial" w:hAnsi="Arial"/>
                <w:sz w:val="24"/>
                <w:szCs w:val="24"/>
                <w:lang w:val="mn-MN"/>
              </w:rPr>
            </w:pPr>
          </w:p>
        </w:tc>
        <w:tc>
          <w:tcPr>
            <w:tcW w:w="1620" w:type="dxa"/>
          </w:tcPr>
          <w:p w14:paraId="3F487DF2" w14:textId="77777777" w:rsidR="007C30B8" w:rsidRPr="00574659" w:rsidRDefault="007C30B8" w:rsidP="00BC19CB">
            <w:pPr>
              <w:rPr>
                <w:rFonts w:ascii="Arial" w:hAnsi="Arial"/>
                <w:sz w:val="24"/>
                <w:szCs w:val="24"/>
                <w:lang w:val="mn-MN"/>
              </w:rPr>
            </w:pPr>
          </w:p>
        </w:tc>
        <w:tc>
          <w:tcPr>
            <w:tcW w:w="1620" w:type="dxa"/>
          </w:tcPr>
          <w:p w14:paraId="5B14736C" w14:textId="77777777" w:rsidR="007C30B8" w:rsidRPr="00574659" w:rsidRDefault="007C30B8" w:rsidP="00BC19CB">
            <w:pPr>
              <w:rPr>
                <w:rFonts w:ascii="Arial" w:hAnsi="Arial"/>
                <w:sz w:val="24"/>
                <w:szCs w:val="24"/>
                <w:lang w:val="mn-MN"/>
              </w:rPr>
            </w:pPr>
          </w:p>
        </w:tc>
        <w:tc>
          <w:tcPr>
            <w:tcW w:w="1620" w:type="dxa"/>
          </w:tcPr>
          <w:p w14:paraId="3A9CCD27" w14:textId="77777777" w:rsidR="007C30B8" w:rsidRPr="00574659" w:rsidRDefault="007C30B8" w:rsidP="00BC19CB">
            <w:pPr>
              <w:rPr>
                <w:rFonts w:ascii="Arial" w:hAnsi="Arial"/>
                <w:sz w:val="24"/>
                <w:szCs w:val="24"/>
                <w:lang w:val="mn-MN"/>
              </w:rPr>
            </w:pPr>
          </w:p>
        </w:tc>
      </w:tr>
      <w:tr w:rsidR="007C30B8" w:rsidRPr="00574659" w14:paraId="2171D8FB" w14:textId="77777777" w:rsidTr="00BC19CB">
        <w:trPr>
          <w:trHeight w:val="801"/>
        </w:trPr>
        <w:tc>
          <w:tcPr>
            <w:tcW w:w="350" w:type="dxa"/>
            <w:vMerge/>
          </w:tcPr>
          <w:p w14:paraId="7104D10E" w14:textId="77777777" w:rsidR="007C30B8" w:rsidRPr="00574659" w:rsidRDefault="007C30B8" w:rsidP="00BC19CB">
            <w:pPr>
              <w:rPr>
                <w:rFonts w:ascii="Arial" w:hAnsi="Arial"/>
                <w:sz w:val="24"/>
                <w:szCs w:val="24"/>
                <w:lang w:val="mn-MN"/>
              </w:rPr>
            </w:pPr>
          </w:p>
        </w:tc>
        <w:tc>
          <w:tcPr>
            <w:tcW w:w="2534" w:type="dxa"/>
            <w:vMerge/>
          </w:tcPr>
          <w:p w14:paraId="60D4EC10" w14:textId="77777777" w:rsidR="007C30B8" w:rsidRPr="00574659" w:rsidRDefault="007C30B8" w:rsidP="00BC19CB">
            <w:pPr>
              <w:rPr>
                <w:rFonts w:ascii="Arial" w:hAnsi="Arial"/>
                <w:sz w:val="24"/>
                <w:szCs w:val="24"/>
                <w:lang w:val="mn-MN"/>
              </w:rPr>
            </w:pPr>
          </w:p>
        </w:tc>
        <w:tc>
          <w:tcPr>
            <w:tcW w:w="2152" w:type="dxa"/>
          </w:tcPr>
          <w:p w14:paraId="637103E4" w14:textId="77777777" w:rsidR="007C30B8" w:rsidRPr="00574659" w:rsidRDefault="007C30B8" w:rsidP="00BC19CB">
            <w:pPr>
              <w:rPr>
                <w:rFonts w:ascii="Arial" w:hAnsi="Arial"/>
                <w:sz w:val="24"/>
                <w:szCs w:val="24"/>
                <w:lang w:val="mn-MN"/>
              </w:rPr>
            </w:pPr>
          </w:p>
        </w:tc>
        <w:tc>
          <w:tcPr>
            <w:tcW w:w="1620" w:type="dxa"/>
          </w:tcPr>
          <w:p w14:paraId="01AF391E" w14:textId="77777777" w:rsidR="007C30B8" w:rsidRPr="00574659" w:rsidRDefault="007C30B8" w:rsidP="00BC19CB">
            <w:pPr>
              <w:rPr>
                <w:rFonts w:ascii="Arial" w:hAnsi="Arial"/>
                <w:sz w:val="24"/>
                <w:szCs w:val="24"/>
                <w:lang w:val="mn-MN"/>
              </w:rPr>
            </w:pPr>
          </w:p>
        </w:tc>
        <w:tc>
          <w:tcPr>
            <w:tcW w:w="1620" w:type="dxa"/>
          </w:tcPr>
          <w:p w14:paraId="3A2EEDF8" w14:textId="77777777" w:rsidR="007C30B8" w:rsidRPr="00574659" w:rsidRDefault="007C30B8" w:rsidP="00BC19CB">
            <w:pPr>
              <w:rPr>
                <w:rFonts w:ascii="Arial" w:hAnsi="Arial"/>
                <w:sz w:val="24"/>
                <w:szCs w:val="24"/>
                <w:lang w:val="mn-MN"/>
              </w:rPr>
            </w:pPr>
          </w:p>
        </w:tc>
        <w:tc>
          <w:tcPr>
            <w:tcW w:w="1620" w:type="dxa"/>
          </w:tcPr>
          <w:p w14:paraId="356C142B" w14:textId="77777777" w:rsidR="007C30B8" w:rsidRPr="00574659" w:rsidRDefault="007C30B8" w:rsidP="00BC19CB">
            <w:pPr>
              <w:rPr>
                <w:rFonts w:ascii="Arial" w:hAnsi="Arial"/>
                <w:sz w:val="24"/>
                <w:szCs w:val="24"/>
                <w:lang w:val="mn-MN"/>
              </w:rPr>
            </w:pPr>
          </w:p>
        </w:tc>
        <w:tc>
          <w:tcPr>
            <w:tcW w:w="1620" w:type="dxa"/>
          </w:tcPr>
          <w:p w14:paraId="0E4E94A2" w14:textId="77777777" w:rsidR="007C30B8" w:rsidRPr="00574659" w:rsidRDefault="007C30B8" w:rsidP="00BC19CB">
            <w:pPr>
              <w:rPr>
                <w:rFonts w:ascii="Arial" w:hAnsi="Arial"/>
                <w:sz w:val="24"/>
                <w:szCs w:val="24"/>
                <w:lang w:val="mn-MN"/>
              </w:rPr>
            </w:pPr>
          </w:p>
        </w:tc>
        <w:tc>
          <w:tcPr>
            <w:tcW w:w="1620" w:type="dxa"/>
          </w:tcPr>
          <w:p w14:paraId="77A8CA9D" w14:textId="77777777" w:rsidR="007C30B8" w:rsidRPr="00574659" w:rsidRDefault="007C30B8" w:rsidP="00BC19CB">
            <w:pPr>
              <w:rPr>
                <w:rFonts w:ascii="Arial" w:hAnsi="Arial"/>
                <w:sz w:val="24"/>
                <w:szCs w:val="24"/>
                <w:lang w:val="mn-MN"/>
              </w:rPr>
            </w:pPr>
          </w:p>
        </w:tc>
      </w:tr>
      <w:tr w:rsidR="007C30B8" w:rsidRPr="00574659" w14:paraId="02B05307" w14:textId="77777777" w:rsidTr="00BC19CB">
        <w:trPr>
          <w:trHeight w:val="262"/>
        </w:trPr>
        <w:tc>
          <w:tcPr>
            <w:tcW w:w="350" w:type="dxa"/>
            <w:shd w:val="clear" w:color="auto" w:fill="BFBFBF" w:themeFill="background1" w:themeFillShade="BF"/>
          </w:tcPr>
          <w:p w14:paraId="279DD70C" w14:textId="77777777" w:rsidR="007C30B8" w:rsidRPr="00574659" w:rsidRDefault="007C30B8" w:rsidP="00BC19CB">
            <w:pPr>
              <w:rPr>
                <w:rFonts w:ascii="Arial" w:hAnsi="Arial"/>
                <w:sz w:val="24"/>
                <w:szCs w:val="24"/>
                <w:lang w:val="mn-MN"/>
              </w:rPr>
            </w:pPr>
          </w:p>
        </w:tc>
        <w:tc>
          <w:tcPr>
            <w:tcW w:w="4686" w:type="dxa"/>
            <w:gridSpan w:val="2"/>
            <w:shd w:val="clear" w:color="auto" w:fill="BFBFBF" w:themeFill="background1" w:themeFillShade="BF"/>
          </w:tcPr>
          <w:p w14:paraId="6D4FB43C" w14:textId="77777777" w:rsidR="007C30B8" w:rsidRPr="00574659" w:rsidRDefault="007C30B8" w:rsidP="00BC19CB">
            <w:pPr>
              <w:rPr>
                <w:rFonts w:ascii="Arial" w:hAnsi="Arial"/>
                <w:sz w:val="24"/>
                <w:szCs w:val="24"/>
                <w:lang w:val="mn-MN"/>
              </w:rPr>
            </w:pPr>
          </w:p>
        </w:tc>
        <w:tc>
          <w:tcPr>
            <w:tcW w:w="1620" w:type="dxa"/>
            <w:shd w:val="clear" w:color="auto" w:fill="BFBFBF" w:themeFill="background1" w:themeFillShade="BF"/>
          </w:tcPr>
          <w:p w14:paraId="25C24993" w14:textId="77777777" w:rsidR="007C30B8" w:rsidRPr="00574659" w:rsidRDefault="007C30B8" w:rsidP="00BC19CB">
            <w:pPr>
              <w:rPr>
                <w:rFonts w:ascii="Arial" w:hAnsi="Arial"/>
                <w:sz w:val="24"/>
                <w:szCs w:val="24"/>
                <w:lang w:val="mn-MN"/>
              </w:rPr>
            </w:pPr>
          </w:p>
        </w:tc>
        <w:tc>
          <w:tcPr>
            <w:tcW w:w="1620" w:type="dxa"/>
            <w:shd w:val="clear" w:color="auto" w:fill="BFBFBF" w:themeFill="background1" w:themeFillShade="BF"/>
          </w:tcPr>
          <w:p w14:paraId="298D55E9" w14:textId="77777777" w:rsidR="007C30B8" w:rsidRPr="00574659" w:rsidRDefault="007C30B8" w:rsidP="00BC19CB">
            <w:pPr>
              <w:rPr>
                <w:rFonts w:ascii="Arial" w:hAnsi="Arial"/>
                <w:sz w:val="24"/>
                <w:szCs w:val="24"/>
                <w:lang w:val="mn-MN"/>
              </w:rPr>
            </w:pPr>
          </w:p>
        </w:tc>
        <w:tc>
          <w:tcPr>
            <w:tcW w:w="1620" w:type="dxa"/>
            <w:shd w:val="clear" w:color="auto" w:fill="BFBFBF" w:themeFill="background1" w:themeFillShade="BF"/>
          </w:tcPr>
          <w:p w14:paraId="2E258664" w14:textId="77777777" w:rsidR="007C30B8" w:rsidRPr="00574659" w:rsidRDefault="007C30B8" w:rsidP="00BC19CB">
            <w:pPr>
              <w:rPr>
                <w:rFonts w:ascii="Arial" w:hAnsi="Arial"/>
                <w:sz w:val="24"/>
                <w:szCs w:val="24"/>
                <w:lang w:val="mn-MN"/>
              </w:rPr>
            </w:pPr>
          </w:p>
        </w:tc>
        <w:tc>
          <w:tcPr>
            <w:tcW w:w="1620" w:type="dxa"/>
            <w:shd w:val="clear" w:color="auto" w:fill="BFBFBF" w:themeFill="background1" w:themeFillShade="BF"/>
          </w:tcPr>
          <w:p w14:paraId="70A16D63" w14:textId="77777777" w:rsidR="007C30B8" w:rsidRPr="00574659" w:rsidRDefault="007C30B8" w:rsidP="00BC19CB">
            <w:pPr>
              <w:rPr>
                <w:rFonts w:ascii="Arial" w:hAnsi="Arial"/>
                <w:sz w:val="24"/>
                <w:szCs w:val="24"/>
                <w:lang w:val="mn-MN"/>
              </w:rPr>
            </w:pPr>
          </w:p>
        </w:tc>
        <w:tc>
          <w:tcPr>
            <w:tcW w:w="1620" w:type="dxa"/>
            <w:shd w:val="clear" w:color="auto" w:fill="BFBFBF" w:themeFill="background1" w:themeFillShade="BF"/>
          </w:tcPr>
          <w:p w14:paraId="7BEE5E9B" w14:textId="77777777" w:rsidR="007C30B8" w:rsidRPr="00574659" w:rsidRDefault="007C30B8" w:rsidP="00BC19CB">
            <w:pPr>
              <w:rPr>
                <w:rFonts w:ascii="Arial" w:hAnsi="Arial"/>
                <w:sz w:val="24"/>
                <w:szCs w:val="24"/>
                <w:lang w:val="mn-MN"/>
              </w:rPr>
            </w:pPr>
          </w:p>
        </w:tc>
      </w:tr>
      <w:tr w:rsidR="007C30B8" w:rsidRPr="00574659" w14:paraId="5A9DA4AE" w14:textId="77777777" w:rsidTr="00BC19CB">
        <w:trPr>
          <w:trHeight w:val="262"/>
        </w:trPr>
        <w:tc>
          <w:tcPr>
            <w:tcW w:w="350" w:type="dxa"/>
          </w:tcPr>
          <w:p w14:paraId="416DEA9E" w14:textId="77777777" w:rsidR="007C30B8" w:rsidRPr="00574659" w:rsidRDefault="007C30B8" w:rsidP="00BC19CB">
            <w:pPr>
              <w:rPr>
                <w:rFonts w:ascii="Arial" w:hAnsi="Arial"/>
                <w:sz w:val="24"/>
                <w:szCs w:val="24"/>
                <w:lang w:val="mn-MN"/>
              </w:rPr>
            </w:pPr>
          </w:p>
        </w:tc>
        <w:tc>
          <w:tcPr>
            <w:tcW w:w="4686" w:type="dxa"/>
            <w:gridSpan w:val="2"/>
          </w:tcPr>
          <w:p w14:paraId="30CE7649" w14:textId="77777777" w:rsidR="007C30B8" w:rsidRPr="00574659" w:rsidRDefault="007C30B8" w:rsidP="00BC19CB">
            <w:pPr>
              <w:rPr>
                <w:rFonts w:ascii="Arial" w:hAnsi="Arial"/>
                <w:sz w:val="24"/>
                <w:szCs w:val="24"/>
                <w:lang w:val="mn-MN"/>
              </w:rPr>
            </w:pPr>
          </w:p>
        </w:tc>
        <w:tc>
          <w:tcPr>
            <w:tcW w:w="1620" w:type="dxa"/>
          </w:tcPr>
          <w:p w14:paraId="7B9C928D" w14:textId="77777777" w:rsidR="007C30B8" w:rsidRPr="00574659" w:rsidRDefault="007C30B8" w:rsidP="00BC19CB">
            <w:pPr>
              <w:rPr>
                <w:rFonts w:ascii="Arial" w:hAnsi="Arial"/>
                <w:sz w:val="24"/>
                <w:szCs w:val="24"/>
                <w:lang w:val="mn-MN"/>
              </w:rPr>
            </w:pPr>
          </w:p>
        </w:tc>
        <w:tc>
          <w:tcPr>
            <w:tcW w:w="1620" w:type="dxa"/>
          </w:tcPr>
          <w:p w14:paraId="40AF28BA" w14:textId="77777777" w:rsidR="007C30B8" w:rsidRPr="00574659" w:rsidRDefault="007C30B8" w:rsidP="00BC19CB">
            <w:pPr>
              <w:rPr>
                <w:rFonts w:ascii="Arial" w:hAnsi="Arial"/>
                <w:sz w:val="24"/>
                <w:szCs w:val="24"/>
                <w:lang w:val="mn-MN"/>
              </w:rPr>
            </w:pPr>
          </w:p>
        </w:tc>
        <w:tc>
          <w:tcPr>
            <w:tcW w:w="1620" w:type="dxa"/>
          </w:tcPr>
          <w:p w14:paraId="1ABA4B01" w14:textId="77777777" w:rsidR="007C30B8" w:rsidRPr="00574659" w:rsidRDefault="007C30B8" w:rsidP="00BC19CB">
            <w:pPr>
              <w:rPr>
                <w:rFonts w:ascii="Arial" w:hAnsi="Arial"/>
                <w:sz w:val="24"/>
                <w:szCs w:val="24"/>
                <w:lang w:val="mn-MN"/>
              </w:rPr>
            </w:pPr>
          </w:p>
        </w:tc>
        <w:tc>
          <w:tcPr>
            <w:tcW w:w="1620" w:type="dxa"/>
          </w:tcPr>
          <w:p w14:paraId="77DC1A42" w14:textId="77777777" w:rsidR="007C30B8" w:rsidRPr="00574659" w:rsidRDefault="007C30B8" w:rsidP="00BC19CB">
            <w:pPr>
              <w:rPr>
                <w:rFonts w:ascii="Arial" w:hAnsi="Arial"/>
                <w:sz w:val="24"/>
                <w:szCs w:val="24"/>
                <w:lang w:val="mn-MN"/>
              </w:rPr>
            </w:pPr>
          </w:p>
        </w:tc>
        <w:tc>
          <w:tcPr>
            <w:tcW w:w="1620" w:type="dxa"/>
          </w:tcPr>
          <w:p w14:paraId="51E85F52" w14:textId="77777777" w:rsidR="007C30B8" w:rsidRPr="00574659" w:rsidRDefault="007C30B8" w:rsidP="00BC19CB">
            <w:pPr>
              <w:rPr>
                <w:rFonts w:ascii="Arial" w:hAnsi="Arial"/>
                <w:sz w:val="24"/>
                <w:szCs w:val="24"/>
                <w:lang w:val="mn-MN"/>
              </w:rPr>
            </w:pPr>
          </w:p>
        </w:tc>
      </w:tr>
    </w:tbl>
    <w:p w14:paraId="6CC38385" w14:textId="77777777" w:rsidR="007C30B8" w:rsidRPr="00574659" w:rsidRDefault="007C30B8" w:rsidP="007C30B8">
      <w:pPr>
        <w:rPr>
          <w:rFonts w:ascii="Arial" w:hAnsi="Arial"/>
          <w:sz w:val="24"/>
          <w:szCs w:val="24"/>
          <w:lang w:val="mn-MN"/>
        </w:rPr>
      </w:pPr>
    </w:p>
    <w:p w14:paraId="23997D21" w14:textId="77777777" w:rsidR="007C30B8" w:rsidRPr="00574659" w:rsidRDefault="007C30B8" w:rsidP="007C30B8">
      <w:pPr>
        <w:rPr>
          <w:rFonts w:ascii="Arial" w:hAnsi="Arial"/>
          <w:sz w:val="24"/>
          <w:szCs w:val="24"/>
          <w:lang w:val="mn-MN"/>
        </w:rPr>
      </w:pPr>
    </w:p>
    <w:p w14:paraId="52621F8C" w14:textId="77777777" w:rsidR="007C30B8" w:rsidRPr="00574659" w:rsidRDefault="007C30B8" w:rsidP="007C30B8">
      <w:pPr>
        <w:rPr>
          <w:rFonts w:ascii="Arial" w:hAnsi="Arial"/>
          <w:b/>
          <w:bCs/>
          <w:sz w:val="24"/>
          <w:szCs w:val="24"/>
          <w:lang w:val="mn-MN"/>
        </w:rPr>
      </w:pPr>
      <w:r w:rsidRPr="00574659">
        <w:rPr>
          <w:rFonts w:ascii="Arial" w:hAnsi="Arial"/>
          <w:b/>
          <w:bCs/>
          <w:sz w:val="24"/>
          <w:szCs w:val="24"/>
          <w:lang w:val="mn-MN"/>
        </w:rPr>
        <w:t>Хүснэгт 2. Оролцогчийг шаардлага хангах эсэхийг хянан үзсэн тэмдэглэл</w:t>
      </w:r>
    </w:p>
    <w:p w14:paraId="19611F6B" w14:textId="77777777" w:rsidR="007C30B8" w:rsidRPr="00574659" w:rsidRDefault="007C30B8" w:rsidP="007C30B8">
      <w:pPr>
        <w:rPr>
          <w:rFonts w:ascii="Arial" w:hAnsi="Arial"/>
          <w:sz w:val="24"/>
          <w:szCs w:val="24"/>
          <w:lang w:val="mn-MN"/>
        </w:rPr>
      </w:pPr>
    </w:p>
    <w:tbl>
      <w:tblPr>
        <w:tblStyle w:val="TableGrid"/>
        <w:tblW w:w="0" w:type="auto"/>
        <w:tblLook w:val="04A0" w:firstRow="1" w:lastRow="0" w:firstColumn="1" w:lastColumn="0" w:noHBand="0" w:noVBand="1"/>
      </w:tblPr>
      <w:tblGrid>
        <w:gridCol w:w="341"/>
        <w:gridCol w:w="1361"/>
        <w:gridCol w:w="1417"/>
        <w:gridCol w:w="1245"/>
        <w:gridCol w:w="1245"/>
        <w:gridCol w:w="1245"/>
        <w:gridCol w:w="1245"/>
        <w:gridCol w:w="1245"/>
      </w:tblGrid>
      <w:tr w:rsidR="007C30B8" w:rsidRPr="00574659" w14:paraId="11A250D3" w14:textId="77777777" w:rsidTr="00BC19CB">
        <w:trPr>
          <w:trHeight w:val="525"/>
        </w:trPr>
        <w:tc>
          <w:tcPr>
            <w:tcW w:w="346" w:type="dxa"/>
          </w:tcPr>
          <w:p w14:paraId="3DFF1261" w14:textId="77777777" w:rsidR="007C30B8" w:rsidRPr="00574659" w:rsidRDefault="007C30B8" w:rsidP="00BC19CB">
            <w:pPr>
              <w:rPr>
                <w:rFonts w:ascii="Arial" w:hAnsi="Arial"/>
                <w:sz w:val="24"/>
                <w:szCs w:val="24"/>
                <w:lang w:val="mn-MN"/>
              </w:rPr>
            </w:pPr>
          </w:p>
        </w:tc>
        <w:tc>
          <w:tcPr>
            <w:tcW w:w="2858" w:type="dxa"/>
            <w:gridSpan w:val="2"/>
          </w:tcPr>
          <w:p w14:paraId="7D70EA27"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Шалгуур</w:t>
            </w:r>
          </w:p>
        </w:tc>
        <w:tc>
          <w:tcPr>
            <w:tcW w:w="1228" w:type="dxa"/>
          </w:tcPr>
          <w:p w14:paraId="6FD3CEFB"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1</w:t>
            </w:r>
          </w:p>
        </w:tc>
        <w:tc>
          <w:tcPr>
            <w:tcW w:w="1228" w:type="dxa"/>
          </w:tcPr>
          <w:p w14:paraId="2BB853EB"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2</w:t>
            </w:r>
          </w:p>
        </w:tc>
        <w:tc>
          <w:tcPr>
            <w:tcW w:w="1228" w:type="dxa"/>
          </w:tcPr>
          <w:p w14:paraId="59782507"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3</w:t>
            </w:r>
          </w:p>
        </w:tc>
        <w:tc>
          <w:tcPr>
            <w:tcW w:w="1228" w:type="dxa"/>
          </w:tcPr>
          <w:p w14:paraId="71316265"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4</w:t>
            </w:r>
          </w:p>
        </w:tc>
        <w:tc>
          <w:tcPr>
            <w:tcW w:w="1228" w:type="dxa"/>
          </w:tcPr>
          <w:p w14:paraId="0E98A944" w14:textId="77777777" w:rsidR="007C30B8" w:rsidRPr="00574659" w:rsidRDefault="007C30B8" w:rsidP="00BC19CB">
            <w:pPr>
              <w:rPr>
                <w:rFonts w:ascii="Arial" w:hAnsi="Arial"/>
                <w:i/>
                <w:iCs/>
                <w:sz w:val="24"/>
                <w:szCs w:val="24"/>
                <w:lang w:val="mn-MN"/>
              </w:rPr>
            </w:pPr>
            <w:r w:rsidRPr="00574659">
              <w:rPr>
                <w:rFonts w:ascii="Arial" w:hAnsi="Arial"/>
                <w:i/>
                <w:iCs/>
                <w:sz w:val="24"/>
                <w:szCs w:val="24"/>
                <w:lang w:val="mn-MN"/>
              </w:rPr>
              <w:t>Оролцогч 5</w:t>
            </w:r>
          </w:p>
        </w:tc>
      </w:tr>
      <w:tr w:rsidR="007C30B8" w:rsidRPr="00574659" w14:paraId="3B8F50C5" w14:textId="77777777" w:rsidTr="00BC19CB">
        <w:trPr>
          <w:trHeight w:val="525"/>
        </w:trPr>
        <w:tc>
          <w:tcPr>
            <w:tcW w:w="346" w:type="dxa"/>
          </w:tcPr>
          <w:p w14:paraId="1B036E32"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1</w:t>
            </w:r>
          </w:p>
        </w:tc>
        <w:tc>
          <w:tcPr>
            <w:tcW w:w="2858" w:type="dxa"/>
            <w:gridSpan w:val="2"/>
          </w:tcPr>
          <w:p w14:paraId="6DA728D6"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Ерөнхий нөхцөлийг хангах эсэх</w:t>
            </w:r>
          </w:p>
        </w:tc>
        <w:tc>
          <w:tcPr>
            <w:tcW w:w="1228" w:type="dxa"/>
          </w:tcPr>
          <w:p w14:paraId="40D68E2E" w14:textId="77777777" w:rsidR="007C30B8" w:rsidRPr="00574659" w:rsidRDefault="007C30B8" w:rsidP="00BC19CB">
            <w:pPr>
              <w:rPr>
                <w:rFonts w:ascii="Arial" w:hAnsi="Arial"/>
                <w:sz w:val="24"/>
                <w:szCs w:val="24"/>
                <w:lang w:val="mn-MN"/>
              </w:rPr>
            </w:pPr>
          </w:p>
        </w:tc>
        <w:tc>
          <w:tcPr>
            <w:tcW w:w="1228" w:type="dxa"/>
          </w:tcPr>
          <w:p w14:paraId="02195F0B" w14:textId="77777777" w:rsidR="007C30B8" w:rsidRPr="00574659" w:rsidRDefault="007C30B8" w:rsidP="00BC19CB">
            <w:pPr>
              <w:rPr>
                <w:rFonts w:ascii="Arial" w:hAnsi="Arial"/>
                <w:sz w:val="24"/>
                <w:szCs w:val="24"/>
                <w:lang w:val="mn-MN"/>
              </w:rPr>
            </w:pPr>
          </w:p>
        </w:tc>
        <w:tc>
          <w:tcPr>
            <w:tcW w:w="1228" w:type="dxa"/>
          </w:tcPr>
          <w:p w14:paraId="225FE4CA" w14:textId="77777777" w:rsidR="007C30B8" w:rsidRPr="00574659" w:rsidRDefault="007C30B8" w:rsidP="00BC19CB">
            <w:pPr>
              <w:rPr>
                <w:rFonts w:ascii="Arial" w:hAnsi="Arial"/>
                <w:sz w:val="24"/>
                <w:szCs w:val="24"/>
                <w:lang w:val="mn-MN"/>
              </w:rPr>
            </w:pPr>
          </w:p>
        </w:tc>
        <w:tc>
          <w:tcPr>
            <w:tcW w:w="1228" w:type="dxa"/>
          </w:tcPr>
          <w:p w14:paraId="53D8F146" w14:textId="77777777" w:rsidR="007C30B8" w:rsidRPr="00574659" w:rsidRDefault="007C30B8" w:rsidP="00BC19CB">
            <w:pPr>
              <w:rPr>
                <w:rFonts w:ascii="Arial" w:hAnsi="Arial"/>
                <w:sz w:val="24"/>
                <w:szCs w:val="24"/>
                <w:lang w:val="mn-MN"/>
              </w:rPr>
            </w:pPr>
          </w:p>
        </w:tc>
        <w:tc>
          <w:tcPr>
            <w:tcW w:w="1228" w:type="dxa"/>
          </w:tcPr>
          <w:p w14:paraId="44ACFDBF" w14:textId="77777777" w:rsidR="007C30B8" w:rsidRPr="00574659" w:rsidRDefault="007C30B8" w:rsidP="00BC19CB">
            <w:pPr>
              <w:rPr>
                <w:rFonts w:ascii="Arial" w:hAnsi="Arial"/>
                <w:sz w:val="24"/>
                <w:szCs w:val="24"/>
                <w:lang w:val="mn-MN"/>
              </w:rPr>
            </w:pPr>
          </w:p>
        </w:tc>
      </w:tr>
      <w:tr w:rsidR="007C30B8" w:rsidRPr="00574659" w14:paraId="52398241" w14:textId="77777777" w:rsidTr="00BC19CB">
        <w:trPr>
          <w:trHeight w:val="525"/>
        </w:trPr>
        <w:tc>
          <w:tcPr>
            <w:tcW w:w="346" w:type="dxa"/>
          </w:tcPr>
          <w:p w14:paraId="041A5AE1"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2</w:t>
            </w:r>
          </w:p>
        </w:tc>
        <w:tc>
          <w:tcPr>
            <w:tcW w:w="2858" w:type="dxa"/>
            <w:gridSpan w:val="2"/>
          </w:tcPr>
          <w:p w14:paraId="021D1DE4"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 xml:space="preserve">Гадаадын этгээд оролцохгүй тендер шалгаруулалт эсхүл багцад гадаадын </w:t>
            </w:r>
            <w:r w:rsidRPr="00574659">
              <w:rPr>
                <w:rFonts w:ascii="Arial" w:hAnsi="Arial"/>
                <w:sz w:val="24"/>
                <w:szCs w:val="24"/>
                <w:lang w:val="mn-MN"/>
              </w:rPr>
              <w:lastRenderedPageBreak/>
              <w:t>этгээд тендер ирүүлсэн эсэх</w:t>
            </w:r>
          </w:p>
        </w:tc>
        <w:tc>
          <w:tcPr>
            <w:tcW w:w="1228" w:type="dxa"/>
          </w:tcPr>
          <w:p w14:paraId="3210777D" w14:textId="77777777" w:rsidR="007C30B8" w:rsidRPr="00574659" w:rsidRDefault="007C30B8" w:rsidP="00BC19CB">
            <w:pPr>
              <w:rPr>
                <w:rFonts w:ascii="Arial" w:hAnsi="Arial"/>
                <w:sz w:val="24"/>
                <w:szCs w:val="24"/>
                <w:lang w:val="mn-MN"/>
              </w:rPr>
            </w:pPr>
          </w:p>
        </w:tc>
        <w:tc>
          <w:tcPr>
            <w:tcW w:w="1228" w:type="dxa"/>
          </w:tcPr>
          <w:p w14:paraId="3CC4D114" w14:textId="77777777" w:rsidR="007C30B8" w:rsidRPr="00574659" w:rsidRDefault="007C30B8" w:rsidP="00BC19CB">
            <w:pPr>
              <w:rPr>
                <w:rFonts w:ascii="Arial" w:hAnsi="Arial"/>
                <w:sz w:val="24"/>
                <w:szCs w:val="24"/>
                <w:lang w:val="mn-MN"/>
              </w:rPr>
            </w:pPr>
          </w:p>
        </w:tc>
        <w:tc>
          <w:tcPr>
            <w:tcW w:w="1228" w:type="dxa"/>
          </w:tcPr>
          <w:p w14:paraId="6595AE80" w14:textId="77777777" w:rsidR="007C30B8" w:rsidRPr="00574659" w:rsidRDefault="007C30B8" w:rsidP="00BC19CB">
            <w:pPr>
              <w:rPr>
                <w:rFonts w:ascii="Arial" w:hAnsi="Arial"/>
                <w:sz w:val="24"/>
                <w:szCs w:val="24"/>
                <w:lang w:val="mn-MN"/>
              </w:rPr>
            </w:pPr>
          </w:p>
        </w:tc>
        <w:tc>
          <w:tcPr>
            <w:tcW w:w="1228" w:type="dxa"/>
          </w:tcPr>
          <w:p w14:paraId="3A545438" w14:textId="77777777" w:rsidR="007C30B8" w:rsidRPr="00574659" w:rsidRDefault="007C30B8" w:rsidP="00BC19CB">
            <w:pPr>
              <w:rPr>
                <w:rFonts w:ascii="Arial" w:hAnsi="Arial"/>
                <w:sz w:val="24"/>
                <w:szCs w:val="24"/>
                <w:lang w:val="mn-MN"/>
              </w:rPr>
            </w:pPr>
          </w:p>
        </w:tc>
        <w:tc>
          <w:tcPr>
            <w:tcW w:w="1228" w:type="dxa"/>
          </w:tcPr>
          <w:p w14:paraId="502FBB83" w14:textId="77777777" w:rsidR="007C30B8" w:rsidRPr="00574659" w:rsidRDefault="007C30B8" w:rsidP="00BC19CB">
            <w:pPr>
              <w:rPr>
                <w:rFonts w:ascii="Arial" w:hAnsi="Arial"/>
                <w:sz w:val="24"/>
                <w:szCs w:val="24"/>
                <w:lang w:val="mn-MN"/>
              </w:rPr>
            </w:pPr>
          </w:p>
        </w:tc>
      </w:tr>
      <w:tr w:rsidR="007C30B8" w:rsidRPr="00574659" w14:paraId="0CBFA7A4" w14:textId="77777777" w:rsidTr="00BC19CB">
        <w:trPr>
          <w:trHeight w:val="525"/>
        </w:trPr>
        <w:tc>
          <w:tcPr>
            <w:tcW w:w="346" w:type="dxa"/>
          </w:tcPr>
          <w:p w14:paraId="0346E683" w14:textId="77777777" w:rsidR="007C30B8" w:rsidRPr="00574659" w:rsidRDefault="007C30B8" w:rsidP="00BC19CB">
            <w:pPr>
              <w:rPr>
                <w:rFonts w:ascii="Arial" w:hAnsi="Arial"/>
                <w:sz w:val="24"/>
                <w:szCs w:val="24"/>
                <w:lang w:val="mn-MN"/>
              </w:rPr>
            </w:pPr>
          </w:p>
        </w:tc>
        <w:tc>
          <w:tcPr>
            <w:tcW w:w="2858" w:type="dxa"/>
            <w:gridSpan w:val="2"/>
          </w:tcPr>
          <w:p w14:paraId="5205DC79"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 xml:space="preserve">Дангаар эсхүл түншлэлээр оролцож байгаа эсэх </w:t>
            </w:r>
          </w:p>
        </w:tc>
        <w:tc>
          <w:tcPr>
            <w:tcW w:w="1228" w:type="dxa"/>
          </w:tcPr>
          <w:p w14:paraId="45E7E03B" w14:textId="77777777" w:rsidR="007C30B8" w:rsidRPr="00574659" w:rsidRDefault="007C30B8" w:rsidP="00BC19CB">
            <w:pPr>
              <w:rPr>
                <w:rFonts w:ascii="Arial" w:hAnsi="Arial"/>
                <w:sz w:val="24"/>
                <w:szCs w:val="24"/>
                <w:lang w:val="mn-MN"/>
              </w:rPr>
            </w:pPr>
          </w:p>
        </w:tc>
        <w:tc>
          <w:tcPr>
            <w:tcW w:w="1228" w:type="dxa"/>
          </w:tcPr>
          <w:p w14:paraId="6B9212D8" w14:textId="77777777" w:rsidR="007C30B8" w:rsidRPr="00574659" w:rsidRDefault="007C30B8" w:rsidP="00BC19CB">
            <w:pPr>
              <w:rPr>
                <w:rFonts w:ascii="Arial" w:hAnsi="Arial"/>
                <w:sz w:val="24"/>
                <w:szCs w:val="24"/>
                <w:lang w:val="mn-MN"/>
              </w:rPr>
            </w:pPr>
          </w:p>
        </w:tc>
        <w:tc>
          <w:tcPr>
            <w:tcW w:w="1228" w:type="dxa"/>
          </w:tcPr>
          <w:p w14:paraId="5DE9D962" w14:textId="77777777" w:rsidR="007C30B8" w:rsidRPr="00574659" w:rsidRDefault="007C30B8" w:rsidP="00BC19CB">
            <w:pPr>
              <w:rPr>
                <w:rFonts w:ascii="Arial" w:hAnsi="Arial"/>
                <w:sz w:val="24"/>
                <w:szCs w:val="24"/>
                <w:lang w:val="mn-MN"/>
              </w:rPr>
            </w:pPr>
          </w:p>
        </w:tc>
        <w:tc>
          <w:tcPr>
            <w:tcW w:w="1228" w:type="dxa"/>
          </w:tcPr>
          <w:p w14:paraId="6F457A9C" w14:textId="77777777" w:rsidR="007C30B8" w:rsidRPr="00574659" w:rsidRDefault="007C30B8" w:rsidP="00BC19CB">
            <w:pPr>
              <w:rPr>
                <w:rFonts w:ascii="Arial" w:hAnsi="Arial"/>
                <w:sz w:val="24"/>
                <w:szCs w:val="24"/>
                <w:lang w:val="mn-MN"/>
              </w:rPr>
            </w:pPr>
          </w:p>
        </w:tc>
        <w:tc>
          <w:tcPr>
            <w:tcW w:w="1228" w:type="dxa"/>
          </w:tcPr>
          <w:p w14:paraId="577DB618" w14:textId="77777777" w:rsidR="007C30B8" w:rsidRPr="00574659" w:rsidRDefault="007C30B8" w:rsidP="00BC19CB">
            <w:pPr>
              <w:rPr>
                <w:rFonts w:ascii="Arial" w:hAnsi="Arial"/>
                <w:sz w:val="24"/>
                <w:szCs w:val="24"/>
                <w:lang w:val="mn-MN"/>
              </w:rPr>
            </w:pPr>
          </w:p>
        </w:tc>
      </w:tr>
      <w:tr w:rsidR="007C30B8" w:rsidRPr="00574659" w14:paraId="76F8D016" w14:textId="77777777" w:rsidTr="00BC19CB">
        <w:trPr>
          <w:trHeight w:val="525"/>
        </w:trPr>
        <w:tc>
          <w:tcPr>
            <w:tcW w:w="346" w:type="dxa"/>
          </w:tcPr>
          <w:p w14:paraId="2F8EE7CA"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3</w:t>
            </w:r>
          </w:p>
        </w:tc>
        <w:tc>
          <w:tcPr>
            <w:tcW w:w="2858" w:type="dxa"/>
            <w:gridSpan w:val="2"/>
          </w:tcPr>
          <w:p w14:paraId="185F067A"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Түншлэл бол гэрээ шаардлага хангах эсэх</w:t>
            </w:r>
          </w:p>
        </w:tc>
        <w:tc>
          <w:tcPr>
            <w:tcW w:w="1228" w:type="dxa"/>
          </w:tcPr>
          <w:p w14:paraId="108844D9" w14:textId="77777777" w:rsidR="007C30B8" w:rsidRPr="00574659" w:rsidRDefault="007C30B8" w:rsidP="00BC19CB">
            <w:pPr>
              <w:rPr>
                <w:rFonts w:ascii="Arial" w:hAnsi="Arial"/>
                <w:sz w:val="24"/>
                <w:szCs w:val="24"/>
                <w:lang w:val="mn-MN"/>
              </w:rPr>
            </w:pPr>
          </w:p>
        </w:tc>
        <w:tc>
          <w:tcPr>
            <w:tcW w:w="1228" w:type="dxa"/>
          </w:tcPr>
          <w:p w14:paraId="56C5FA18" w14:textId="77777777" w:rsidR="007C30B8" w:rsidRPr="00574659" w:rsidRDefault="007C30B8" w:rsidP="00BC19CB">
            <w:pPr>
              <w:rPr>
                <w:rFonts w:ascii="Arial" w:hAnsi="Arial"/>
                <w:sz w:val="24"/>
                <w:szCs w:val="24"/>
                <w:lang w:val="mn-MN"/>
              </w:rPr>
            </w:pPr>
          </w:p>
        </w:tc>
        <w:tc>
          <w:tcPr>
            <w:tcW w:w="1228" w:type="dxa"/>
          </w:tcPr>
          <w:p w14:paraId="04184C94" w14:textId="77777777" w:rsidR="007C30B8" w:rsidRPr="00574659" w:rsidRDefault="007C30B8" w:rsidP="00BC19CB">
            <w:pPr>
              <w:rPr>
                <w:rFonts w:ascii="Arial" w:hAnsi="Arial"/>
                <w:sz w:val="24"/>
                <w:szCs w:val="24"/>
                <w:lang w:val="mn-MN"/>
              </w:rPr>
            </w:pPr>
          </w:p>
        </w:tc>
        <w:tc>
          <w:tcPr>
            <w:tcW w:w="1228" w:type="dxa"/>
          </w:tcPr>
          <w:p w14:paraId="333E85C9" w14:textId="77777777" w:rsidR="007C30B8" w:rsidRPr="00574659" w:rsidRDefault="007C30B8" w:rsidP="00BC19CB">
            <w:pPr>
              <w:rPr>
                <w:rFonts w:ascii="Arial" w:hAnsi="Arial"/>
                <w:sz w:val="24"/>
                <w:szCs w:val="24"/>
                <w:lang w:val="mn-MN"/>
              </w:rPr>
            </w:pPr>
          </w:p>
        </w:tc>
        <w:tc>
          <w:tcPr>
            <w:tcW w:w="1228" w:type="dxa"/>
          </w:tcPr>
          <w:p w14:paraId="009F3675" w14:textId="77777777" w:rsidR="007C30B8" w:rsidRPr="00574659" w:rsidRDefault="007C30B8" w:rsidP="00BC19CB">
            <w:pPr>
              <w:rPr>
                <w:rFonts w:ascii="Arial" w:hAnsi="Arial"/>
                <w:sz w:val="24"/>
                <w:szCs w:val="24"/>
                <w:lang w:val="mn-MN"/>
              </w:rPr>
            </w:pPr>
          </w:p>
        </w:tc>
      </w:tr>
      <w:tr w:rsidR="007C30B8" w:rsidRPr="00574659" w14:paraId="604FBDC0" w14:textId="77777777" w:rsidTr="00BC19CB">
        <w:trPr>
          <w:trHeight w:val="525"/>
        </w:trPr>
        <w:tc>
          <w:tcPr>
            <w:tcW w:w="346" w:type="dxa"/>
          </w:tcPr>
          <w:p w14:paraId="4253D4EE"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6</w:t>
            </w:r>
          </w:p>
        </w:tc>
        <w:tc>
          <w:tcPr>
            <w:tcW w:w="2858" w:type="dxa"/>
            <w:gridSpan w:val="2"/>
          </w:tcPr>
          <w:p w14:paraId="251C73EC"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Зөвхөн нэг тендер ирүүлэх шаардлагыг хангасан эсэх</w:t>
            </w:r>
          </w:p>
        </w:tc>
        <w:tc>
          <w:tcPr>
            <w:tcW w:w="1228" w:type="dxa"/>
          </w:tcPr>
          <w:p w14:paraId="4F97E6D2" w14:textId="77777777" w:rsidR="007C30B8" w:rsidRPr="00574659" w:rsidRDefault="007C30B8" w:rsidP="00BC19CB">
            <w:pPr>
              <w:rPr>
                <w:rFonts w:ascii="Arial" w:hAnsi="Arial"/>
                <w:sz w:val="24"/>
                <w:szCs w:val="24"/>
                <w:lang w:val="mn-MN"/>
              </w:rPr>
            </w:pPr>
          </w:p>
        </w:tc>
        <w:tc>
          <w:tcPr>
            <w:tcW w:w="1228" w:type="dxa"/>
          </w:tcPr>
          <w:p w14:paraId="117EE813" w14:textId="77777777" w:rsidR="007C30B8" w:rsidRPr="00574659" w:rsidRDefault="007C30B8" w:rsidP="00BC19CB">
            <w:pPr>
              <w:rPr>
                <w:rFonts w:ascii="Arial" w:hAnsi="Arial"/>
                <w:sz w:val="24"/>
                <w:szCs w:val="24"/>
                <w:lang w:val="mn-MN"/>
              </w:rPr>
            </w:pPr>
          </w:p>
        </w:tc>
        <w:tc>
          <w:tcPr>
            <w:tcW w:w="1228" w:type="dxa"/>
          </w:tcPr>
          <w:p w14:paraId="4C99D5F3" w14:textId="77777777" w:rsidR="007C30B8" w:rsidRPr="00574659" w:rsidRDefault="007C30B8" w:rsidP="00BC19CB">
            <w:pPr>
              <w:rPr>
                <w:rFonts w:ascii="Arial" w:hAnsi="Arial"/>
                <w:sz w:val="24"/>
                <w:szCs w:val="24"/>
                <w:lang w:val="mn-MN"/>
              </w:rPr>
            </w:pPr>
          </w:p>
        </w:tc>
        <w:tc>
          <w:tcPr>
            <w:tcW w:w="1228" w:type="dxa"/>
          </w:tcPr>
          <w:p w14:paraId="44B1BC32" w14:textId="77777777" w:rsidR="007C30B8" w:rsidRPr="00574659" w:rsidRDefault="007C30B8" w:rsidP="00BC19CB">
            <w:pPr>
              <w:rPr>
                <w:rFonts w:ascii="Arial" w:hAnsi="Arial"/>
                <w:sz w:val="24"/>
                <w:szCs w:val="24"/>
                <w:lang w:val="mn-MN"/>
              </w:rPr>
            </w:pPr>
          </w:p>
        </w:tc>
        <w:tc>
          <w:tcPr>
            <w:tcW w:w="1228" w:type="dxa"/>
          </w:tcPr>
          <w:p w14:paraId="718D99BC" w14:textId="77777777" w:rsidR="007C30B8" w:rsidRPr="00574659" w:rsidRDefault="007C30B8" w:rsidP="00BC19CB">
            <w:pPr>
              <w:rPr>
                <w:rFonts w:ascii="Arial" w:hAnsi="Arial"/>
                <w:sz w:val="24"/>
                <w:szCs w:val="24"/>
                <w:lang w:val="mn-MN"/>
              </w:rPr>
            </w:pPr>
          </w:p>
        </w:tc>
      </w:tr>
      <w:tr w:rsidR="007C30B8" w:rsidRPr="00574659" w14:paraId="1C09A9A6" w14:textId="77777777" w:rsidTr="00BC19CB">
        <w:trPr>
          <w:trHeight w:val="801"/>
        </w:trPr>
        <w:tc>
          <w:tcPr>
            <w:tcW w:w="346" w:type="dxa"/>
          </w:tcPr>
          <w:p w14:paraId="6E2F63B6"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7</w:t>
            </w:r>
          </w:p>
        </w:tc>
        <w:tc>
          <w:tcPr>
            <w:tcW w:w="2858" w:type="dxa"/>
            <w:gridSpan w:val="2"/>
          </w:tcPr>
          <w:p w14:paraId="2B112BB7"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 xml:space="preserve">Тендер шалгаруулалтад оролцох эрхээ хязгаарлуулсан этгээдийн </w:t>
            </w:r>
            <w:proofErr w:type="spellStart"/>
            <w:r w:rsidRPr="00574659">
              <w:rPr>
                <w:rFonts w:ascii="Arial" w:hAnsi="Arial"/>
                <w:sz w:val="24"/>
                <w:szCs w:val="24"/>
                <w:lang w:val="mn-MN"/>
              </w:rPr>
              <w:t>жагсаалтанд</w:t>
            </w:r>
            <w:proofErr w:type="spellEnd"/>
            <w:r w:rsidRPr="00574659">
              <w:rPr>
                <w:rFonts w:ascii="Arial" w:hAnsi="Arial"/>
                <w:sz w:val="24"/>
                <w:szCs w:val="24"/>
                <w:lang w:val="mn-MN"/>
              </w:rPr>
              <w:t xml:space="preserve"> байхгүй</w:t>
            </w:r>
          </w:p>
        </w:tc>
        <w:tc>
          <w:tcPr>
            <w:tcW w:w="1228" w:type="dxa"/>
          </w:tcPr>
          <w:p w14:paraId="4CC6C2DA" w14:textId="77777777" w:rsidR="007C30B8" w:rsidRPr="00574659" w:rsidRDefault="007C30B8" w:rsidP="00BC19CB">
            <w:pPr>
              <w:rPr>
                <w:rFonts w:ascii="Arial" w:hAnsi="Arial"/>
                <w:sz w:val="24"/>
                <w:szCs w:val="24"/>
                <w:lang w:val="mn-MN"/>
              </w:rPr>
            </w:pPr>
          </w:p>
        </w:tc>
        <w:tc>
          <w:tcPr>
            <w:tcW w:w="1228" w:type="dxa"/>
          </w:tcPr>
          <w:p w14:paraId="002E07F4" w14:textId="77777777" w:rsidR="007C30B8" w:rsidRPr="00574659" w:rsidRDefault="007C30B8" w:rsidP="00BC19CB">
            <w:pPr>
              <w:rPr>
                <w:rFonts w:ascii="Arial" w:hAnsi="Arial"/>
                <w:sz w:val="24"/>
                <w:szCs w:val="24"/>
                <w:lang w:val="mn-MN"/>
              </w:rPr>
            </w:pPr>
          </w:p>
        </w:tc>
        <w:tc>
          <w:tcPr>
            <w:tcW w:w="1228" w:type="dxa"/>
          </w:tcPr>
          <w:p w14:paraId="00F3DE8E" w14:textId="77777777" w:rsidR="007C30B8" w:rsidRPr="00574659" w:rsidRDefault="007C30B8" w:rsidP="00BC19CB">
            <w:pPr>
              <w:rPr>
                <w:rFonts w:ascii="Arial" w:hAnsi="Arial"/>
                <w:sz w:val="24"/>
                <w:szCs w:val="24"/>
                <w:lang w:val="mn-MN"/>
              </w:rPr>
            </w:pPr>
          </w:p>
        </w:tc>
        <w:tc>
          <w:tcPr>
            <w:tcW w:w="1228" w:type="dxa"/>
          </w:tcPr>
          <w:p w14:paraId="26ADA8EF" w14:textId="77777777" w:rsidR="007C30B8" w:rsidRPr="00574659" w:rsidRDefault="007C30B8" w:rsidP="00BC19CB">
            <w:pPr>
              <w:rPr>
                <w:rFonts w:ascii="Arial" w:hAnsi="Arial"/>
                <w:sz w:val="24"/>
                <w:szCs w:val="24"/>
                <w:lang w:val="mn-MN"/>
              </w:rPr>
            </w:pPr>
          </w:p>
        </w:tc>
        <w:tc>
          <w:tcPr>
            <w:tcW w:w="1228" w:type="dxa"/>
          </w:tcPr>
          <w:p w14:paraId="6F369547" w14:textId="77777777" w:rsidR="007C30B8" w:rsidRPr="00574659" w:rsidRDefault="007C30B8" w:rsidP="00BC19CB">
            <w:pPr>
              <w:rPr>
                <w:rFonts w:ascii="Arial" w:hAnsi="Arial"/>
                <w:sz w:val="24"/>
                <w:szCs w:val="24"/>
                <w:lang w:val="mn-MN"/>
              </w:rPr>
            </w:pPr>
          </w:p>
        </w:tc>
      </w:tr>
      <w:tr w:rsidR="007C30B8" w:rsidRPr="00574659" w14:paraId="3B6EC04E" w14:textId="77777777" w:rsidTr="00BC19CB">
        <w:trPr>
          <w:trHeight w:val="458"/>
        </w:trPr>
        <w:tc>
          <w:tcPr>
            <w:tcW w:w="346" w:type="dxa"/>
          </w:tcPr>
          <w:p w14:paraId="39BE0BAA" w14:textId="77777777" w:rsidR="007C30B8" w:rsidRPr="00574659" w:rsidRDefault="007C30B8" w:rsidP="00BC19CB">
            <w:pPr>
              <w:rPr>
                <w:rFonts w:ascii="Arial" w:hAnsi="Arial"/>
                <w:sz w:val="24"/>
                <w:szCs w:val="24"/>
                <w:lang w:val="mn-MN"/>
              </w:rPr>
            </w:pPr>
          </w:p>
        </w:tc>
        <w:tc>
          <w:tcPr>
            <w:tcW w:w="1400" w:type="dxa"/>
            <w:vMerge w:val="restart"/>
          </w:tcPr>
          <w:p w14:paraId="4AD241BD" w14:textId="77777777" w:rsidR="007C30B8" w:rsidRPr="00574659" w:rsidRDefault="007C30B8" w:rsidP="00BC19CB">
            <w:pPr>
              <w:rPr>
                <w:rFonts w:ascii="Arial" w:hAnsi="Arial"/>
                <w:sz w:val="24"/>
                <w:szCs w:val="24"/>
                <w:lang w:val="mn-MN"/>
              </w:rPr>
            </w:pPr>
            <w:proofErr w:type="spellStart"/>
            <w:r w:rsidRPr="00574659">
              <w:rPr>
                <w:rFonts w:ascii="Arial" w:hAnsi="Arial"/>
                <w:sz w:val="24"/>
                <w:szCs w:val="24"/>
                <w:lang w:val="mn-MN"/>
              </w:rPr>
              <w:t>Чадавхийн</w:t>
            </w:r>
            <w:proofErr w:type="spellEnd"/>
            <w:r w:rsidRPr="00574659">
              <w:rPr>
                <w:rFonts w:ascii="Arial" w:hAnsi="Arial"/>
                <w:sz w:val="24"/>
                <w:szCs w:val="24"/>
                <w:lang w:val="mn-MN"/>
              </w:rPr>
              <w:t xml:space="preserve"> шаардлага хангасан эсэх</w:t>
            </w:r>
          </w:p>
        </w:tc>
        <w:tc>
          <w:tcPr>
            <w:tcW w:w="1458" w:type="dxa"/>
          </w:tcPr>
          <w:p w14:paraId="7F30C659"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Санхүүгийн</w:t>
            </w:r>
          </w:p>
          <w:p w14:paraId="0D364A9B" w14:textId="77777777" w:rsidR="007C30B8" w:rsidRPr="00574659" w:rsidRDefault="007C30B8" w:rsidP="00BC19CB">
            <w:pPr>
              <w:rPr>
                <w:rFonts w:ascii="Arial" w:hAnsi="Arial"/>
                <w:sz w:val="24"/>
                <w:szCs w:val="24"/>
                <w:lang w:val="mn-MN"/>
              </w:rPr>
            </w:pPr>
          </w:p>
        </w:tc>
        <w:tc>
          <w:tcPr>
            <w:tcW w:w="1228" w:type="dxa"/>
          </w:tcPr>
          <w:p w14:paraId="76D8E2F7" w14:textId="77777777" w:rsidR="007C30B8" w:rsidRPr="00574659" w:rsidRDefault="007C30B8" w:rsidP="00BC19CB">
            <w:pPr>
              <w:rPr>
                <w:rFonts w:ascii="Arial" w:hAnsi="Arial"/>
                <w:sz w:val="24"/>
                <w:szCs w:val="24"/>
                <w:lang w:val="mn-MN"/>
              </w:rPr>
            </w:pPr>
          </w:p>
        </w:tc>
        <w:tc>
          <w:tcPr>
            <w:tcW w:w="1228" w:type="dxa"/>
          </w:tcPr>
          <w:p w14:paraId="79880295" w14:textId="77777777" w:rsidR="007C30B8" w:rsidRPr="00574659" w:rsidRDefault="007C30B8" w:rsidP="00BC19CB">
            <w:pPr>
              <w:rPr>
                <w:rFonts w:ascii="Arial" w:hAnsi="Arial"/>
                <w:sz w:val="24"/>
                <w:szCs w:val="24"/>
                <w:lang w:val="mn-MN"/>
              </w:rPr>
            </w:pPr>
          </w:p>
        </w:tc>
        <w:tc>
          <w:tcPr>
            <w:tcW w:w="1228" w:type="dxa"/>
          </w:tcPr>
          <w:p w14:paraId="71D7FAD9" w14:textId="77777777" w:rsidR="007C30B8" w:rsidRPr="00574659" w:rsidRDefault="007C30B8" w:rsidP="00BC19CB">
            <w:pPr>
              <w:rPr>
                <w:rFonts w:ascii="Arial" w:hAnsi="Arial"/>
                <w:sz w:val="24"/>
                <w:szCs w:val="24"/>
                <w:lang w:val="mn-MN"/>
              </w:rPr>
            </w:pPr>
          </w:p>
        </w:tc>
        <w:tc>
          <w:tcPr>
            <w:tcW w:w="1228" w:type="dxa"/>
          </w:tcPr>
          <w:p w14:paraId="05BF4641" w14:textId="77777777" w:rsidR="007C30B8" w:rsidRPr="00574659" w:rsidRDefault="007C30B8" w:rsidP="00BC19CB">
            <w:pPr>
              <w:rPr>
                <w:rFonts w:ascii="Arial" w:hAnsi="Arial"/>
                <w:sz w:val="24"/>
                <w:szCs w:val="24"/>
                <w:lang w:val="mn-MN"/>
              </w:rPr>
            </w:pPr>
          </w:p>
        </w:tc>
        <w:tc>
          <w:tcPr>
            <w:tcW w:w="1228" w:type="dxa"/>
          </w:tcPr>
          <w:p w14:paraId="15F6E2FD" w14:textId="77777777" w:rsidR="007C30B8" w:rsidRPr="00574659" w:rsidRDefault="007C30B8" w:rsidP="00BC19CB">
            <w:pPr>
              <w:rPr>
                <w:rFonts w:ascii="Arial" w:hAnsi="Arial"/>
                <w:sz w:val="24"/>
                <w:szCs w:val="24"/>
                <w:lang w:val="mn-MN"/>
              </w:rPr>
            </w:pPr>
          </w:p>
        </w:tc>
      </w:tr>
      <w:tr w:rsidR="007C30B8" w:rsidRPr="00574659" w14:paraId="11BDB498" w14:textId="77777777" w:rsidTr="00BC19CB">
        <w:trPr>
          <w:trHeight w:val="262"/>
        </w:trPr>
        <w:tc>
          <w:tcPr>
            <w:tcW w:w="346" w:type="dxa"/>
            <w:shd w:val="clear" w:color="auto" w:fill="auto"/>
          </w:tcPr>
          <w:p w14:paraId="22D43340" w14:textId="77777777" w:rsidR="007C30B8" w:rsidRPr="00574659" w:rsidRDefault="007C30B8" w:rsidP="00BC19CB">
            <w:pPr>
              <w:rPr>
                <w:rFonts w:ascii="Arial" w:hAnsi="Arial"/>
                <w:sz w:val="24"/>
                <w:szCs w:val="24"/>
                <w:lang w:val="mn-MN"/>
              </w:rPr>
            </w:pPr>
          </w:p>
        </w:tc>
        <w:tc>
          <w:tcPr>
            <w:tcW w:w="1400" w:type="dxa"/>
            <w:vMerge/>
            <w:shd w:val="clear" w:color="auto" w:fill="auto"/>
          </w:tcPr>
          <w:p w14:paraId="41BED998" w14:textId="77777777" w:rsidR="007C30B8" w:rsidRPr="00574659" w:rsidRDefault="007C30B8" w:rsidP="00BC19CB">
            <w:pPr>
              <w:rPr>
                <w:rFonts w:ascii="Arial" w:hAnsi="Arial"/>
                <w:sz w:val="24"/>
                <w:szCs w:val="24"/>
                <w:lang w:val="mn-MN"/>
              </w:rPr>
            </w:pPr>
          </w:p>
        </w:tc>
        <w:tc>
          <w:tcPr>
            <w:tcW w:w="1458" w:type="dxa"/>
            <w:shd w:val="clear" w:color="auto" w:fill="auto"/>
          </w:tcPr>
          <w:p w14:paraId="51AE70AA"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 xml:space="preserve">Техникийн </w:t>
            </w:r>
            <w:proofErr w:type="spellStart"/>
            <w:r w:rsidRPr="00574659">
              <w:rPr>
                <w:rFonts w:ascii="Arial" w:hAnsi="Arial"/>
                <w:sz w:val="24"/>
                <w:szCs w:val="24"/>
                <w:lang w:val="mn-MN"/>
              </w:rPr>
              <w:t>чадавхи</w:t>
            </w:r>
            <w:proofErr w:type="spellEnd"/>
            <w:r w:rsidRPr="00574659">
              <w:rPr>
                <w:rFonts w:ascii="Arial" w:hAnsi="Arial"/>
                <w:sz w:val="24"/>
                <w:szCs w:val="24"/>
                <w:lang w:val="mn-MN"/>
              </w:rPr>
              <w:t>, туршлага</w:t>
            </w:r>
          </w:p>
        </w:tc>
        <w:tc>
          <w:tcPr>
            <w:tcW w:w="1228" w:type="dxa"/>
            <w:shd w:val="clear" w:color="auto" w:fill="auto"/>
          </w:tcPr>
          <w:p w14:paraId="2C24F86F" w14:textId="77777777" w:rsidR="007C30B8" w:rsidRPr="00574659" w:rsidRDefault="007C30B8" w:rsidP="00BC19CB">
            <w:pPr>
              <w:rPr>
                <w:rFonts w:ascii="Arial" w:hAnsi="Arial"/>
                <w:sz w:val="24"/>
                <w:szCs w:val="24"/>
                <w:lang w:val="mn-MN"/>
              </w:rPr>
            </w:pPr>
          </w:p>
        </w:tc>
        <w:tc>
          <w:tcPr>
            <w:tcW w:w="1228" w:type="dxa"/>
            <w:shd w:val="clear" w:color="auto" w:fill="auto"/>
          </w:tcPr>
          <w:p w14:paraId="215B8987" w14:textId="77777777" w:rsidR="007C30B8" w:rsidRPr="00574659" w:rsidRDefault="007C30B8" w:rsidP="00BC19CB">
            <w:pPr>
              <w:rPr>
                <w:rFonts w:ascii="Arial" w:hAnsi="Arial"/>
                <w:sz w:val="24"/>
                <w:szCs w:val="24"/>
                <w:lang w:val="mn-MN"/>
              </w:rPr>
            </w:pPr>
          </w:p>
        </w:tc>
        <w:tc>
          <w:tcPr>
            <w:tcW w:w="1228" w:type="dxa"/>
            <w:shd w:val="clear" w:color="auto" w:fill="auto"/>
          </w:tcPr>
          <w:p w14:paraId="4FB7B34B" w14:textId="77777777" w:rsidR="007C30B8" w:rsidRPr="00574659" w:rsidRDefault="007C30B8" w:rsidP="00BC19CB">
            <w:pPr>
              <w:rPr>
                <w:rFonts w:ascii="Arial" w:hAnsi="Arial"/>
                <w:sz w:val="24"/>
                <w:szCs w:val="24"/>
                <w:lang w:val="mn-MN"/>
              </w:rPr>
            </w:pPr>
          </w:p>
        </w:tc>
        <w:tc>
          <w:tcPr>
            <w:tcW w:w="1228" w:type="dxa"/>
            <w:shd w:val="clear" w:color="auto" w:fill="auto"/>
          </w:tcPr>
          <w:p w14:paraId="55662760" w14:textId="77777777" w:rsidR="007C30B8" w:rsidRPr="00574659" w:rsidRDefault="007C30B8" w:rsidP="00BC19CB">
            <w:pPr>
              <w:rPr>
                <w:rFonts w:ascii="Arial" w:hAnsi="Arial"/>
                <w:sz w:val="24"/>
                <w:szCs w:val="24"/>
                <w:lang w:val="mn-MN"/>
              </w:rPr>
            </w:pPr>
          </w:p>
        </w:tc>
        <w:tc>
          <w:tcPr>
            <w:tcW w:w="1228" w:type="dxa"/>
            <w:shd w:val="clear" w:color="auto" w:fill="auto"/>
          </w:tcPr>
          <w:p w14:paraId="4B0173A1" w14:textId="77777777" w:rsidR="007C30B8" w:rsidRPr="00574659" w:rsidRDefault="007C30B8" w:rsidP="00BC19CB">
            <w:pPr>
              <w:rPr>
                <w:rFonts w:ascii="Arial" w:hAnsi="Arial"/>
                <w:sz w:val="24"/>
                <w:szCs w:val="24"/>
                <w:lang w:val="mn-MN"/>
              </w:rPr>
            </w:pPr>
          </w:p>
        </w:tc>
      </w:tr>
      <w:tr w:rsidR="007C30B8" w:rsidRPr="00574659" w14:paraId="60C3DD23" w14:textId="77777777" w:rsidTr="00BC19CB">
        <w:trPr>
          <w:trHeight w:val="262"/>
        </w:trPr>
        <w:tc>
          <w:tcPr>
            <w:tcW w:w="346" w:type="dxa"/>
            <w:shd w:val="clear" w:color="auto" w:fill="BFBFBF" w:themeFill="background1" w:themeFillShade="BF"/>
          </w:tcPr>
          <w:p w14:paraId="35C5DB2C" w14:textId="77777777" w:rsidR="007C30B8" w:rsidRPr="00574659" w:rsidRDefault="007C30B8" w:rsidP="00BC19CB">
            <w:pPr>
              <w:rPr>
                <w:rFonts w:ascii="Arial" w:hAnsi="Arial"/>
                <w:sz w:val="24"/>
                <w:szCs w:val="24"/>
                <w:lang w:val="mn-MN"/>
              </w:rPr>
            </w:pPr>
          </w:p>
        </w:tc>
        <w:tc>
          <w:tcPr>
            <w:tcW w:w="2858" w:type="dxa"/>
            <w:gridSpan w:val="2"/>
            <w:shd w:val="clear" w:color="auto" w:fill="BFBFBF" w:themeFill="background1" w:themeFillShade="BF"/>
          </w:tcPr>
          <w:p w14:paraId="02760A6B"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Шаардлага хангасан эсэх</w:t>
            </w:r>
          </w:p>
        </w:tc>
        <w:tc>
          <w:tcPr>
            <w:tcW w:w="1228" w:type="dxa"/>
            <w:shd w:val="clear" w:color="auto" w:fill="BFBFBF" w:themeFill="background1" w:themeFillShade="BF"/>
          </w:tcPr>
          <w:p w14:paraId="057A5FC6" w14:textId="77777777" w:rsidR="007C30B8" w:rsidRPr="00574659" w:rsidRDefault="007C30B8" w:rsidP="00BC19CB">
            <w:pPr>
              <w:rPr>
                <w:rFonts w:ascii="Arial" w:hAnsi="Arial"/>
                <w:sz w:val="24"/>
                <w:szCs w:val="24"/>
                <w:lang w:val="mn-MN"/>
              </w:rPr>
            </w:pPr>
          </w:p>
        </w:tc>
        <w:tc>
          <w:tcPr>
            <w:tcW w:w="1228" w:type="dxa"/>
            <w:shd w:val="clear" w:color="auto" w:fill="BFBFBF" w:themeFill="background1" w:themeFillShade="BF"/>
          </w:tcPr>
          <w:p w14:paraId="42B8EB8D" w14:textId="77777777" w:rsidR="007C30B8" w:rsidRPr="00574659" w:rsidRDefault="007C30B8" w:rsidP="00BC19CB">
            <w:pPr>
              <w:rPr>
                <w:rFonts w:ascii="Arial" w:hAnsi="Arial"/>
                <w:sz w:val="24"/>
                <w:szCs w:val="24"/>
                <w:lang w:val="mn-MN"/>
              </w:rPr>
            </w:pPr>
          </w:p>
        </w:tc>
        <w:tc>
          <w:tcPr>
            <w:tcW w:w="1228" w:type="dxa"/>
            <w:shd w:val="clear" w:color="auto" w:fill="BFBFBF" w:themeFill="background1" w:themeFillShade="BF"/>
          </w:tcPr>
          <w:p w14:paraId="4B3148AB" w14:textId="77777777" w:rsidR="007C30B8" w:rsidRPr="00574659" w:rsidRDefault="007C30B8" w:rsidP="00BC19CB">
            <w:pPr>
              <w:rPr>
                <w:rFonts w:ascii="Arial" w:hAnsi="Arial"/>
                <w:sz w:val="24"/>
                <w:szCs w:val="24"/>
                <w:lang w:val="mn-MN"/>
              </w:rPr>
            </w:pPr>
          </w:p>
        </w:tc>
        <w:tc>
          <w:tcPr>
            <w:tcW w:w="1228" w:type="dxa"/>
            <w:shd w:val="clear" w:color="auto" w:fill="BFBFBF" w:themeFill="background1" w:themeFillShade="BF"/>
          </w:tcPr>
          <w:p w14:paraId="3CBDAB7A" w14:textId="77777777" w:rsidR="007C30B8" w:rsidRPr="00574659" w:rsidRDefault="007C30B8" w:rsidP="00BC19CB">
            <w:pPr>
              <w:rPr>
                <w:rFonts w:ascii="Arial" w:hAnsi="Arial"/>
                <w:sz w:val="24"/>
                <w:szCs w:val="24"/>
                <w:lang w:val="mn-MN"/>
              </w:rPr>
            </w:pPr>
          </w:p>
        </w:tc>
        <w:tc>
          <w:tcPr>
            <w:tcW w:w="1228" w:type="dxa"/>
            <w:shd w:val="clear" w:color="auto" w:fill="BFBFBF" w:themeFill="background1" w:themeFillShade="BF"/>
          </w:tcPr>
          <w:p w14:paraId="53683B9D" w14:textId="77777777" w:rsidR="007C30B8" w:rsidRPr="00574659" w:rsidRDefault="007C30B8" w:rsidP="00BC19CB">
            <w:pPr>
              <w:rPr>
                <w:rFonts w:ascii="Arial" w:hAnsi="Arial"/>
                <w:sz w:val="24"/>
                <w:szCs w:val="24"/>
                <w:lang w:val="mn-MN"/>
              </w:rPr>
            </w:pPr>
          </w:p>
        </w:tc>
      </w:tr>
      <w:tr w:rsidR="007C30B8" w:rsidRPr="00574659" w14:paraId="3DB62242" w14:textId="77777777" w:rsidTr="00BC19CB">
        <w:trPr>
          <w:trHeight w:val="262"/>
        </w:trPr>
        <w:tc>
          <w:tcPr>
            <w:tcW w:w="346" w:type="dxa"/>
          </w:tcPr>
          <w:p w14:paraId="55075F28" w14:textId="77777777" w:rsidR="007C30B8" w:rsidRPr="00574659" w:rsidRDefault="007C30B8" w:rsidP="00BC19CB">
            <w:pPr>
              <w:rPr>
                <w:rFonts w:ascii="Arial" w:hAnsi="Arial"/>
                <w:sz w:val="24"/>
                <w:szCs w:val="24"/>
                <w:lang w:val="mn-MN"/>
              </w:rPr>
            </w:pPr>
          </w:p>
        </w:tc>
        <w:tc>
          <w:tcPr>
            <w:tcW w:w="2858" w:type="dxa"/>
            <w:gridSpan w:val="2"/>
          </w:tcPr>
          <w:p w14:paraId="16DA5A66" w14:textId="77777777" w:rsidR="007C30B8" w:rsidRPr="00574659" w:rsidRDefault="007C30B8" w:rsidP="00BC19CB">
            <w:pPr>
              <w:rPr>
                <w:rFonts w:ascii="Arial" w:hAnsi="Arial"/>
                <w:sz w:val="24"/>
                <w:szCs w:val="24"/>
                <w:lang w:val="mn-MN"/>
              </w:rPr>
            </w:pPr>
            <w:r w:rsidRPr="00574659">
              <w:rPr>
                <w:rFonts w:ascii="Arial" w:hAnsi="Arial"/>
                <w:sz w:val="24"/>
                <w:szCs w:val="24"/>
                <w:lang w:val="mn-MN"/>
              </w:rPr>
              <w:t>Тэмдэглэл</w:t>
            </w:r>
          </w:p>
        </w:tc>
        <w:tc>
          <w:tcPr>
            <w:tcW w:w="1228" w:type="dxa"/>
          </w:tcPr>
          <w:p w14:paraId="51CABEDD" w14:textId="77777777" w:rsidR="007C30B8" w:rsidRPr="00574659" w:rsidRDefault="007C30B8" w:rsidP="00BC19CB">
            <w:pPr>
              <w:rPr>
                <w:rFonts w:ascii="Arial" w:hAnsi="Arial"/>
                <w:sz w:val="24"/>
                <w:szCs w:val="24"/>
                <w:lang w:val="mn-MN"/>
              </w:rPr>
            </w:pPr>
          </w:p>
        </w:tc>
        <w:tc>
          <w:tcPr>
            <w:tcW w:w="1228" w:type="dxa"/>
          </w:tcPr>
          <w:p w14:paraId="6A090CE2" w14:textId="77777777" w:rsidR="007C30B8" w:rsidRPr="00574659" w:rsidRDefault="007C30B8" w:rsidP="00BC19CB">
            <w:pPr>
              <w:rPr>
                <w:rFonts w:ascii="Arial" w:hAnsi="Arial"/>
                <w:sz w:val="24"/>
                <w:szCs w:val="24"/>
                <w:lang w:val="mn-MN"/>
              </w:rPr>
            </w:pPr>
          </w:p>
        </w:tc>
        <w:tc>
          <w:tcPr>
            <w:tcW w:w="1228" w:type="dxa"/>
          </w:tcPr>
          <w:p w14:paraId="784029D1" w14:textId="77777777" w:rsidR="007C30B8" w:rsidRPr="00574659" w:rsidRDefault="007C30B8" w:rsidP="00BC19CB">
            <w:pPr>
              <w:rPr>
                <w:rFonts w:ascii="Arial" w:hAnsi="Arial"/>
                <w:sz w:val="24"/>
                <w:szCs w:val="24"/>
                <w:lang w:val="mn-MN"/>
              </w:rPr>
            </w:pPr>
          </w:p>
        </w:tc>
        <w:tc>
          <w:tcPr>
            <w:tcW w:w="1228" w:type="dxa"/>
          </w:tcPr>
          <w:p w14:paraId="50913075" w14:textId="77777777" w:rsidR="007C30B8" w:rsidRPr="00574659" w:rsidRDefault="007C30B8" w:rsidP="00BC19CB">
            <w:pPr>
              <w:rPr>
                <w:rFonts w:ascii="Arial" w:hAnsi="Arial"/>
                <w:sz w:val="24"/>
                <w:szCs w:val="24"/>
                <w:lang w:val="mn-MN"/>
              </w:rPr>
            </w:pPr>
          </w:p>
        </w:tc>
        <w:tc>
          <w:tcPr>
            <w:tcW w:w="1228" w:type="dxa"/>
          </w:tcPr>
          <w:p w14:paraId="6CFCEA51" w14:textId="77777777" w:rsidR="007C30B8" w:rsidRPr="00574659" w:rsidRDefault="007C30B8" w:rsidP="00BC19CB">
            <w:pPr>
              <w:rPr>
                <w:rFonts w:ascii="Arial" w:hAnsi="Arial"/>
                <w:sz w:val="24"/>
                <w:szCs w:val="24"/>
                <w:lang w:val="mn-MN"/>
              </w:rPr>
            </w:pPr>
          </w:p>
        </w:tc>
      </w:tr>
    </w:tbl>
    <w:p w14:paraId="0F4D0922" w14:textId="77777777" w:rsidR="007C30B8" w:rsidRPr="00574659" w:rsidRDefault="007C30B8" w:rsidP="007C30B8">
      <w:pPr>
        <w:rPr>
          <w:rFonts w:ascii="Arial" w:hAnsi="Arial"/>
          <w:sz w:val="24"/>
          <w:szCs w:val="24"/>
          <w:lang w:val="mn-MN"/>
        </w:rPr>
      </w:pPr>
    </w:p>
    <w:p w14:paraId="196417F3" w14:textId="77777777" w:rsidR="007C30B8" w:rsidRPr="00574659" w:rsidRDefault="007C30B8" w:rsidP="007C30B8">
      <w:pPr>
        <w:rPr>
          <w:rFonts w:ascii="Arial" w:hAnsi="Arial"/>
          <w:sz w:val="24"/>
          <w:szCs w:val="24"/>
          <w:lang w:val="mn-MN"/>
        </w:rPr>
      </w:pPr>
      <w:r w:rsidRPr="00574659">
        <w:rPr>
          <w:rFonts w:ascii="Arial" w:hAnsi="Arial"/>
          <w:sz w:val="24"/>
          <w:szCs w:val="24"/>
          <w:lang w:val="mn-MN"/>
        </w:rPr>
        <w:t>Үнэлгээний үнэлгээний хорооны гишүүд</w:t>
      </w:r>
    </w:p>
    <w:p w14:paraId="2FF77A67" w14:textId="77777777" w:rsidR="007C30B8" w:rsidRPr="00574659" w:rsidRDefault="007C30B8" w:rsidP="007C30B8">
      <w:pPr>
        <w:rPr>
          <w:rFonts w:ascii="Arial" w:hAnsi="Arial"/>
          <w:sz w:val="24"/>
          <w:szCs w:val="24"/>
          <w:lang w:val="mn-MN"/>
        </w:rPr>
      </w:pPr>
    </w:p>
    <w:p w14:paraId="441F92F1" w14:textId="77777777" w:rsidR="007C30B8" w:rsidRPr="00574659" w:rsidRDefault="007C30B8" w:rsidP="007C30B8">
      <w:pPr>
        <w:rPr>
          <w:rFonts w:ascii="Arial" w:hAnsi="Arial"/>
          <w:sz w:val="24"/>
          <w:szCs w:val="24"/>
          <w:lang w:val="mn-MN"/>
        </w:rPr>
      </w:pPr>
    </w:p>
    <w:p w14:paraId="465B2D98" w14:textId="2993D85A" w:rsidR="00A64194" w:rsidRPr="00574659" w:rsidRDefault="007C30B8" w:rsidP="00A64194">
      <w:pPr>
        <w:pStyle w:val="Style2"/>
        <w:numPr>
          <w:ilvl w:val="0"/>
          <w:numId w:val="0"/>
        </w:numPr>
        <w:spacing w:before="0"/>
        <w:ind w:left="360" w:hanging="360"/>
        <w:rPr>
          <w:rFonts w:ascii="Arial" w:hAnsi="Arial" w:cs="Arial"/>
          <w:sz w:val="24"/>
          <w:szCs w:val="24"/>
          <w:lang w:val="mn-MN"/>
        </w:rPr>
      </w:pPr>
      <w:r w:rsidRPr="00574659">
        <w:rPr>
          <w:rFonts w:ascii="Arial" w:hAnsi="Arial"/>
          <w:sz w:val="24"/>
          <w:szCs w:val="24"/>
          <w:lang w:val="mn-MN"/>
        </w:rPr>
        <w:br w:type="page"/>
      </w:r>
      <w:bookmarkStart w:id="18" w:name="_Ref49416433"/>
      <w:bookmarkStart w:id="19" w:name="_Toc154570627"/>
      <w:r w:rsidR="00A64194" w:rsidRPr="00574659">
        <w:rPr>
          <w:rFonts w:ascii="Arial" w:hAnsi="Arial" w:cs="Arial"/>
          <w:b/>
          <w:bCs/>
          <w:sz w:val="24"/>
          <w:szCs w:val="24"/>
          <w:lang w:val="mn-MN"/>
        </w:rPr>
        <w:lastRenderedPageBreak/>
        <w:t>Маягт 3</w:t>
      </w:r>
      <w:r w:rsidR="00A64194" w:rsidRPr="00574659">
        <w:rPr>
          <w:rFonts w:ascii="Arial" w:hAnsi="Arial" w:cs="Arial"/>
          <w:b/>
          <w:bCs/>
          <w:sz w:val="24"/>
          <w:szCs w:val="24"/>
          <w:lang w:val="mn-MN"/>
        </w:rPr>
        <w:tab/>
      </w:r>
      <w:r w:rsidR="00F17AFF" w:rsidRPr="00574659">
        <w:rPr>
          <w:rFonts w:ascii="Arial" w:hAnsi="Arial" w:cs="Arial"/>
          <w:b/>
          <w:bCs/>
          <w:sz w:val="24"/>
          <w:szCs w:val="24"/>
          <w:lang w:val="mn-MN"/>
        </w:rPr>
        <w:t>Техникийн тодорхойлолтын</w:t>
      </w:r>
      <w:r w:rsidR="00A64194" w:rsidRPr="00574659">
        <w:rPr>
          <w:rFonts w:ascii="Arial" w:hAnsi="Arial" w:cs="Arial"/>
          <w:b/>
          <w:bCs/>
          <w:sz w:val="24"/>
          <w:szCs w:val="24"/>
          <w:lang w:val="mn-MN"/>
        </w:rPr>
        <w:t xml:space="preserve"> шаардлага</w:t>
      </w:r>
      <w:r w:rsidR="00F17AFF" w:rsidRPr="00574659">
        <w:rPr>
          <w:rFonts w:ascii="Arial" w:hAnsi="Arial" w:cs="Arial"/>
          <w:b/>
          <w:bCs/>
          <w:sz w:val="24"/>
          <w:szCs w:val="24"/>
          <w:lang w:val="mn-MN"/>
        </w:rPr>
        <w:t>д нийцэх</w:t>
      </w:r>
      <w:r w:rsidR="00A64194" w:rsidRPr="00574659">
        <w:rPr>
          <w:rFonts w:ascii="Arial" w:hAnsi="Arial" w:cs="Arial"/>
          <w:b/>
          <w:bCs/>
          <w:sz w:val="24"/>
          <w:szCs w:val="24"/>
          <w:lang w:val="mn-MN"/>
        </w:rPr>
        <w:t xml:space="preserve"> эсэхийг хянан үзсэн тэмдэглэл</w:t>
      </w:r>
      <w:bookmarkEnd w:id="18"/>
      <w:bookmarkEnd w:id="19"/>
    </w:p>
    <w:p w14:paraId="32F0F8C9" w14:textId="77777777" w:rsidR="00A64194" w:rsidRPr="00574659" w:rsidRDefault="00A64194" w:rsidP="00A64194">
      <w:pPr>
        <w:rPr>
          <w:rFonts w:ascii="Arial" w:hAnsi="Arial"/>
          <w:sz w:val="24"/>
          <w:szCs w:val="24"/>
          <w:lang w:val="mn-MN"/>
        </w:rPr>
      </w:pPr>
    </w:p>
    <w:p w14:paraId="61850551" w14:textId="77777777" w:rsidR="00A64194" w:rsidRPr="00574659" w:rsidRDefault="00A64194" w:rsidP="00A64194">
      <w:pPr>
        <w:rPr>
          <w:rFonts w:ascii="Arial" w:hAnsi="Arial"/>
          <w:sz w:val="24"/>
          <w:szCs w:val="24"/>
          <w:lang w:val="mn-MN"/>
        </w:rPr>
      </w:pPr>
      <w:r w:rsidRPr="00574659">
        <w:rPr>
          <w:rFonts w:ascii="Arial" w:hAnsi="Arial"/>
          <w:sz w:val="24"/>
          <w:szCs w:val="24"/>
          <w:lang w:val="mn-MN"/>
        </w:rPr>
        <w:t>Тендер шалгаруулалтын нэр:</w:t>
      </w:r>
    </w:p>
    <w:p w14:paraId="4729ED83" w14:textId="77777777" w:rsidR="00A64194" w:rsidRPr="00574659" w:rsidRDefault="00A64194" w:rsidP="00A64194">
      <w:pPr>
        <w:rPr>
          <w:rFonts w:ascii="Arial" w:hAnsi="Arial"/>
          <w:sz w:val="24"/>
          <w:szCs w:val="24"/>
          <w:lang w:val="mn-MN"/>
        </w:rPr>
      </w:pPr>
      <w:r w:rsidRPr="00574659">
        <w:rPr>
          <w:rFonts w:ascii="Arial" w:hAnsi="Arial"/>
          <w:sz w:val="24"/>
          <w:szCs w:val="24"/>
          <w:lang w:val="mn-MN"/>
        </w:rPr>
        <w:t>Багцын дугаар:</w:t>
      </w:r>
    </w:p>
    <w:p w14:paraId="2E898273" w14:textId="77777777" w:rsidR="00A64194" w:rsidRPr="00574659" w:rsidRDefault="00A64194" w:rsidP="00A64194">
      <w:pPr>
        <w:rPr>
          <w:rFonts w:ascii="Arial" w:hAnsi="Arial"/>
          <w:sz w:val="24"/>
          <w:szCs w:val="24"/>
          <w:lang w:val="mn-MN"/>
        </w:rPr>
      </w:pPr>
    </w:p>
    <w:tbl>
      <w:tblPr>
        <w:tblStyle w:val="TableGrid"/>
        <w:tblW w:w="0" w:type="auto"/>
        <w:tblLook w:val="04A0" w:firstRow="1" w:lastRow="0" w:firstColumn="1" w:lastColumn="0" w:noHBand="0" w:noVBand="1"/>
      </w:tblPr>
      <w:tblGrid>
        <w:gridCol w:w="350"/>
        <w:gridCol w:w="2194"/>
        <w:gridCol w:w="1360"/>
        <w:gridCol w:w="1360"/>
        <w:gridCol w:w="1360"/>
        <w:gridCol w:w="1360"/>
        <w:gridCol w:w="1360"/>
      </w:tblGrid>
      <w:tr w:rsidR="00A64194" w:rsidRPr="00574659" w14:paraId="2BFB9867" w14:textId="77777777" w:rsidTr="00BC19CB">
        <w:trPr>
          <w:trHeight w:val="525"/>
        </w:trPr>
        <w:tc>
          <w:tcPr>
            <w:tcW w:w="350" w:type="dxa"/>
          </w:tcPr>
          <w:p w14:paraId="6C5E30AB" w14:textId="77777777" w:rsidR="00A64194" w:rsidRPr="00574659" w:rsidRDefault="00A64194" w:rsidP="00BC19CB">
            <w:pPr>
              <w:rPr>
                <w:rFonts w:ascii="Arial" w:hAnsi="Arial"/>
                <w:i/>
                <w:iCs/>
                <w:sz w:val="24"/>
                <w:szCs w:val="24"/>
                <w:lang w:val="mn-MN"/>
              </w:rPr>
            </w:pPr>
          </w:p>
        </w:tc>
        <w:tc>
          <w:tcPr>
            <w:tcW w:w="4686" w:type="dxa"/>
          </w:tcPr>
          <w:p w14:paraId="747E077B" w14:textId="77777777" w:rsidR="00A64194" w:rsidRPr="00574659" w:rsidRDefault="00A64194" w:rsidP="00BC19CB">
            <w:pPr>
              <w:rPr>
                <w:rFonts w:ascii="Arial" w:hAnsi="Arial"/>
                <w:i/>
                <w:iCs/>
                <w:sz w:val="24"/>
                <w:szCs w:val="24"/>
                <w:lang w:val="mn-MN"/>
              </w:rPr>
            </w:pPr>
            <w:r w:rsidRPr="00574659">
              <w:rPr>
                <w:rFonts w:ascii="Arial" w:hAnsi="Arial"/>
                <w:sz w:val="24"/>
                <w:szCs w:val="24"/>
                <w:lang w:val="mn-MN"/>
              </w:rPr>
              <w:t>Шаардлага</w:t>
            </w:r>
            <w:r w:rsidRPr="00574659">
              <w:rPr>
                <w:rFonts w:ascii="Arial" w:hAnsi="Arial"/>
                <w:i/>
                <w:iCs/>
                <w:sz w:val="24"/>
                <w:szCs w:val="24"/>
                <w:lang w:val="mn-MN"/>
              </w:rPr>
              <w:t xml:space="preserve"> (Бараа, ажил, үйлчилгээтэй холбоотой захиалагчийн тавьсан шаардлагыг жагсаан бичнэ)</w:t>
            </w:r>
          </w:p>
        </w:tc>
        <w:tc>
          <w:tcPr>
            <w:tcW w:w="1620" w:type="dxa"/>
          </w:tcPr>
          <w:p w14:paraId="21F1E129"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Оролцогч 1</w:t>
            </w:r>
          </w:p>
        </w:tc>
        <w:tc>
          <w:tcPr>
            <w:tcW w:w="1620" w:type="dxa"/>
          </w:tcPr>
          <w:p w14:paraId="5757B5E3"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Оролцогч 2</w:t>
            </w:r>
          </w:p>
        </w:tc>
        <w:tc>
          <w:tcPr>
            <w:tcW w:w="1620" w:type="dxa"/>
          </w:tcPr>
          <w:p w14:paraId="5AE9B70E"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Оролцогч 3</w:t>
            </w:r>
          </w:p>
        </w:tc>
        <w:tc>
          <w:tcPr>
            <w:tcW w:w="1620" w:type="dxa"/>
          </w:tcPr>
          <w:p w14:paraId="53207C03"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Оролцогч 4</w:t>
            </w:r>
          </w:p>
        </w:tc>
        <w:tc>
          <w:tcPr>
            <w:tcW w:w="1620" w:type="dxa"/>
          </w:tcPr>
          <w:p w14:paraId="20425675"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Оролцогч 5</w:t>
            </w:r>
          </w:p>
        </w:tc>
      </w:tr>
      <w:tr w:rsidR="00A64194" w:rsidRPr="00574659" w14:paraId="6D6261FE" w14:textId="77777777" w:rsidTr="00BC19CB">
        <w:trPr>
          <w:trHeight w:val="525"/>
        </w:trPr>
        <w:tc>
          <w:tcPr>
            <w:tcW w:w="350" w:type="dxa"/>
          </w:tcPr>
          <w:p w14:paraId="6E126F59"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1</w:t>
            </w:r>
          </w:p>
        </w:tc>
        <w:tc>
          <w:tcPr>
            <w:tcW w:w="4686" w:type="dxa"/>
          </w:tcPr>
          <w:p w14:paraId="5446918E" w14:textId="77777777" w:rsidR="00A64194" w:rsidRPr="00574659" w:rsidRDefault="00A64194" w:rsidP="00BC19CB">
            <w:pPr>
              <w:rPr>
                <w:rFonts w:ascii="Arial" w:hAnsi="Arial"/>
                <w:i/>
                <w:iCs/>
                <w:sz w:val="24"/>
                <w:szCs w:val="24"/>
                <w:lang w:val="mn-MN"/>
              </w:rPr>
            </w:pPr>
          </w:p>
        </w:tc>
        <w:tc>
          <w:tcPr>
            <w:tcW w:w="1620" w:type="dxa"/>
          </w:tcPr>
          <w:p w14:paraId="324AE7E7" w14:textId="77777777" w:rsidR="00A64194" w:rsidRPr="00574659" w:rsidRDefault="00A64194" w:rsidP="00BC19CB">
            <w:pPr>
              <w:rPr>
                <w:rFonts w:ascii="Arial" w:hAnsi="Arial"/>
                <w:i/>
                <w:iCs/>
                <w:sz w:val="24"/>
                <w:szCs w:val="24"/>
                <w:lang w:val="mn-MN"/>
              </w:rPr>
            </w:pPr>
          </w:p>
        </w:tc>
        <w:tc>
          <w:tcPr>
            <w:tcW w:w="1620" w:type="dxa"/>
          </w:tcPr>
          <w:p w14:paraId="7EAF514C" w14:textId="77777777" w:rsidR="00A64194" w:rsidRPr="00574659" w:rsidRDefault="00A64194" w:rsidP="00BC19CB">
            <w:pPr>
              <w:rPr>
                <w:rFonts w:ascii="Arial" w:hAnsi="Arial"/>
                <w:i/>
                <w:iCs/>
                <w:sz w:val="24"/>
                <w:szCs w:val="24"/>
                <w:lang w:val="mn-MN"/>
              </w:rPr>
            </w:pPr>
          </w:p>
        </w:tc>
        <w:tc>
          <w:tcPr>
            <w:tcW w:w="1620" w:type="dxa"/>
          </w:tcPr>
          <w:p w14:paraId="26CEBC48" w14:textId="77777777" w:rsidR="00A64194" w:rsidRPr="00574659" w:rsidRDefault="00A64194" w:rsidP="00BC19CB">
            <w:pPr>
              <w:rPr>
                <w:rFonts w:ascii="Arial" w:hAnsi="Arial"/>
                <w:i/>
                <w:iCs/>
                <w:sz w:val="24"/>
                <w:szCs w:val="24"/>
                <w:lang w:val="mn-MN"/>
              </w:rPr>
            </w:pPr>
          </w:p>
        </w:tc>
        <w:tc>
          <w:tcPr>
            <w:tcW w:w="1620" w:type="dxa"/>
          </w:tcPr>
          <w:p w14:paraId="6419F0BE" w14:textId="77777777" w:rsidR="00A64194" w:rsidRPr="00574659" w:rsidRDefault="00A64194" w:rsidP="00BC19CB">
            <w:pPr>
              <w:rPr>
                <w:rFonts w:ascii="Arial" w:hAnsi="Arial"/>
                <w:i/>
                <w:iCs/>
                <w:sz w:val="24"/>
                <w:szCs w:val="24"/>
                <w:lang w:val="mn-MN"/>
              </w:rPr>
            </w:pPr>
          </w:p>
        </w:tc>
        <w:tc>
          <w:tcPr>
            <w:tcW w:w="1620" w:type="dxa"/>
          </w:tcPr>
          <w:p w14:paraId="52359A04" w14:textId="77777777" w:rsidR="00A64194" w:rsidRPr="00574659" w:rsidRDefault="00A64194" w:rsidP="00BC19CB">
            <w:pPr>
              <w:rPr>
                <w:rFonts w:ascii="Arial" w:hAnsi="Arial"/>
                <w:i/>
                <w:iCs/>
                <w:sz w:val="24"/>
                <w:szCs w:val="24"/>
                <w:lang w:val="mn-MN"/>
              </w:rPr>
            </w:pPr>
          </w:p>
        </w:tc>
      </w:tr>
      <w:tr w:rsidR="00A64194" w:rsidRPr="00574659" w14:paraId="1FAFDC13" w14:textId="77777777" w:rsidTr="00BC19CB">
        <w:trPr>
          <w:trHeight w:val="525"/>
        </w:trPr>
        <w:tc>
          <w:tcPr>
            <w:tcW w:w="350" w:type="dxa"/>
          </w:tcPr>
          <w:p w14:paraId="7256459B"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2</w:t>
            </w:r>
          </w:p>
        </w:tc>
        <w:tc>
          <w:tcPr>
            <w:tcW w:w="4686" w:type="dxa"/>
          </w:tcPr>
          <w:p w14:paraId="72B940B8" w14:textId="77777777" w:rsidR="00A64194" w:rsidRPr="00574659" w:rsidRDefault="00A64194" w:rsidP="00BC19CB">
            <w:pPr>
              <w:rPr>
                <w:rFonts w:ascii="Arial" w:hAnsi="Arial"/>
                <w:i/>
                <w:iCs/>
                <w:sz w:val="24"/>
                <w:szCs w:val="24"/>
                <w:lang w:val="mn-MN"/>
              </w:rPr>
            </w:pPr>
          </w:p>
        </w:tc>
        <w:tc>
          <w:tcPr>
            <w:tcW w:w="1620" w:type="dxa"/>
          </w:tcPr>
          <w:p w14:paraId="47F4C4F6" w14:textId="77777777" w:rsidR="00A64194" w:rsidRPr="00574659" w:rsidRDefault="00A64194" w:rsidP="00BC19CB">
            <w:pPr>
              <w:rPr>
                <w:rFonts w:ascii="Arial" w:hAnsi="Arial"/>
                <w:i/>
                <w:iCs/>
                <w:sz w:val="24"/>
                <w:szCs w:val="24"/>
                <w:lang w:val="mn-MN"/>
              </w:rPr>
            </w:pPr>
          </w:p>
        </w:tc>
        <w:tc>
          <w:tcPr>
            <w:tcW w:w="1620" w:type="dxa"/>
          </w:tcPr>
          <w:p w14:paraId="1434DD6C" w14:textId="77777777" w:rsidR="00A64194" w:rsidRPr="00574659" w:rsidRDefault="00A64194" w:rsidP="00BC19CB">
            <w:pPr>
              <w:rPr>
                <w:rFonts w:ascii="Arial" w:hAnsi="Arial"/>
                <w:i/>
                <w:iCs/>
                <w:sz w:val="24"/>
                <w:szCs w:val="24"/>
                <w:lang w:val="mn-MN"/>
              </w:rPr>
            </w:pPr>
          </w:p>
        </w:tc>
        <w:tc>
          <w:tcPr>
            <w:tcW w:w="1620" w:type="dxa"/>
          </w:tcPr>
          <w:p w14:paraId="4B1F39B9" w14:textId="77777777" w:rsidR="00A64194" w:rsidRPr="00574659" w:rsidRDefault="00A64194" w:rsidP="00BC19CB">
            <w:pPr>
              <w:rPr>
                <w:rFonts w:ascii="Arial" w:hAnsi="Arial"/>
                <w:i/>
                <w:iCs/>
                <w:sz w:val="24"/>
                <w:szCs w:val="24"/>
                <w:lang w:val="mn-MN"/>
              </w:rPr>
            </w:pPr>
          </w:p>
        </w:tc>
        <w:tc>
          <w:tcPr>
            <w:tcW w:w="1620" w:type="dxa"/>
          </w:tcPr>
          <w:p w14:paraId="07F63E9C" w14:textId="77777777" w:rsidR="00A64194" w:rsidRPr="00574659" w:rsidRDefault="00A64194" w:rsidP="00BC19CB">
            <w:pPr>
              <w:rPr>
                <w:rFonts w:ascii="Arial" w:hAnsi="Arial"/>
                <w:i/>
                <w:iCs/>
                <w:sz w:val="24"/>
                <w:szCs w:val="24"/>
                <w:lang w:val="mn-MN"/>
              </w:rPr>
            </w:pPr>
          </w:p>
        </w:tc>
        <w:tc>
          <w:tcPr>
            <w:tcW w:w="1620" w:type="dxa"/>
          </w:tcPr>
          <w:p w14:paraId="0CCC9654" w14:textId="77777777" w:rsidR="00A64194" w:rsidRPr="00574659" w:rsidRDefault="00A64194" w:rsidP="00BC19CB">
            <w:pPr>
              <w:rPr>
                <w:rFonts w:ascii="Arial" w:hAnsi="Arial"/>
                <w:i/>
                <w:iCs/>
                <w:sz w:val="24"/>
                <w:szCs w:val="24"/>
                <w:lang w:val="mn-MN"/>
              </w:rPr>
            </w:pPr>
          </w:p>
        </w:tc>
      </w:tr>
      <w:tr w:rsidR="00A64194" w:rsidRPr="00574659" w14:paraId="6877328A" w14:textId="77777777" w:rsidTr="00BC19CB">
        <w:trPr>
          <w:trHeight w:val="525"/>
        </w:trPr>
        <w:tc>
          <w:tcPr>
            <w:tcW w:w="350" w:type="dxa"/>
          </w:tcPr>
          <w:p w14:paraId="389A8A49" w14:textId="77777777" w:rsidR="00A64194" w:rsidRPr="00574659" w:rsidRDefault="00A64194" w:rsidP="00BC19CB">
            <w:pPr>
              <w:rPr>
                <w:rFonts w:ascii="Arial" w:hAnsi="Arial"/>
                <w:i/>
                <w:iCs/>
                <w:sz w:val="24"/>
                <w:szCs w:val="24"/>
                <w:lang w:val="mn-MN"/>
              </w:rPr>
            </w:pPr>
          </w:p>
        </w:tc>
        <w:tc>
          <w:tcPr>
            <w:tcW w:w="4686" w:type="dxa"/>
          </w:tcPr>
          <w:p w14:paraId="1BB7F401" w14:textId="77777777" w:rsidR="00A64194" w:rsidRPr="00574659" w:rsidRDefault="00A64194" w:rsidP="00BC19CB">
            <w:pPr>
              <w:rPr>
                <w:rFonts w:ascii="Arial" w:hAnsi="Arial"/>
                <w:i/>
                <w:iCs/>
                <w:sz w:val="24"/>
                <w:szCs w:val="24"/>
                <w:lang w:val="mn-MN"/>
              </w:rPr>
            </w:pPr>
          </w:p>
        </w:tc>
        <w:tc>
          <w:tcPr>
            <w:tcW w:w="1620" w:type="dxa"/>
          </w:tcPr>
          <w:p w14:paraId="7B1889E6" w14:textId="77777777" w:rsidR="00A64194" w:rsidRPr="00574659" w:rsidRDefault="00A64194" w:rsidP="00BC19CB">
            <w:pPr>
              <w:rPr>
                <w:rFonts w:ascii="Arial" w:hAnsi="Arial"/>
                <w:i/>
                <w:iCs/>
                <w:sz w:val="24"/>
                <w:szCs w:val="24"/>
                <w:lang w:val="mn-MN"/>
              </w:rPr>
            </w:pPr>
          </w:p>
        </w:tc>
        <w:tc>
          <w:tcPr>
            <w:tcW w:w="1620" w:type="dxa"/>
          </w:tcPr>
          <w:p w14:paraId="776F3DF4" w14:textId="77777777" w:rsidR="00A64194" w:rsidRPr="00574659" w:rsidRDefault="00A64194" w:rsidP="00BC19CB">
            <w:pPr>
              <w:rPr>
                <w:rFonts w:ascii="Arial" w:hAnsi="Arial"/>
                <w:i/>
                <w:iCs/>
                <w:sz w:val="24"/>
                <w:szCs w:val="24"/>
                <w:lang w:val="mn-MN"/>
              </w:rPr>
            </w:pPr>
          </w:p>
        </w:tc>
        <w:tc>
          <w:tcPr>
            <w:tcW w:w="1620" w:type="dxa"/>
          </w:tcPr>
          <w:p w14:paraId="01A8AE29" w14:textId="77777777" w:rsidR="00A64194" w:rsidRPr="00574659" w:rsidRDefault="00A64194" w:rsidP="00BC19CB">
            <w:pPr>
              <w:rPr>
                <w:rFonts w:ascii="Arial" w:hAnsi="Arial"/>
                <w:i/>
                <w:iCs/>
                <w:sz w:val="24"/>
                <w:szCs w:val="24"/>
                <w:lang w:val="mn-MN"/>
              </w:rPr>
            </w:pPr>
          </w:p>
        </w:tc>
        <w:tc>
          <w:tcPr>
            <w:tcW w:w="1620" w:type="dxa"/>
          </w:tcPr>
          <w:p w14:paraId="3F2DF964" w14:textId="77777777" w:rsidR="00A64194" w:rsidRPr="00574659" w:rsidRDefault="00A64194" w:rsidP="00BC19CB">
            <w:pPr>
              <w:rPr>
                <w:rFonts w:ascii="Arial" w:hAnsi="Arial"/>
                <w:i/>
                <w:iCs/>
                <w:sz w:val="24"/>
                <w:szCs w:val="24"/>
                <w:lang w:val="mn-MN"/>
              </w:rPr>
            </w:pPr>
          </w:p>
        </w:tc>
        <w:tc>
          <w:tcPr>
            <w:tcW w:w="1620" w:type="dxa"/>
          </w:tcPr>
          <w:p w14:paraId="61C54865" w14:textId="77777777" w:rsidR="00A64194" w:rsidRPr="00574659" w:rsidRDefault="00A64194" w:rsidP="00BC19CB">
            <w:pPr>
              <w:rPr>
                <w:rFonts w:ascii="Arial" w:hAnsi="Arial"/>
                <w:i/>
                <w:iCs/>
                <w:sz w:val="24"/>
                <w:szCs w:val="24"/>
                <w:lang w:val="mn-MN"/>
              </w:rPr>
            </w:pPr>
          </w:p>
        </w:tc>
      </w:tr>
      <w:tr w:rsidR="00A64194" w:rsidRPr="00574659" w14:paraId="1EEF5A3A" w14:textId="77777777" w:rsidTr="00BC19CB">
        <w:trPr>
          <w:trHeight w:val="525"/>
        </w:trPr>
        <w:tc>
          <w:tcPr>
            <w:tcW w:w="350" w:type="dxa"/>
          </w:tcPr>
          <w:p w14:paraId="3FDACEE5"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3</w:t>
            </w:r>
          </w:p>
        </w:tc>
        <w:tc>
          <w:tcPr>
            <w:tcW w:w="4686" w:type="dxa"/>
          </w:tcPr>
          <w:p w14:paraId="483FFD35" w14:textId="77777777" w:rsidR="00A64194" w:rsidRPr="00574659" w:rsidRDefault="00A64194" w:rsidP="00BC19CB">
            <w:pPr>
              <w:rPr>
                <w:rFonts w:ascii="Arial" w:hAnsi="Arial"/>
                <w:i/>
                <w:iCs/>
                <w:sz w:val="24"/>
                <w:szCs w:val="24"/>
                <w:lang w:val="mn-MN"/>
              </w:rPr>
            </w:pPr>
          </w:p>
        </w:tc>
        <w:tc>
          <w:tcPr>
            <w:tcW w:w="1620" w:type="dxa"/>
          </w:tcPr>
          <w:p w14:paraId="59E1C82C" w14:textId="77777777" w:rsidR="00A64194" w:rsidRPr="00574659" w:rsidRDefault="00A64194" w:rsidP="00BC19CB">
            <w:pPr>
              <w:rPr>
                <w:rFonts w:ascii="Arial" w:hAnsi="Arial"/>
                <w:i/>
                <w:iCs/>
                <w:sz w:val="24"/>
                <w:szCs w:val="24"/>
                <w:lang w:val="mn-MN"/>
              </w:rPr>
            </w:pPr>
          </w:p>
        </w:tc>
        <w:tc>
          <w:tcPr>
            <w:tcW w:w="1620" w:type="dxa"/>
          </w:tcPr>
          <w:p w14:paraId="45C92BBB" w14:textId="77777777" w:rsidR="00A64194" w:rsidRPr="00574659" w:rsidRDefault="00A64194" w:rsidP="00BC19CB">
            <w:pPr>
              <w:rPr>
                <w:rFonts w:ascii="Arial" w:hAnsi="Arial"/>
                <w:i/>
                <w:iCs/>
                <w:sz w:val="24"/>
                <w:szCs w:val="24"/>
                <w:lang w:val="mn-MN"/>
              </w:rPr>
            </w:pPr>
          </w:p>
        </w:tc>
        <w:tc>
          <w:tcPr>
            <w:tcW w:w="1620" w:type="dxa"/>
          </w:tcPr>
          <w:p w14:paraId="519F866A" w14:textId="77777777" w:rsidR="00A64194" w:rsidRPr="00574659" w:rsidRDefault="00A64194" w:rsidP="00BC19CB">
            <w:pPr>
              <w:rPr>
                <w:rFonts w:ascii="Arial" w:hAnsi="Arial"/>
                <w:i/>
                <w:iCs/>
                <w:sz w:val="24"/>
                <w:szCs w:val="24"/>
                <w:lang w:val="mn-MN"/>
              </w:rPr>
            </w:pPr>
          </w:p>
        </w:tc>
        <w:tc>
          <w:tcPr>
            <w:tcW w:w="1620" w:type="dxa"/>
          </w:tcPr>
          <w:p w14:paraId="6FF47668" w14:textId="77777777" w:rsidR="00A64194" w:rsidRPr="00574659" w:rsidRDefault="00A64194" w:rsidP="00BC19CB">
            <w:pPr>
              <w:rPr>
                <w:rFonts w:ascii="Arial" w:hAnsi="Arial"/>
                <w:i/>
                <w:iCs/>
                <w:sz w:val="24"/>
                <w:szCs w:val="24"/>
                <w:lang w:val="mn-MN"/>
              </w:rPr>
            </w:pPr>
          </w:p>
        </w:tc>
        <w:tc>
          <w:tcPr>
            <w:tcW w:w="1620" w:type="dxa"/>
          </w:tcPr>
          <w:p w14:paraId="106F7530" w14:textId="77777777" w:rsidR="00A64194" w:rsidRPr="00574659" w:rsidRDefault="00A64194" w:rsidP="00BC19CB">
            <w:pPr>
              <w:rPr>
                <w:rFonts w:ascii="Arial" w:hAnsi="Arial"/>
                <w:i/>
                <w:iCs/>
                <w:sz w:val="24"/>
                <w:szCs w:val="24"/>
                <w:lang w:val="mn-MN"/>
              </w:rPr>
            </w:pPr>
          </w:p>
        </w:tc>
      </w:tr>
      <w:tr w:rsidR="00A64194" w:rsidRPr="00574659" w14:paraId="4FA19454" w14:textId="77777777" w:rsidTr="00BC19CB">
        <w:trPr>
          <w:trHeight w:val="525"/>
        </w:trPr>
        <w:tc>
          <w:tcPr>
            <w:tcW w:w="350" w:type="dxa"/>
          </w:tcPr>
          <w:p w14:paraId="5F6527DA"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5</w:t>
            </w:r>
          </w:p>
        </w:tc>
        <w:tc>
          <w:tcPr>
            <w:tcW w:w="4686" w:type="dxa"/>
          </w:tcPr>
          <w:p w14:paraId="46B6CCA8" w14:textId="77777777" w:rsidR="00A64194" w:rsidRPr="00574659" w:rsidRDefault="00A64194" w:rsidP="00BC19CB">
            <w:pPr>
              <w:rPr>
                <w:rFonts w:ascii="Arial" w:hAnsi="Arial"/>
                <w:i/>
                <w:iCs/>
                <w:sz w:val="24"/>
                <w:szCs w:val="24"/>
                <w:lang w:val="mn-MN"/>
              </w:rPr>
            </w:pPr>
          </w:p>
        </w:tc>
        <w:tc>
          <w:tcPr>
            <w:tcW w:w="1620" w:type="dxa"/>
          </w:tcPr>
          <w:p w14:paraId="6DD62989" w14:textId="77777777" w:rsidR="00A64194" w:rsidRPr="00574659" w:rsidRDefault="00A64194" w:rsidP="00BC19CB">
            <w:pPr>
              <w:rPr>
                <w:rFonts w:ascii="Arial" w:hAnsi="Arial"/>
                <w:i/>
                <w:iCs/>
                <w:sz w:val="24"/>
                <w:szCs w:val="24"/>
                <w:lang w:val="mn-MN"/>
              </w:rPr>
            </w:pPr>
          </w:p>
        </w:tc>
        <w:tc>
          <w:tcPr>
            <w:tcW w:w="1620" w:type="dxa"/>
          </w:tcPr>
          <w:p w14:paraId="4C046B2C" w14:textId="77777777" w:rsidR="00A64194" w:rsidRPr="00574659" w:rsidRDefault="00A64194" w:rsidP="00BC19CB">
            <w:pPr>
              <w:rPr>
                <w:rFonts w:ascii="Arial" w:hAnsi="Arial"/>
                <w:i/>
                <w:iCs/>
                <w:sz w:val="24"/>
                <w:szCs w:val="24"/>
                <w:lang w:val="mn-MN"/>
              </w:rPr>
            </w:pPr>
          </w:p>
        </w:tc>
        <w:tc>
          <w:tcPr>
            <w:tcW w:w="1620" w:type="dxa"/>
          </w:tcPr>
          <w:p w14:paraId="6090614E" w14:textId="77777777" w:rsidR="00A64194" w:rsidRPr="00574659" w:rsidRDefault="00A64194" w:rsidP="00BC19CB">
            <w:pPr>
              <w:rPr>
                <w:rFonts w:ascii="Arial" w:hAnsi="Arial"/>
                <w:i/>
                <w:iCs/>
                <w:sz w:val="24"/>
                <w:szCs w:val="24"/>
                <w:lang w:val="mn-MN"/>
              </w:rPr>
            </w:pPr>
          </w:p>
        </w:tc>
        <w:tc>
          <w:tcPr>
            <w:tcW w:w="1620" w:type="dxa"/>
          </w:tcPr>
          <w:p w14:paraId="1DF1E3E0" w14:textId="77777777" w:rsidR="00A64194" w:rsidRPr="00574659" w:rsidRDefault="00A64194" w:rsidP="00BC19CB">
            <w:pPr>
              <w:rPr>
                <w:rFonts w:ascii="Arial" w:hAnsi="Arial"/>
                <w:i/>
                <w:iCs/>
                <w:sz w:val="24"/>
                <w:szCs w:val="24"/>
                <w:lang w:val="mn-MN"/>
              </w:rPr>
            </w:pPr>
          </w:p>
        </w:tc>
        <w:tc>
          <w:tcPr>
            <w:tcW w:w="1620" w:type="dxa"/>
          </w:tcPr>
          <w:p w14:paraId="63BFC97C" w14:textId="77777777" w:rsidR="00A64194" w:rsidRPr="00574659" w:rsidRDefault="00A64194" w:rsidP="00BC19CB">
            <w:pPr>
              <w:rPr>
                <w:rFonts w:ascii="Arial" w:hAnsi="Arial"/>
                <w:i/>
                <w:iCs/>
                <w:sz w:val="24"/>
                <w:szCs w:val="24"/>
                <w:lang w:val="mn-MN"/>
              </w:rPr>
            </w:pPr>
          </w:p>
        </w:tc>
      </w:tr>
      <w:tr w:rsidR="00A64194" w:rsidRPr="00574659" w14:paraId="3F08CB05" w14:textId="77777777" w:rsidTr="00BC19CB">
        <w:trPr>
          <w:trHeight w:val="525"/>
        </w:trPr>
        <w:tc>
          <w:tcPr>
            <w:tcW w:w="350" w:type="dxa"/>
          </w:tcPr>
          <w:p w14:paraId="04C44524"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6</w:t>
            </w:r>
          </w:p>
        </w:tc>
        <w:tc>
          <w:tcPr>
            <w:tcW w:w="4686" w:type="dxa"/>
          </w:tcPr>
          <w:p w14:paraId="789D3BC2" w14:textId="77777777" w:rsidR="00A64194" w:rsidRPr="00574659" w:rsidRDefault="00A64194" w:rsidP="00BC19CB">
            <w:pPr>
              <w:rPr>
                <w:rFonts w:ascii="Arial" w:hAnsi="Arial"/>
                <w:i/>
                <w:iCs/>
                <w:sz w:val="24"/>
                <w:szCs w:val="24"/>
                <w:lang w:val="mn-MN"/>
              </w:rPr>
            </w:pPr>
          </w:p>
        </w:tc>
        <w:tc>
          <w:tcPr>
            <w:tcW w:w="1620" w:type="dxa"/>
          </w:tcPr>
          <w:p w14:paraId="430A7ED5" w14:textId="77777777" w:rsidR="00A64194" w:rsidRPr="00574659" w:rsidRDefault="00A64194" w:rsidP="00BC19CB">
            <w:pPr>
              <w:rPr>
                <w:rFonts w:ascii="Arial" w:hAnsi="Arial"/>
                <w:i/>
                <w:iCs/>
                <w:sz w:val="24"/>
                <w:szCs w:val="24"/>
                <w:lang w:val="mn-MN"/>
              </w:rPr>
            </w:pPr>
          </w:p>
        </w:tc>
        <w:tc>
          <w:tcPr>
            <w:tcW w:w="1620" w:type="dxa"/>
          </w:tcPr>
          <w:p w14:paraId="04B086E0" w14:textId="77777777" w:rsidR="00A64194" w:rsidRPr="00574659" w:rsidRDefault="00A64194" w:rsidP="00BC19CB">
            <w:pPr>
              <w:rPr>
                <w:rFonts w:ascii="Arial" w:hAnsi="Arial"/>
                <w:i/>
                <w:iCs/>
                <w:sz w:val="24"/>
                <w:szCs w:val="24"/>
                <w:lang w:val="mn-MN"/>
              </w:rPr>
            </w:pPr>
          </w:p>
        </w:tc>
        <w:tc>
          <w:tcPr>
            <w:tcW w:w="1620" w:type="dxa"/>
          </w:tcPr>
          <w:p w14:paraId="0332FC85" w14:textId="77777777" w:rsidR="00A64194" w:rsidRPr="00574659" w:rsidRDefault="00A64194" w:rsidP="00BC19CB">
            <w:pPr>
              <w:rPr>
                <w:rFonts w:ascii="Arial" w:hAnsi="Arial"/>
                <w:i/>
                <w:iCs/>
                <w:sz w:val="24"/>
                <w:szCs w:val="24"/>
                <w:lang w:val="mn-MN"/>
              </w:rPr>
            </w:pPr>
          </w:p>
        </w:tc>
        <w:tc>
          <w:tcPr>
            <w:tcW w:w="1620" w:type="dxa"/>
          </w:tcPr>
          <w:p w14:paraId="560E362F" w14:textId="77777777" w:rsidR="00A64194" w:rsidRPr="00574659" w:rsidRDefault="00A64194" w:rsidP="00BC19CB">
            <w:pPr>
              <w:rPr>
                <w:rFonts w:ascii="Arial" w:hAnsi="Arial"/>
                <w:i/>
                <w:iCs/>
                <w:sz w:val="24"/>
                <w:szCs w:val="24"/>
                <w:lang w:val="mn-MN"/>
              </w:rPr>
            </w:pPr>
          </w:p>
        </w:tc>
        <w:tc>
          <w:tcPr>
            <w:tcW w:w="1620" w:type="dxa"/>
          </w:tcPr>
          <w:p w14:paraId="7A4187EF" w14:textId="77777777" w:rsidR="00A64194" w:rsidRPr="00574659" w:rsidRDefault="00A64194" w:rsidP="00BC19CB">
            <w:pPr>
              <w:rPr>
                <w:rFonts w:ascii="Arial" w:hAnsi="Arial"/>
                <w:i/>
                <w:iCs/>
                <w:sz w:val="24"/>
                <w:szCs w:val="24"/>
                <w:lang w:val="mn-MN"/>
              </w:rPr>
            </w:pPr>
          </w:p>
        </w:tc>
      </w:tr>
      <w:tr w:rsidR="00A64194" w:rsidRPr="00574659" w14:paraId="3798B29C" w14:textId="77777777" w:rsidTr="00BC19CB">
        <w:trPr>
          <w:trHeight w:val="801"/>
        </w:trPr>
        <w:tc>
          <w:tcPr>
            <w:tcW w:w="350" w:type="dxa"/>
          </w:tcPr>
          <w:p w14:paraId="4F614792"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7</w:t>
            </w:r>
          </w:p>
        </w:tc>
        <w:tc>
          <w:tcPr>
            <w:tcW w:w="4686" w:type="dxa"/>
          </w:tcPr>
          <w:p w14:paraId="62039430" w14:textId="77777777" w:rsidR="00A64194" w:rsidRPr="00574659" w:rsidRDefault="00A64194" w:rsidP="00BC19CB">
            <w:pPr>
              <w:rPr>
                <w:rFonts w:ascii="Arial" w:hAnsi="Arial"/>
                <w:i/>
                <w:iCs/>
                <w:sz w:val="24"/>
                <w:szCs w:val="24"/>
                <w:lang w:val="mn-MN"/>
              </w:rPr>
            </w:pPr>
          </w:p>
        </w:tc>
        <w:tc>
          <w:tcPr>
            <w:tcW w:w="1620" w:type="dxa"/>
          </w:tcPr>
          <w:p w14:paraId="3E58E1B6" w14:textId="77777777" w:rsidR="00A64194" w:rsidRPr="00574659" w:rsidRDefault="00A64194" w:rsidP="00BC19CB">
            <w:pPr>
              <w:rPr>
                <w:rFonts w:ascii="Arial" w:hAnsi="Arial"/>
                <w:i/>
                <w:iCs/>
                <w:sz w:val="24"/>
                <w:szCs w:val="24"/>
                <w:lang w:val="mn-MN"/>
              </w:rPr>
            </w:pPr>
          </w:p>
        </w:tc>
        <w:tc>
          <w:tcPr>
            <w:tcW w:w="1620" w:type="dxa"/>
          </w:tcPr>
          <w:p w14:paraId="72D7C8A6" w14:textId="77777777" w:rsidR="00A64194" w:rsidRPr="00574659" w:rsidRDefault="00A64194" w:rsidP="00BC19CB">
            <w:pPr>
              <w:rPr>
                <w:rFonts w:ascii="Arial" w:hAnsi="Arial"/>
                <w:i/>
                <w:iCs/>
                <w:sz w:val="24"/>
                <w:szCs w:val="24"/>
                <w:lang w:val="mn-MN"/>
              </w:rPr>
            </w:pPr>
          </w:p>
        </w:tc>
        <w:tc>
          <w:tcPr>
            <w:tcW w:w="1620" w:type="dxa"/>
          </w:tcPr>
          <w:p w14:paraId="5B3977B9" w14:textId="77777777" w:rsidR="00A64194" w:rsidRPr="00574659" w:rsidRDefault="00A64194" w:rsidP="00BC19CB">
            <w:pPr>
              <w:rPr>
                <w:rFonts w:ascii="Arial" w:hAnsi="Arial"/>
                <w:i/>
                <w:iCs/>
                <w:sz w:val="24"/>
                <w:szCs w:val="24"/>
                <w:lang w:val="mn-MN"/>
              </w:rPr>
            </w:pPr>
          </w:p>
        </w:tc>
        <w:tc>
          <w:tcPr>
            <w:tcW w:w="1620" w:type="dxa"/>
          </w:tcPr>
          <w:p w14:paraId="46B2D1F1" w14:textId="77777777" w:rsidR="00A64194" w:rsidRPr="00574659" w:rsidRDefault="00A64194" w:rsidP="00BC19CB">
            <w:pPr>
              <w:rPr>
                <w:rFonts w:ascii="Arial" w:hAnsi="Arial"/>
                <w:i/>
                <w:iCs/>
                <w:sz w:val="24"/>
                <w:szCs w:val="24"/>
                <w:lang w:val="mn-MN"/>
              </w:rPr>
            </w:pPr>
          </w:p>
        </w:tc>
        <w:tc>
          <w:tcPr>
            <w:tcW w:w="1620" w:type="dxa"/>
          </w:tcPr>
          <w:p w14:paraId="552CED4E" w14:textId="77777777" w:rsidR="00A64194" w:rsidRPr="00574659" w:rsidRDefault="00A64194" w:rsidP="00BC19CB">
            <w:pPr>
              <w:rPr>
                <w:rFonts w:ascii="Arial" w:hAnsi="Arial"/>
                <w:i/>
                <w:iCs/>
                <w:sz w:val="24"/>
                <w:szCs w:val="24"/>
                <w:lang w:val="mn-MN"/>
              </w:rPr>
            </w:pPr>
          </w:p>
        </w:tc>
      </w:tr>
      <w:tr w:rsidR="00A64194" w:rsidRPr="00574659" w14:paraId="34657327" w14:textId="77777777" w:rsidTr="00BC19CB">
        <w:trPr>
          <w:trHeight w:val="262"/>
        </w:trPr>
        <w:tc>
          <w:tcPr>
            <w:tcW w:w="350" w:type="dxa"/>
            <w:shd w:val="clear" w:color="auto" w:fill="BFBFBF" w:themeFill="background1" w:themeFillShade="BF"/>
          </w:tcPr>
          <w:p w14:paraId="7808EC60" w14:textId="77777777" w:rsidR="00A64194" w:rsidRPr="00574659" w:rsidRDefault="00A64194" w:rsidP="00BC19CB">
            <w:pPr>
              <w:rPr>
                <w:rFonts w:ascii="Arial" w:hAnsi="Arial"/>
                <w:i/>
                <w:iCs/>
                <w:sz w:val="24"/>
                <w:szCs w:val="24"/>
                <w:lang w:val="mn-MN"/>
              </w:rPr>
            </w:pPr>
          </w:p>
        </w:tc>
        <w:tc>
          <w:tcPr>
            <w:tcW w:w="4686" w:type="dxa"/>
            <w:shd w:val="clear" w:color="auto" w:fill="BFBFBF" w:themeFill="background1" w:themeFillShade="BF"/>
          </w:tcPr>
          <w:p w14:paraId="096119B0"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Шаардлага хангасан эсэх</w:t>
            </w:r>
          </w:p>
        </w:tc>
        <w:tc>
          <w:tcPr>
            <w:tcW w:w="1620" w:type="dxa"/>
            <w:shd w:val="clear" w:color="auto" w:fill="BFBFBF" w:themeFill="background1" w:themeFillShade="BF"/>
          </w:tcPr>
          <w:p w14:paraId="6D231D52" w14:textId="77777777" w:rsidR="00A64194" w:rsidRPr="00574659" w:rsidRDefault="00A64194" w:rsidP="00BC19CB">
            <w:pPr>
              <w:rPr>
                <w:rFonts w:ascii="Arial" w:hAnsi="Arial"/>
                <w:i/>
                <w:iCs/>
                <w:sz w:val="24"/>
                <w:szCs w:val="24"/>
                <w:lang w:val="mn-MN"/>
              </w:rPr>
            </w:pPr>
          </w:p>
        </w:tc>
        <w:tc>
          <w:tcPr>
            <w:tcW w:w="1620" w:type="dxa"/>
            <w:shd w:val="clear" w:color="auto" w:fill="BFBFBF" w:themeFill="background1" w:themeFillShade="BF"/>
          </w:tcPr>
          <w:p w14:paraId="7728CF51" w14:textId="77777777" w:rsidR="00A64194" w:rsidRPr="00574659" w:rsidRDefault="00A64194" w:rsidP="00BC19CB">
            <w:pPr>
              <w:rPr>
                <w:rFonts w:ascii="Arial" w:hAnsi="Arial"/>
                <w:i/>
                <w:iCs/>
                <w:sz w:val="24"/>
                <w:szCs w:val="24"/>
                <w:lang w:val="mn-MN"/>
              </w:rPr>
            </w:pPr>
          </w:p>
        </w:tc>
        <w:tc>
          <w:tcPr>
            <w:tcW w:w="1620" w:type="dxa"/>
            <w:shd w:val="clear" w:color="auto" w:fill="BFBFBF" w:themeFill="background1" w:themeFillShade="BF"/>
          </w:tcPr>
          <w:p w14:paraId="73A6526E" w14:textId="77777777" w:rsidR="00A64194" w:rsidRPr="00574659" w:rsidRDefault="00A64194" w:rsidP="00BC19CB">
            <w:pPr>
              <w:rPr>
                <w:rFonts w:ascii="Arial" w:hAnsi="Arial"/>
                <w:i/>
                <w:iCs/>
                <w:sz w:val="24"/>
                <w:szCs w:val="24"/>
                <w:lang w:val="mn-MN"/>
              </w:rPr>
            </w:pPr>
          </w:p>
        </w:tc>
        <w:tc>
          <w:tcPr>
            <w:tcW w:w="1620" w:type="dxa"/>
            <w:shd w:val="clear" w:color="auto" w:fill="BFBFBF" w:themeFill="background1" w:themeFillShade="BF"/>
          </w:tcPr>
          <w:p w14:paraId="4EB5377A" w14:textId="77777777" w:rsidR="00A64194" w:rsidRPr="00574659" w:rsidRDefault="00A64194" w:rsidP="00BC19CB">
            <w:pPr>
              <w:rPr>
                <w:rFonts w:ascii="Arial" w:hAnsi="Arial"/>
                <w:i/>
                <w:iCs/>
                <w:sz w:val="24"/>
                <w:szCs w:val="24"/>
                <w:lang w:val="mn-MN"/>
              </w:rPr>
            </w:pPr>
          </w:p>
        </w:tc>
        <w:tc>
          <w:tcPr>
            <w:tcW w:w="1620" w:type="dxa"/>
            <w:shd w:val="clear" w:color="auto" w:fill="BFBFBF" w:themeFill="background1" w:themeFillShade="BF"/>
          </w:tcPr>
          <w:p w14:paraId="191E245B" w14:textId="77777777" w:rsidR="00A64194" w:rsidRPr="00574659" w:rsidRDefault="00A64194" w:rsidP="00BC19CB">
            <w:pPr>
              <w:rPr>
                <w:rFonts w:ascii="Arial" w:hAnsi="Arial"/>
                <w:i/>
                <w:iCs/>
                <w:sz w:val="24"/>
                <w:szCs w:val="24"/>
                <w:lang w:val="mn-MN"/>
              </w:rPr>
            </w:pPr>
          </w:p>
        </w:tc>
      </w:tr>
      <w:tr w:rsidR="00A64194" w:rsidRPr="00574659" w14:paraId="0612976A" w14:textId="77777777" w:rsidTr="00BC19CB">
        <w:trPr>
          <w:trHeight w:val="262"/>
        </w:trPr>
        <w:tc>
          <w:tcPr>
            <w:tcW w:w="350" w:type="dxa"/>
          </w:tcPr>
          <w:p w14:paraId="32FF6C92" w14:textId="77777777" w:rsidR="00A64194" w:rsidRPr="00574659" w:rsidRDefault="00A64194" w:rsidP="00BC19CB">
            <w:pPr>
              <w:rPr>
                <w:rFonts w:ascii="Arial" w:hAnsi="Arial"/>
                <w:i/>
                <w:iCs/>
                <w:sz w:val="24"/>
                <w:szCs w:val="24"/>
                <w:lang w:val="mn-MN"/>
              </w:rPr>
            </w:pPr>
          </w:p>
        </w:tc>
        <w:tc>
          <w:tcPr>
            <w:tcW w:w="4686" w:type="dxa"/>
          </w:tcPr>
          <w:p w14:paraId="0BF4E8DF" w14:textId="77777777" w:rsidR="00A64194" w:rsidRPr="00574659" w:rsidRDefault="00A64194" w:rsidP="00BC19CB">
            <w:pPr>
              <w:rPr>
                <w:rFonts w:ascii="Arial" w:hAnsi="Arial"/>
                <w:i/>
                <w:iCs/>
                <w:sz w:val="24"/>
                <w:szCs w:val="24"/>
                <w:lang w:val="mn-MN"/>
              </w:rPr>
            </w:pPr>
            <w:r w:rsidRPr="00574659">
              <w:rPr>
                <w:rFonts w:ascii="Arial" w:hAnsi="Arial"/>
                <w:i/>
                <w:iCs/>
                <w:sz w:val="24"/>
                <w:szCs w:val="24"/>
                <w:lang w:val="mn-MN"/>
              </w:rPr>
              <w:t>Шаардлага хангаагүй бол энэ тухай тайлбар</w:t>
            </w:r>
          </w:p>
        </w:tc>
        <w:tc>
          <w:tcPr>
            <w:tcW w:w="1620" w:type="dxa"/>
          </w:tcPr>
          <w:p w14:paraId="4D965F98" w14:textId="77777777" w:rsidR="00A64194" w:rsidRPr="00574659" w:rsidRDefault="00A64194" w:rsidP="00BC19CB">
            <w:pPr>
              <w:rPr>
                <w:rFonts w:ascii="Arial" w:hAnsi="Arial"/>
                <w:i/>
                <w:iCs/>
                <w:sz w:val="24"/>
                <w:szCs w:val="24"/>
                <w:lang w:val="mn-MN"/>
              </w:rPr>
            </w:pPr>
          </w:p>
        </w:tc>
        <w:tc>
          <w:tcPr>
            <w:tcW w:w="1620" w:type="dxa"/>
          </w:tcPr>
          <w:p w14:paraId="1CDE26FC" w14:textId="77777777" w:rsidR="00A64194" w:rsidRPr="00574659" w:rsidRDefault="00A64194" w:rsidP="00BC19CB">
            <w:pPr>
              <w:rPr>
                <w:rFonts w:ascii="Arial" w:hAnsi="Arial"/>
                <w:i/>
                <w:iCs/>
                <w:sz w:val="24"/>
                <w:szCs w:val="24"/>
                <w:lang w:val="mn-MN"/>
              </w:rPr>
            </w:pPr>
          </w:p>
        </w:tc>
        <w:tc>
          <w:tcPr>
            <w:tcW w:w="1620" w:type="dxa"/>
          </w:tcPr>
          <w:p w14:paraId="118A4015" w14:textId="77777777" w:rsidR="00A64194" w:rsidRPr="00574659" w:rsidRDefault="00A64194" w:rsidP="00BC19CB">
            <w:pPr>
              <w:rPr>
                <w:rFonts w:ascii="Arial" w:hAnsi="Arial"/>
                <w:i/>
                <w:iCs/>
                <w:sz w:val="24"/>
                <w:szCs w:val="24"/>
                <w:lang w:val="mn-MN"/>
              </w:rPr>
            </w:pPr>
          </w:p>
        </w:tc>
        <w:tc>
          <w:tcPr>
            <w:tcW w:w="1620" w:type="dxa"/>
          </w:tcPr>
          <w:p w14:paraId="7FC91162" w14:textId="77777777" w:rsidR="00A64194" w:rsidRPr="00574659" w:rsidRDefault="00A64194" w:rsidP="00BC19CB">
            <w:pPr>
              <w:rPr>
                <w:rFonts w:ascii="Arial" w:hAnsi="Arial"/>
                <w:i/>
                <w:iCs/>
                <w:sz w:val="24"/>
                <w:szCs w:val="24"/>
                <w:lang w:val="mn-MN"/>
              </w:rPr>
            </w:pPr>
          </w:p>
        </w:tc>
        <w:tc>
          <w:tcPr>
            <w:tcW w:w="1620" w:type="dxa"/>
          </w:tcPr>
          <w:p w14:paraId="5FACDFCD" w14:textId="77777777" w:rsidR="00A64194" w:rsidRPr="00574659" w:rsidRDefault="00A64194" w:rsidP="00BC19CB">
            <w:pPr>
              <w:rPr>
                <w:rFonts w:ascii="Arial" w:hAnsi="Arial"/>
                <w:i/>
                <w:iCs/>
                <w:sz w:val="24"/>
                <w:szCs w:val="24"/>
                <w:lang w:val="mn-MN"/>
              </w:rPr>
            </w:pPr>
          </w:p>
        </w:tc>
      </w:tr>
    </w:tbl>
    <w:p w14:paraId="12476C1E" w14:textId="77777777" w:rsidR="00A64194" w:rsidRPr="00574659" w:rsidRDefault="00A64194" w:rsidP="00A64194">
      <w:pPr>
        <w:spacing w:line="259" w:lineRule="auto"/>
        <w:rPr>
          <w:rFonts w:ascii="Arial" w:hAnsi="Arial"/>
          <w:sz w:val="24"/>
          <w:szCs w:val="24"/>
          <w:lang w:val="mn-MN"/>
        </w:rPr>
      </w:pPr>
    </w:p>
    <w:p w14:paraId="590B6DA0" w14:textId="77777777" w:rsidR="00A64194" w:rsidRPr="00574659" w:rsidRDefault="00A64194" w:rsidP="00A64194">
      <w:pPr>
        <w:rPr>
          <w:rFonts w:ascii="Arial" w:hAnsi="Arial"/>
          <w:sz w:val="24"/>
          <w:szCs w:val="24"/>
          <w:lang w:val="mn-MN"/>
        </w:rPr>
      </w:pPr>
      <w:r w:rsidRPr="00574659">
        <w:rPr>
          <w:rFonts w:ascii="Arial" w:hAnsi="Arial"/>
          <w:sz w:val="24"/>
          <w:szCs w:val="24"/>
          <w:lang w:val="mn-MN"/>
        </w:rPr>
        <w:t>Үнэлгээний хорооны гишүүд</w:t>
      </w:r>
    </w:p>
    <w:p w14:paraId="26796BD8" w14:textId="77777777" w:rsidR="00A64194" w:rsidRPr="00574659" w:rsidRDefault="00A64194" w:rsidP="00A64194">
      <w:pPr>
        <w:spacing w:line="259" w:lineRule="auto"/>
        <w:rPr>
          <w:rFonts w:ascii="Arial" w:hAnsi="Arial"/>
          <w:sz w:val="24"/>
          <w:szCs w:val="24"/>
          <w:lang w:val="mn-MN"/>
        </w:rPr>
      </w:pPr>
    </w:p>
    <w:p w14:paraId="1B2AF358" w14:textId="77777777" w:rsidR="00A64194" w:rsidRPr="00574659" w:rsidRDefault="00A64194" w:rsidP="00A64194">
      <w:pPr>
        <w:spacing w:line="259" w:lineRule="auto"/>
        <w:rPr>
          <w:rFonts w:ascii="Arial" w:hAnsi="Arial"/>
          <w:sz w:val="24"/>
          <w:szCs w:val="24"/>
          <w:lang w:val="mn-MN"/>
        </w:rPr>
      </w:pPr>
    </w:p>
    <w:p w14:paraId="59C64172" w14:textId="77777777" w:rsidR="00A64194" w:rsidRPr="00574659" w:rsidRDefault="00A64194" w:rsidP="00A64194">
      <w:pPr>
        <w:spacing w:line="259" w:lineRule="auto"/>
        <w:rPr>
          <w:rFonts w:ascii="Arial" w:hAnsi="Arial"/>
          <w:sz w:val="24"/>
          <w:szCs w:val="24"/>
          <w:lang w:val="mn-MN"/>
        </w:rPr>
      </w:pPr>
    </w:p>
    <w:p w14:paraId="25C9A163" w14:textId="77777777" w:rsidR="00A64194" w:rsidRPr="00574659" w:rsidRDefault="00A64194" w:rsidP="00A64194">
      <w:pPr>
        <w:spacing w:line="259" w:lineRule="auto"/>
        <w:rPr>
          <w:rFonts w:ascii="Arial" w:hAnsi="Arial"/>
          <w:sz w:val="24"/>
          <w:szCs w:val="24"/>
          <w:lang w:val="mn-MN"/>
        </w:rPr>
      </w:pPr>
      <w:r w:rsidRPr="00574659">
        <w:rPr>
          <w:rFonts w:ascii="Arial" w:hAnsi="Arial"/>
          <w:sz w:val="24"/>
          <w:szCs w:val="24"/>
          <w:lang w:val="mn-MN"/>
        </w:rPr>
        <w:br w:type="page"/>
      </w:r>
    </w:p>
    <w:p w14:paraId="04B6CA8F" w14:textId="51C91754" w:rsidR="00CA5AD9" w:rsidRPr="00574659" w:rsidRDefault="00CC3D72" w:rsidP="007C30B8">
      <w:pPr>
        <w:pStyle w:val="Style2"/>
        <w:numPr>
          <w:ilvl w:val="0"/>
          <w:numId w:val="0"/>
        </w:numPr>
        <w:spacing w:before="0"/>
        <w:ind w:left="360" w:hanging="360"/>
        <w:rPr>
          <w:rFonts w:ascii="Arial" w:hAnsi="Arial" w:cs="Arial"/>
          <w:sz w:val="24"/>
          <w:szCs w:val="24"/>
          <w:lang w:val="mn-MN"/>
        </w:rPr>
      </w:pPr>
      <w:bookmarkStart w:id="20" w:name="_Ref49416472"/>
      <w:bookmarkStart w:id="21" w:name="_Toc154570628"/>
      <w:r w:rsidRPr="00574659">
        <w:rPr>
          <w:rFonts w:ascii="Arial" w:hAnsi="Arial" w:cs="Arial"/>
          <w:b/>
          <w:bCs/>
          <w:sz w:val="24"/>
          <w:szCs w:val="24"/>
          <w:lang w:val="mn-MN"/>
        </w:rPr>
        <w:lastRenderedPageBreak/>
        <w:t>Маягт 4</w:t>
      </w:r>
      <w:r w:rsidRPr="00574659">
        <w:rPr>
          <w:rFonts w:ascii="Arial" w:hAnsi="Arial" w:cs="Arial"/>
          <w:b/>
          <w:bCs/>
          <w:sz w:val="24"/>
          <w:szCs w:val="24"/>
          <w:lang w:val="mn-MN"/>
        </w:rPr>
        <w:tab/>
      </w:r>
      <w:r w:rsidR="006E67D4" w:rsidRPr="00574659">
        <w:rPr>
          <w:rFonts w:ascii="Arial" w:hAnsi="Arial" w:cs="Arial"/>
          <w:b/>
          <w:bCs/>
          <w:sz w:val="24"/>
          <w:szCs w:val="24"/>
          <w:lang w:val="mn-MN"/>
        </w:rPr>
        <w:t>Б</w:t>
      </w:r>
      <w:r w:rsidR="00CA5AD9" w:rsidRPr="00574659">
        <w:rPr>
          <w:rFonts w:ascii="Arial" w:hAnsi="Arial" w:cs="Arial"/>
          <w:b/>
          <w:bCs/>
          <w:sz w:val="24"/>
          <w:szCs w:val="24"/>
          <w:lang w:val="mn-MN"/>
        </w:rPr>
        <w:t>араа</w:t>
      </w:r>
      <w:r w:rsidR="006E67D4" w:rsidRPr="00574659">
        <w:rPr>
          <w:rFonts w:ascii="Arial" w:hAnsi="Arial" w:cs="Arial"/>
          <w:b/>
          <w:bCs/>
          <w:sz w:val="24"/>
          <w:szCs w:val="24"/>
          <w:lang w:val="mn-MN"/>
        </w:rPr>
        <w:t xml:space="preserve"> нийлүүлэх</w:t>
      </w:r>
      <w:r w:rsidR="001141A0" w:rsidRPr="00574659">
        <w:rPr>
          <w:rFonts w:ascii="Arial" w:hAnsi="Arial" w:cs="Arial"/>
          <w:b/>
          <w:bCs/>
          <w:sz w:val="24"/>
          <w:szCs w:val="24"/>
          <w:lang w:val="mn-MN"/>
        </w:rPr>
        <w:t>, ажил гүйцэтгэх, үйлчилгээ үзүүлэх</w:t>
      </w:r>
      <w:r w:rsidR="006E67D4" w:rsidRPr="00574659">
        <w:rPr>
          <w:rFonts w:ascii="Arial" w:hAnsi="Arial" w:cs="Arial"/>
          <w:b/>
          <w:bCs/>
          <w:sz w:val="24"/>
          <w:szCs w:val="24"/>
          <w:lang w:val="mn-MN"/>
        </w:rPr>
        <w:t xml:space="preserve"> голлох нөхцөл нь</w:t>
      </w:r>
      <w:r w:rsidR="00CA5AD9" w:rsidRPr="00574659">
        <w:rPr>
          <w:rFonts w:ascii="Arial" w:hAnsi="Arial" w:cs="Arial"/>
          <w:b/>
          <w:bCs/>
          <w:sz w:val="24"/>
          <w:szCs w:val="24"/>
          <w:lang w:val="mn-MN"/>
        </w:rPr>
        <w:t xml:space="preserve"> шаардлага хангах эсэхийг хянан үзсэн тэмдэглэл</w:t>
      </w:r>
      <w:bookmarkEnd w:id="20"/>
      <w:bookmarkEnd w:id="21"/>
    </w:p>
    <w:p w14:paraId="73859435" w14:textId="77777777" w:rsidR="00CA5AD9" w:rsidRPr="00574659" w:rsidRDefault="00CA5AD9" w:rsidP="007C30B8">
      <w:pPr>
        <w:rPr>
          <w:rFonts w:ascii="Arial" w:hAnsi="Arial"/>
          <w:sz w:val="24"/>
          <w:szCs w:val="24"/>
          <w:lang w:val="mn-MN"/>
        </w:rPr>
      </w:pPr>
    </w:p>
    <w:p w14:paraId="6693A14C" w14:textId="77777777" w:rsidR="00CA5AD9" w:rsidRPr="00574659" w:rsidRDefault="00CA5AD9" w:rsidP="007C30B8">
      <w:pPr>
        <w:rPr>
          <w:rFonts w:ascii="Arial" w:hAnsi="Arial"/>
          <w:sz w:val="24"/>
          <w:szCs w:val="24"/>
          <w:lang w:val="mn-MN"/>
        </w:rPr>
      </w:pPr>
    </w:p>
    <w:p w14:paraId="489FDE1D" w14:textId="77777777" w:rsidR="00CA5AD9" w:rsidRPr="00574659" w:rsidRDefault="00CA5AD9" w:rsidP="007C30B8">
      <w:pPr>
        <w:rPr>
          <w:rFonts w:ascii="Arial" w:hAnsi="Arial"/>
          <w:sz w:val="24"/>
          <w:szCs w:val="24"/>
          <w:lang w:val="mn-MN"/>
        </w:rPr>
      </w:pPr>
      <w:r w:rsidRPr="00574659">
        <w:rPr>
          <w:rFonts w:ascii="Arial" w:hAnsi="Arial"/>
          <w:sz w:val="24"/>
          <w:szCs w:val="24"/>
          <w:lang w:val="mn-MN"/>
        </w:rPr>
        <w:t>Тендер шалгаруулалтын нэр:</w:t>
      </w:r>
    </w:p>
    <w:p w14:paraId="3818E1E4" w14:textId="77777777" w:rsidR="00CA5AD9" w:rsidRPr="00574659" w:rsidRDefault="00CA5AD9" w:rsidP="007C30B8">
      <w:pPr>
        <w:rPr>
          <w:rFonts w:ascii="Arial" w:hAnsi="Arial"/>
          <w:sz w:val="24"/>
          <w:szCs w:val="24"/>
          <w:lang w:val="mn-MN"/>
        </w:rPr>
      </w:pPr>
      <w:r w:rsidRPr="00574659">
        <w:rPr>
          <w:rFonts w:ascii="Arial" w:hAnsi="Arial"/>
          <w:sz w:val="24"/>
          <w:szCs w:val="24"/>
          <w:lang w:val="mn-MN"/>
        </w:rPr>
        <w:t>Багцын дугаар:</w:t>
      </w:r>
    </w:p>
    <w:p w14:paraId="2D9EBC20" w14:textId="77777777" w:rsidR="00CA5AD9" w:rsidRPr="00574659" w:rsidRDefault="00CA5AD9" w:rsidP="007C30B8">
      <w:pPr>
        <w:rPr>
          <w:rFonts w:ascii="Arial" w:hAnsi="Arial"/>
          <w:sz w:val="24"/>
          <w:szCs w:val="24"/>
          <w:lang w:val="mn-MN"/>
        </w:rPr>
      </w:pPr>
    </w:p>
    <w:p w14:paraId="3DA3D85D" w14:textId="77777777" w:rsidR="00CA5AD9" w:rsidRPr="00574659" w:rsidRDefault="00CA5AD9" w:rsidP="007C30B8">
      <w:pPr>
        <w:rPr>
          <w:rFonts w:ascii="Arial" w:hAnsi="Arial"/>
          <w:sz w:val="24"/>
          <w:szCs w:val="24"/>
          <w:lang w:val="mn-MN"/>
        </w:rPr>
      </w:pPr>
    </w:p>
    <w:tbl>
      <w:tblPr>
        <w:tblStyle w:val="TableGrid"/>
        <w:tblW w:w="0" w:type="auto"/>
        <w:tblLook w:val="04A0" w:firstRow="1" w:lastRow="0" w:firstColumn="1" w:lastColumn="0" w:noHBand="0" w:noVBand="1"/>
      </w:tblPr>
      <w:tblGrid>
        <w:gridCol w:w="351"/>
        <w:gridCol w:w="2333"/>
        <w:gridCol w:w="1332"/>
        <w:gridCol w:w="1332"/>
        <w:gridCol w:w="1332"/>
        <w:gridCol w:w="1332"/>
        <w:gridCol w:w="1332"/>
      </w:tblGrid>
      <w:tr w:rsidR="00736A49" w:rsidRPr="00574659" w14:paraId="0654093C" w14:textId="77777777" w:rsidTr="007C44DE">
        <w:trPr>
          <w:trHeight w:val="525"/>
        </w:trPr>
        <w:tc>
          <w:tcPr>
            <w:tcW w:w="350" w:type="dxa"/>
          </w:tcPr>
          <w:p w14:paraId="51B03F3A" w14:textId="77777777" w:rsidR="00CA5AD9" w:rsidRPr="00574659" w:rsidRDefault="00CA5AD9" w:rsidP="007C30B8">
            <w:pPr>
              <w:rPr>
                <w:rFonts w:ascii="Arial" w:hAnsi="Arial"/>
                <w:i/>
                <w:iCs/>
                <w:sz w:val="24"/>
                <w:szCs w:val="24"/>
                <w:lang w:val="mn-MN"/>
              </w:rPr>
            </w:pPr>
          </w:p>
        </w:tc>
        <w:tc>
          <w:tcPr>
            <w:tcW w:w="4686" w:type="dxa"/>
          </w:tcPr>
          <w:p w14:paraId="71766CEF" w14:textId="0C93C68A" w:rsidR="00CA5AD9" w:rsidRPr="00574659" w:rsidRDefault="00CA5AD9" w:rsidP="007C30B8">
            <w:pPr>
              <w:rPr>
                <w:rFonts w:ascii="Arial" w:hAnsi="Arial"/>
                <w:i/>
                <w:iCs/>
                <w:sz w:val="24"/>
                <w:szCs w:val="24"/>
                <w:lang w:val="mn-MN"/>
              </w:rPr>
            </w:pPr>
            <w:r w:rsidRPr="00574659">
              <w:rPr>
                <w:rFonts w:ascii="Arial" w:hAnsi="Arial"/>
                <w:sz w:val="24"/>
                <w:szCs w:val="24"/>
                <w:lang w:val="mn-MN"/>
              </w:rPr>
              <w:t>Шаардлага</w:t>
            </w:r>
            <w:r w:rsidRPr="00574659">
              <w:rPr>
                <w:rFonts w:ascii="Arial" w:hAnsi="Arial"/>
                <w:i/>
                <w:iCs/>
                <w:sz w:val="24"/>
                <w:szCs w:val="24"/>
                <w:lang w:val="mn-MN"/>
              </w:rPr>
              <w:t xml:space="preserve"> (</w:t>
            </w:r>
            <w:r w:rsidR="00642884" w:rsidRPr="00574659">
              <w:rPr>
                <w:rFonts w:ascii="Arial" w:hAnsi="Arial"/>
                <w:i/>
                <w:iCs/>
                <w:sz w:val="24"/>
                <w:szCs w:val="24"/>
                <w:lang w:val="mn-MN"/>
              </w:rPr>
              <w:t>Тендер шалгаруулалтын баримт бичиг</w:t>
            </w:r>
            <w:r w:rsidR="00F15240" w:rsidRPr="00574659">
              <w:rPr>
                <w:rFonts w:ascii="Arial" w:hAnsi="Arial"/>
                <w:i/>
                <w:iCs/>
                <w:sz w:val="24"/>
                <w:szCs w:val="24"/>
                <w:lang w:val="mn-MN"/>
              </w:rPr>
              <w:t>т тусгагдсан голлох</w:t>
            </w:r>
            <w:r w:rsidR="005E3BDE" w:rsidRPr="00574659">
              <w:rPr>
                <w:rFonts w:ascii="Arial" w:hAnsi="Arial"/>
                <w:i/>
                <w:iCs/>
                <w:sz w:val="24"/>
                <w:szCs w:val="24"/>
                <w:lang w:val="mn-MN"/>
              </w:rPr>
              <w:t xml:space="preserve"> </w:t>
            </w:r>
            <w:proofErr w:type="spellStart"/>
            <w:r w:rsidR="005E3BDE" w:rsidRPr="00574659">
              <w:rPr>
                <w:rFonts w:ascii="Arial" w:hAnsi="Arial"/>
                <w:i/>
                <w:iCs/>
                <w:sz w:val="24"/>
                <w:szCs w:val="24"/>
                <w:lang w:val="mn-MN"/>
              </w:rPr>
              <w:t>нөхцөллийг</w:t>
            </w:r>
            <w:proofErr w:type="spellEnd"/>
            <w:r w:rsidR="005E3BDE" w:rsidRPr="00574659">
              <w:rPr>
                <w:rFonts w:ascii="Arial" w:hAnsi="Arial"/>
                <w:i/>
                <w:iCs/>
                <w:sz w:val="24"/>
                <w:szCs w:val="24"/>
                <w:lang w:val="mn-MN"/>
              </w:rPr>
              <w:t xml:space="preserve"> жагсаан бичнэ</w:t>
            </w:r>
            <w:r w:rsidRPr="00574659">
              <w:rPr>
                <w:rFonts w:ascii="Arial" w:hAnsi="Arial"/>
                <w:i/>
                <w:iCs/>
                <w:sz w:val="24"/>
                <w:szCs w:val="24"/>
                <w:lang w:val="mn-MN"/>
              </w:rPr>
              <w:t>)</w:t>
            </w:r>
          </w:p>
        </w:tc>
        <w:tc>
          <w:tcPr>
            <w:tcW w:w="1620" w:type="dxa"/>
          </w:tcPr>
          <w:p w14:paraId="673DF6FF" w14:textId="3E9D26A3" w:rsidR="00CA5AD9" w:rsidRPr="00574659" w:rsidRDefault="00642884" w:rsidP="007C30B8">
            <w:pPr>
              <w:rPr>
                <w:rFonts w:ascii="Arial" w:hAnsi="Arial"/>
                <w:i/>
                <w:iCs/>
                <w:sz w:val="24"/>
                <w:szCs w:val="24"/>
                <w:lang w:val="mn-MN"/>
              </w:rPr>
            </w:pPr>
            <w:r w:rsidRPr="00574659">
              <w:rPr>
                <w:rFonts w:ascii="Arial" w:hAnsi="Arial"/>
                <w:i/>
                <w:iCs/>
                <w:sz w:val="24"/>
                <w:szCs w:val="24"/>
                <w:lang w:val="mn-MN"/>
              </w:rPr>
              <w:t>Оролцогч</w:t>
            </w:r>
            <w:r w:rsidR="00CA5AD9" w:rsidRPr="00574659">
              <w:rPr>
                <w:rFonts w:ascii="Arial" w:hAnsi="Arial"/>
                <w:i/>
                <w:iCs/>
                <w:sz w:val="24"/>
                <w:szCs w:val="24"/>
                <w:lang w:val="mn-MN"/>
              </w:rPr>
              <w:t xml:space="preserve"> 1</w:t>
            </w:r>
          </w:p>
        </w:tc>
        <w:tc>
          <w:tcPr>
            <w:tcW w:w="1620" w:type="dxa"/>
          </w:tcPr>
          <w:p w14:paraId="4F397D50" w14:textId="0A82F584" w:rsidR="00CA5AD9" w:rsidRPr="00574659" w:rsidRDefault="00642884" w:rsidP="007C30B8">
            <w:pPr>
              <w:rPr>
                <w:rFonts w:ascii="Arial" w:hAnsi="Arial"/>
                <w:i/>
                <w:iCs/>
                <w:sz w:val="24"/>
                <w:szCs w:val="24"/>
                <w:lang w:val="mn-MN"/>
              </w:rPr>
            </w:pPr>
            <w:r w:rsidRPr="00574659">
              <w:rPr>
                <w:rFonts w:ascii="Arial" w:hAnsi="Arial"/>
                <w:i/>
                <w:iCs/>
                <w:sz w:val="24"/>
                <w:szCs w:val="24"/>
                <w:lang w:val="mn-MN"/>
              </w:rPr>
              <w:t>Оролцогч</w:t>
            </w:r>
            <w:r w:rsidR="00CA5AD9" w:rsidRPr="00574659">
              <w:rPr>
                <w:rFonts w:ascii="Arial" w:hAnsi="Arial"/>
                <w:i/>
                <w:iCs/>
                <w:sz w:val="24"/>
                <w:szCs w:val="24"/>
                <w:lang w:val="mn-MN"/>
              </w:rPr>
              <w:t xml:space="preserve"> 2</w:t>
            </w:r>
          </w:p>
        </w:tc>
        <w:tc>
          <w:tcPr>
            <w:tcW w:w="1620" w:type="dxa"/>
          </w:tcPr>
          <w:p w14:paraId="6B893662" w14:textId="05D077C1" w:rsidR="00CA5AD9" w:rsidRPr="00574659" w:rsidRDefault="00642884" w:rsidP="007C30B8">
            <w:pPr>
              <w:rPr>
                <w:rFonts w:ascii="Arial" w:hAnsi="Arial"/>
                <w:i/>
                <w:iCs/>
                <w:sz w:val="24"/>
                <w:szCs w:val="24"/>
                <w:lang w:val="mn-MN"/>
              </w:rPr>
            </w:pPr>
            <w:r w:rsidRPr="00574659">
              <w:rPr>
                <w:rFonts w:ascii="Arial" w:hAnsi="Arial"/>
                <w:i/>
                <w:iCs/>
                <w:sz w:val="24"/>
                <w:szCs w:val="24"/>
                <w:lang w:val="mn-MN"/>
              </w:rPr>
              <w:t>Оролцогч</w:t>
            </w:r>
            <w:r w:rsidR="00CA5AD9" w:rsidRPr="00574659">
              <w:rPr>
                <w:rFonts w:ascii="Arial" w:hAnsi="Arial"/>
                <w:i/>
                <w:iCs/>
                <w:sz w:val="24"/>
                <w:szCs w:val="24"/>
                <w:lang w:val="mn-MN"/>
              </w:rPr>
              <w:t xml:space="preserve"> 3</w:t>
            </w:r>
          </w:p>
        </w:tc>
        <w:tc>
          <w:tcPr>
            <w:tcW w:w="1620" w:type="dxa"/>
          </w:tcPr>
          <w:p w14:paraId="09F84305" w14:textId="677EAEDF" w:rsidR="00CA5AD9" w:rsidRPr="00574659" w:rsidRDefault="00642884" w:rsidP="007C30B8">
            <w:pPr>
              <w:rPr>
                <w:rFonts w:ascii="Arial" w:hAnsi="Arial"/>
                <w:i/>
                <w:iCs/>
                <w:sz w:val="24"/>
                <w:szCs w:val="24"/>
                <w:lang w:val="mn-MN"/>
              </w:rPr>
            </w:pPr>
            <w:r w:rsidRPr="00574659">
              <w:rPr>
                <w:rFonts w:ascii="Arial" w:hAnsi="Arial"/>
                <w:i/>
                <w:iCs/>
                <w:sz w:val="24"/>
                <w:szCs w:val="24"/>
                <w:lang w:val="mn-MN"/>
              </w:rPr>
              <w:t>Оролцогч</w:t>
            </w:r>
            <w:r w:rsidR="00CA5AD9" w:rsidRPr="00574659">
              <w:rPr>
                <w:rFonts w:ascii="Arial" w:hAnsi="Arial"/>
                <w:i/>
                <w:iCs/>
                <w:sz w:val="24"/>
                <w:szCs w:val="24"/>
                <w:lang w:val="mn-MN"/>
              </w:rPr>
              <w:t xml:space="preserve"> 4</w:t>
            </w:r>
          </w:p>
        </w:tc>
        <w:tc>
          <w:tcPr>
            <w:tcW w:w="1620" w:type="dxa"/>
          </w:tcPr>
          <w:p w14:paraId="142FBC35" w14:textId="77596853" w:rsidR="00CA5AD9" w:rsidRPr="00574659" w:rsidRDefault="00642884" w:rsidP="007C30B8">
            <w:pPr>
              <w:rPr>
                <w:rFonts w:ascii="Arial" w:hAnsi="Arial"/>
                <w:i/>
                <w:iCs/>
                <w:sz w:val="24"/>
                <w:szCs w:val="24"/>
                <w:lang w:val="mn-MN"/>
              </w:rPr>
            </w:pPr>
            <w:r w:rsidRPr="00574659">
              <w:rPr>
                <w:rFonts w:ascii="Arial" w:hAnsi="Arial"/>
                <w:i/>
                <w:iCs/>
                <w:sz w:val="24"/>
                <w:szCs w:val="24"/>
                <w:lang w:val="mn-MN"/>
              </w:rPr>
              <w:t>Оролцогч</w:t>
            </w:r>
            <w:r w:rsidR="00CA5AD9" w:rsidRPr="00574659">
              <w:rPr>
                <w:rFonts w:ascii="Arial" w:hAnsi="Arial"/>
                <w:i/>
                <w:iCs/>
                <w:sz w:val="24"/>
                <w:szCs w:val="24"/>
                <w:lang w:val="mn-MN"/>
              </w:rPr>
              <w:t xml:space="preserve"> 5</w:t>
            </w:r>
          </w:p>
        </w:tc>
      </w:tr>
      <w:tr w:rsidR="00736A49" w:rsidRPr="00574659" w14:paraId="373DDA11" w14:textId="77777777" w:rsidTr="007C44DE">
        <w:trPr>
          <w:trHeight w:val="525"/>
        </w:trPr>
        <w:tc>
          <w:tcPr>
            <w:tcW w:w="350" w:type="dxa"/>
          </w:tcPr>
          <w:p w14:paraId="60F2FD50" w14:textId="77777777" w:rsidR="00CA5AD9" w:rsidRPr="00574659" w:rsidRDefault="00CA5AD9" w:rsidP="007C30B8">
            <w:pPr>
              <w:rPr>
                <w:rFonts w:ascii="Arial" w:hAnsi="Arial"/>
                <w:i/>
                <w:iCs/>
                <w:sz w:val="24"/>
                <w:szCs w:val="24"/>
                <w:lang w:val="mn-MN"/>
              </w:rPr>
            </w:pPr>
            <w:r w:rsidRPr="00574659">
              <w:rPr>
                <w:rFonts w:ascii="Arial" w:hAnsi="Arial"/>
                <w:i/>
                <w:iCs/>
                <w:sz w:val="24"/>
                <w:szCs w:val="24"/>
                <w:lang w:val="mn-MN"/>
              </w:rPr>
              <w:t>1</w:t>
            </w:r>
          </w:p>
        </w:tc>
        <w:tc>
          <w:tcPr>
            <w:tcW w:w="4686" w:type="dxa"/>
          </w:tcPr>
          <w:p w14:paraId="64ECE0F1" w14:textId="477A4696" w:rsidR="00CA5AD9" w:rsidRPr="00574659" w:rsidRDefault="000A2A95" w:rsidP="007C30B8">
            <w:pPr>
              <w:rPr>
                <w:rFonts w:ascii="Arial" w:hAnsi="Arial"/>
                <w:i/>
                <w:iCs/>
                <w:sz w:val="24"/>
                <w:szCs w:val="24"/>
                <w:lang w:val="mn-MN"/>
              </w:rPr>
            </w:pPr>
            <w:r w:rsidRPr="00574659">
              <w:rPr>
                <w:rFonts w:ascii="Arial" w:hAnsi="Arial"/>
                <w:i/>
                <w:iCs/>
                <w:sz w:val="24"/>
                <w:szCs w:val="24"/>
                <w:lang w:val="mn-MN"/>
              </w:rPr>
              <w:t>Нийлүүлэх хугацаа</w:t>
            </w:r>
          </w:p>
        </w:tc>
        <w:tc>
          <w:tcPr>
            <w:tcW w:w="1620" w:type="dxa"/>
          </w:tcPr>
          <w:p w14:paraId="6E7E798E" w14:textId="77777777" w:rsidR="00CA5AD9" w:rsidRPr="00574659" w:rsidRDefault="00CA5AD9" w:rsidP="007C30B8">
            <w:pPr>
              <w:rPr>
                <w:rFonts w:ascii="Arial" w:hAnsi="Arial"/>
                <w:i/>
                <w:iCs/>
                <w:sz w:val="24"/>
                <w:szCs w:val="24"/>
                <w:lang w:val="mn-MN"/>
              </w:rPr>
            </w:pPr>
          </w:p>
        </w:tc>
        <w:tc>
          <w:tcPr>
            <w:tcW w:w="1620" w:type="dxa"/>
          </w:tcPr>
          <w:p w14:paraId="050A2E08" w14:textId="77777777" w:rsidR="00CA5AD9" w:rsidRPr="00574659" w:rsidRDefault="00CA5AD9" w:rsidP="007C30B8">
            <w:pPr>
              <w:rPr>
                <w:rFonts w:ascii="Arial" w:hAnsi="Arial"/>
                <w:i/>
                <w:iCs/>
                <w:sz w:val="24"/>
                <w:szCs w:val="24"/>
                <w:lang w:val="mn-MN"/>
              </w:rPr>
            </w:pPr>
          </w:p>
        </w:tc>
        <w:tc>
          <w:tcPr>
            <w:tcW w:w="1620" w:type="dxa"/>
          </w:tcPr>
          <w:p w14:paraId="72949CAE" w14:textId="77777777" w:rsidR="00CA5AD9" w:rsidRPr="00574659" w:rsidRDefault="00CA5AD9" w:rsidP="007C30B8">
            <w:pPr>
              <w:rPr>
                <w:rFonts w:ascii="Arial" w:hAnsi="Arial"/>
                <w:i/>
                <w:iCs/>
                <w:sz w:val="24"/>
                <w:szCs w:val="24"/>
                <w:lang w:val="mn-MN"/>
              </w:rPr>
            </w:pPr>
          </w:p>
        </w:tc>
        <w:tc>
          <w:tcPr>
            <w:tcW w:w="1620" w:type="dxa"/>
          </w:tcPr>
          <w:p w14:paraId="4A4BACC1" w14:textId="77777777" w:rsidR="00CA5AD9" w:rsidRPr="00574659" w:rsidRDefault="00CA5AD9" w:rsidP="007C30B8">
            <w:pPr>
              <w:rPr>
                <w:rFonts w:ascii="Arial" w:hAnsi="Arial"/>
                <w:i/>
                <w:iCs/>
                <w:sz w:val="24"/>
                <w:szCs w:val="24"/>
                <w:lang w:val="mn-MN"/>
              </w:rPr>
            </w:pPr>
          </w:p>
        </w:tc>
        <w:tc>
          <w:tcPr>
            <w:tcW w:w="1620" w:type="dxa"/>
          </w:tcPr>
          <w:p w14:paraId="542F5788" w14:textId="77777777" w:rsidR="00CA5AD9" w:rsidRPr="00574659" w:rsidRDefault="00CA5AD9" w:rsidP="007C30B8">
            <w:pPr>
              <w:rPr>
                <w:rFonts w:ascii="Arial" w:hAnsi="Arial"/>
                <w:i/>
                <w:iCs/>
                <w:sz w:val="24"/>
                <w:szCs w:val="24"/>
                <w:lang w:val="mn-MN"/>
              </w:rPr>
            </w:pPr>
          </w:p>
        </w:tc>
      </w:tr>
      <w:tr w:rsidR="00736A49" w:rsidRPr="00574659" w14:paraId="56BAD1E1" w14:textId="77777777" w:rsidTr="007C44DE">
        <w:trPr>
          <w:trHeight w:val="525"/>
        </w:trPr>
        <w:tc>
          <w:tcPr>
            <w:tcW w:w="350" w:type="dxa"/>
          </w:tcPr>
          <w:p w14:paraId="5AE399F6" w14:textId="77777777" w:rsidR="00CA5AD9" w:rsidRPr="00574659" w:rsidRDefault="00CA5AD9" w:rsidP="007C30B8">
            <w:pPr>
              <w:rPr>
                <w:rFonts w:ascii="Arial" w:hAnsi="Arial"/>
                <w:i/>
                <w:iCs/>
                <w:sz w:val="24"/>
                <w:szCs w:val="24"/>
                <w:lang w:val="mn-MN"/>
              </w:rPr>
            </w:pPr>
            <w:r w:rsidRPr="00574659">
              <w:rPr>
                <w:rFonts w:ascii="Arial" w:hAnsi="Arial"/>
                <w:i/>
                <w:iCs/>
                <w:sz w:val="24"/>
                <w:szCs w:val="24"/>
                <w:lang w:val="mn-MN"/>
              </w:rPr>
              <w:t>2</w:t>
            </w:r>
          </w:p>
        </w:tc>
        <w:tc>
          <w:tcPr>
            <w:tcW w:w="4686" w:type="dxa"/>
          </w:tcPr>
          <w:p w14:paraId="68965FC3" w14:textId="7D6C1EE2" w:rsidR="00CA5AD9" w:rsidRPr="00574659" w:rsidRDefault="000A2A95" w:rsidP="007C30B8">
            <w:pPr>
              <w:rPr>
                <w:rFonts w:ascii="Arial" w:hAnsi="Arial"/>
                <w:i/>
                <w:iCs/>
                <w:sz w:val="24"/>
                <w:szCs w:val="24"/>
                <w:lang w:val="mn-MN"/>
              </w:rPr>
            </w:pPr>
            <w:r w:rsidRPr="00574659">
              <w:rPr>
                <w:rFonts w:ascii="Arial" w:hAnsi="Arial"/>
                <w:i/>
                <w:iCs/>
                <w:sz w:val="24"/>
                <w:szCs w:val="24"/>
                <w:lang w:val="mn-MN"/>
              </w:rPr>
              <w:t>Төлбөрийн нөхцөл</w:t>
            </w:r>
          </w:p>
        </w:tc>
        <w:tc>
          <w:tcPr>
            <w:tcW w:w="1620" w:type="dxa"/>
          </w:tcPr>
          <w:p w14:paraId="6BE49D2B" w14:textId="77777777" w:rsidR="00CA5AD9" w:rsidRPr="00574659" w:rsidRDefault="00CA5AD9" w:rsidP="007C30B8">
            <w:pPr>
              <w:rPr>
                <w:rFonts w:ascii="Arial" w:hAnsi="Arial"/>
                <w:i/>
                <w:iCs/>
                <w:sz w:val="24"/>
                <w:szCs w:val="24"/>
                <w:lang w:val="mn-MN"/>
              </w:rPr>
            </w:pPr>
          </w:p>
        </w:tc>
        <w:tc>
          <w:tcPr>
            <w:tcW w:w="1620" w:type="dxa"/>
          </w:tcPr>
          <w:p w14:paraId="3C6E78F3" w14:textId="77777777" w:rsidR="00CA5AD9" w:rsidRPr="00574659" w:rsidRDefault="00CA5AD9" w:rsidP="007C30B8">
            <w:pPr>
              <w:rPr>
                <w:rFonts w:ascii="Arial" w:hAnsi="Arial"/>
                <w:i/>
                <w:iCs/>
                <w:sz w:val="24"/>
                <w:szCs w:val="24"/>
                <w:lang w:val="mn-MN"/>
              </w:rPr>
            </w:pPr>
          </w:p>
        </w:tc>
        <w:tc>
          <w:tcPr>
            <w:tcW w:w="1620" w:type="dxa"/>
          </w:tcPr>
          <w:p w14:paraId="7522E5B4" w14:textId="77777777" w:rsidR="00CA5AD9" w:rsidRPr="00574659" w:rsidRDefault="00CA5AD9" w:rsidP="007C30B8">
            <w:pPr>
              <w:rPr>
                <w:rFonts w:ascii="Arial" w:hAnsi="Arial"/>
                <w:i/>
                <w:iCs/>
                <w:sz w:val="24"/>
                <w:szCs w:val="24"/>
                <w:lang w:val="mn-MN"/>
              </w:rPr>
            </w:pPr>
          </w:p>
        </w:tc>
        <w:tc>
          <w:tcPr>
            <w:tcW w:w="1620" w:type="dxa"/>
          </w:tcPr>
          <w:p w14:paraId="56D32C04" w14:textId="77777777" w:rsidR="00CA5AD9" w:rsidRPr="00574659" w:rsidRDefault="00CA5AD9" w:rsidP="007C30B8">
            <w:pPr>
              <w:rPr>
                <w:rFonts w:ascii="Arial" w:hAnsi="Arial"/>
                <w:i/>
                <w:iCs/>
                <w:sz w:val="24"/>
                <w:szCs w:val="24"/>
                <w:lang w:val="mn-MN"/>
              </w:rPr>
            </w:pPr>
          </w:p>
        </w:tc>
        <w:tc>
          <w:tcPr>
            <w:tcW w:w="1620" w:type="dxa"/>
          </w:tcPr>
          <w:p w14:paraId="7E4C7894" w14:textId="77777777" w:rsidR="00CA5AD9" w:rsidRPr="00574659" w:rsidRDefault="00CA5AD9" w:rsidP="007C30B8">
            <w:pPr>
              <w:rPr>
                <w:rFonts w:ascii="Arial" w:hAnsi="Arial"/>
                <w:i/>
                <w:iCs/>
                <w:sz w:val="24"/>
                <w:szCs w:val="24"/>
                <w:lang w:val="mn-MN"/>
              </w:rPr>
            </w:pPr>
          </w:p>
        </w:tc>
      </w:tr>
      <w:tr w:rsidR="00736A49" w:rsidRPr="00574659" w14:paraId="23949919" w14:textId="77777777" w:rsidTr="007C44DE">
        <w:trPr>
          <w:trHeight w:val="525"/>
        </w:trPr>
        <w:tc>
          <w:tcPr>
            <w:tcW w:w="350" w:type="dxa"/>
          </w:tcPr>
          <w:p w14:paraId="5812985A" w14:textId="37E9C80D" w:rsidR="00CA5AD9" w:rsidRPr="00574659" w:rsidRDefault="000A2A95" w:rsidP="007C30B8">
            <w:pPr>
              <w:rPr>
                <w:rFonts w:ascii="Arial" w:hAnsi="Arial"/>
                <w:i/>
                <w:iCs/>
                <w:sz w:val="24"/>
                <w:szCs w:val="24"/>
                <w:lang w:val="mn-MN"/>
              </w:rPr>
            </w:pPr>
            <w:r w:rsidRPr="00574659">
              <w:rPr>
                <w:rFonts w:ascii="Arial" w:hAnsi="Arial"/>
                <w:i/>
                <w:iCs/>
                <w:sz w:val="24"/>
                <w:szCs w:val="24"/>
                <w:lang w:val="mn-MN"/>
              </w:rPr>
              <w:t>3</w:t>
            </w:r>
          </w:p>
        </w:tc>
        <w:tc>
          <w:tcPr>
            <w:tcW w:w="4686" w:type="dxa"/>
          </w:tcPr>
          <w:p w14:paraId="5C6B98F3" w14:textId="0B25B1FD" w:rsidR="00CA5AD9" w:rsidRPr="00574659" w:rsidRDefault="00642884" w:rsidP="007C30B8">
            <w:pPr>
              <w:rPr>
                <w:rFonts w:ascii="Arial" w:hAnsi="Arial"/>
                <w:i/>
                <w:iCs/>
                <w:sz w:val="24"/>
                <w:szCs w:val="24"/>
                <w:lang w:val="mn-MN"/>
              </w:rPr>
            </w:pPr>
            <w:r w:rsidRPr="00574659">
              <w:rPr>
                <w:rFonts w:ascii="Arial" w:hAnsi="Arial"/>
                <w:i/>
                <w:iCs/>
                <w:sz w:val="24"/>
                <w:szCs w:val="24"/>
                <w:lang w:val="mn-MN"/>
              </w:rPr>
              <w:t>Тендер шалгаруулалтын баримт бичгийн</w:t>
            </w:r>
            <w:r w:rsidR="000A2A95" w:rsidRPr="00574659">
              <w:rPr>
                <w:rFonts w:ascii="Arial" w:hAnsi="Arial"/>
                <w:i/>
                <w:iCs/>
                <w:sz w:val="24"/>
                <w:szCs w:val="24"/>
                <w:lang w:val="mn-MN"/>
              </w:rPr>
              <w:t xml:space="preserve"> </w:t>
            </w:r>
            <w:r w:rsidR="003536BC" w:rsidRPr="00574659">
              <w:rPr>
                <w:rFonts w:ascii="Arial" w:hAnsi="Arial"/>
                <w:i/>
                <w:iCs/>
                <w:sz w:val="24"/>
                <w:szCs w:val="24"/>
                <w:lang w:val="mn-MN"/>
              </w:rPr>
              <w:t>бусад нөхцөлийг хүлээн зөвшөөрөхгүй тухай илэрхийлсэн эсэх</w:t>
            </w:r>
          </w:p>
        </w:tc>
        <w:tc>
          <w:tcPr>
            <w:tcW w:w="1620" w:type="dxa"/>
          </w:tcPr>
          <w:p w14:paraId="26D77D78" w14:textId="77777777" w:rsidR="00CA5AD9" w:rsidRPr="00574659" w:rsidRDefault="00CA5AD9" w:rsidP="007C30B8">
            <w:pPr>
              <w:rPr>
                <w:rFonts w:ascii="Arial" w:hAnsi="Arial"/>
                <w:i/>
                <w:iCs/>
                <w:sz w:val="24"/>
                <w:szCs w:val="24"/>
                <w:lang w:val="mn-MN"/>
              </w:rPr>
            </w:pPr>
          </w:p>
        </w:tc>
        <w:tc>
          <w:tcPr>
            <w:tcW w:w="1620" w:type="dxa"/>
          </w:tcPr>
          <w:p w14:paraId="33F51A3E" w14:textId="77777777" w:rsidR="00CA5AD9" w:rsidRPr="00574659" w:rsidRDefault="00CA5AD9" w:rsidP="007C30B8">
            <w:pPr>
              <w:rPr>
                <w:rFonts w:ascii="Arial" w:hAnsi="Arial"/>
                <w:i/>
                <w:iCs/>
                <w:sz w:val="24"/>
                <w:szCs w:val="24"/>
                <w:lang w:val="mn-MN"/>
              </w:rPr>
            </w:pPr>
          </w:p>
        </w:tc>
        <w:tc>
          <w:tcPr>
            <w:tcW w:w="1620" w:type="dxa"/>
          </w:tcPr>
          <w:p w14:paraId="5CFC9876" w14:textId="77777777" w:rsidR="00CA5AD9" w:rsidRPr="00574659" w:rsidRDefault="00CA5AD9" w:rsidP="007C30B8">
            <w:pPr>
              <w:rPr>
                <w:rFonts w:ascii="Arial" w:hAnsi="Arial"/>
                <w:i/>
                <w:iCs/>
                <w:sz w:val="24"/>
                <w:szCs w:val="24"/>
                <w:lang w:val="mn-MN"/>
              </w:rPr>
            </w:pPr>
          </w:p>
        </w:tc>
        <w:tc>
          <w:tcPr>
            <w:tcW w:w="1620" w:type="dxa"/>
          </w:tcPr>
          <w:p w14:paraId="6171BBD6" w14:textId="77777777" w:rsidR="00CA5AD9" w:rsidRPr="00574659" w:rsidRDefault="00CA5AD9" w:rsidP="007C30B8">
            <w:pPr>
              <w:rPr>
                <w:rFonts w:ascii="Arial" w:hAnsi="Arial"/>
                <w:i/>
                <w:iCs/>
                <w:sz w:val="24"/>
                <w:szCs w:val="24"/>
                <w:lang w:val="mn-MN"/>
              </w:rPr>
            </w:pPr>
          </w:p>
        </w:tc>
        <w:tc>
          <w:tcPr>
            <w:tcW w:w="1620" w:type="dxa"/>
          </w:tcPr>
          <w:p w14:paraId="633FD9D5" w14:textId="77777777" w:rsidR="00CA5AD9" w:rsidRPr="00574659" w:rsidRDefault="00CA5AD9" w:rsidP="007C30B8">
            <w:pPr>
              <w:rPr>
                <w:rFonts w:ascii="Arial" w:hAnsi="Arial"/>
                <w:i/>
                <w:iCs/>
                <w:sz w:val="24"/>
                <w:szCs w:val="24"/>
                <w:lang w:val="mn-MN"/>
              </w:rPr>
            </w:pPr>
          </w:p>
        </w:tc>
      </w:tr>
      <w:tr w:rsidR="00736A49" w:rsidRPr="00574659" w14:paraId="4F19FCC6" w14:textId="77777777" w:rsidTr="007C44DE">
        <w:trPr>
          <w:trHeight w:val="262"/>
        </w:trPr>
        <w:tc>
          <w:tcPr>
            <w:tcW w:w="350" w:type="dxa"/>
            <w:shd w:val="clear" w:color="auto" w:fill="BFBFBF" w:themeFill="background1" w:themeFillShade="BF"/>
          </w:tcPr>
          <w:p w14:paraId="6B824890" w14:textId="77777777" w:rsidR="00CA5AD9" w:rsidRPr="00574659" w:rsidRDefault="00CA5AD9" w:rsidP="007C30B8">
            <w:pPr>
              <w:rPr>
                <w:rFonts w:ascii="Arial" w:hAnsi="Arial"/>
                <w:i/>
                <w:iCs/>
                <w:sz w:val="24"/>
                <w:szCs w:val="24"/>
                <w:lang w:val="mn-MN"/>
              </w:rPr>
            </w:pPr>
          </w:p>
        </w:tc>
        <w:tc>
          <w:tcPr>
            <w:tcW w:w="4686" w:type="dxa"/>
            <w:shd w:val="clear" w:color="auto" w:fill="BFBFBF" w:themeFill="background1" w:themeFillShade="BF"/>
          </w:tcPr>
          <w:p w14:paraId="0026ADD5" w14:textId="77777777" w:rsidR="00CA5AD9" w:rsidRPr="00574659" w:rsidRDefault="00CA5AD9" w:rsidP="007C30B8">
            <w:pPr>
              <w:rPr>
                <w:rFonts w:ascii="Arial" w:hAnsi="Arial"/>
                <w:i/>
                <w:iCs/>
                <w:sz w:val="24"/>
                <w:szCs w:val="24"/>
                <w:lang w:val="mn-MN"/>
              </w:rPr>
            </w:pPr>
            <w:r w:rsidRPr="00574659">
              <w:rPr>
                <w:rFonts w:ascii="Arial" w:hAnsi="Arial"/>
                <w:i/>
                <w:iCs/>
                <w:sz w:val="24"/>
                <w:szCs w:val="24"/>
                <w:lang w:val="mn-MN"/>
              </w:rPr>
              <w:t>Шаардлага хангасан эсэх</w:t>
            </w:r>
          </w:p>
        </w:tc>
        <w:tc>
          <w:tcPr>
            <w:tcW w:w="1620" w:type="dxa"/>
            <w:shd w:val="clear" w:color="auto" w:fill="BFBFBF" w:themeFill="background1" w:themeFillShade="BF"/>
          </w:tcPr>
          <w:p w14:paraId="66E77F0C" w14:textId="77777777" w:rsidR="00CA5AD9" w:rsidRPr="00574659" w:rsidRDefault="00CA5AD9" w:rsidP="007C30B8">
            <w:pPr>
              <w:rPr>
                <w:rFonts w:ascii="Arial" w:hAnsi="Arial"/>
                <w:i/>
                <w:iCs/>
                <w:sz w:val="24"/>
                <w:szCs w:val="24"/>
                <w:lang w:val="mn-MN"/>
              </w:rPr>
            </w:pPr>
          </w:p>
        </w:tc>
        <w:tc>
          <w:tcPr>
            <w:tcW w:w="1620" w:type="dxa"/>
            <w:shd w:val="clear" w:color="auto" w:fill="BFBFBF" w:themeFill="background1" w:themeFillShade="BF"/>
          </w:tcPr>
          <w:p w14:paraId="5A01D1D1" w14:textId="77777777" w:rsidR="00CA5AD9" w:rsidRPr="00574659" w:rsidRDefault="00CA5AD9" w:rsidP="007C30B8">
            <w:pPr>
              <w:rPr>
                <w:rFonts w:ascii="Arial" w:hAnsi="Arial"/>
                <w:i/>
                <w:iCs/>
                <w:sz w:val="24"/>
                <w:szCs w:val="24"/>
                <w:lang w:val="mn-MN"/>
              </w:rPr>
            </w:pPr>
          </w:p>
        </w:tc>
        <w:tc>
          <w:tcPr>
            <w:tcW w:w="1620" w:type="dxa"/>
            <w:shd w:val="clear" w:color="auto" w:fill="BFBFBF" w:themeFill="background1" w:themeFillShade="BF"/>
          </w:tcPr>
          <w:p w14:paraId="12DB1AB7" w14:textId="77777777" w:rsidR="00CA5AD9" w:rsidRPr="00574659" w:rsidRDefault="00CA5AD9" w:rsidP="007C30B8">
            <w:pPr>
              <w:rPr>
                <w:rFonts w:ascii="Arial" w:hAnsi="Arial"/>
                <w:i/>
                <w:iCs/>
                <w:sz w:val="24"/>
                <w:szCs w:val="24"/>
                <w:lang w:val="mn-MN"/>
              </w:rPr>
            </w:pPr>
          </w:p>
        </w:tc>
        <w:tc>
          <w:tcPr>
            <w:tcW w:w="1620" w:type="dxa"/>
            <w:shd w:val="clear" w:color="auto" w:fill="BFBFBF" w:themeFill="background1" w:themeFillShade="BF"/>
          </w:tcPr>
          <w:p w14:paraId="7A9CA582" w14:textId="77777777" w:rsidR="00CA5AD9" w:rsidRPr="00574659" w:rsidRDefault="00CA5AD9" w:rsidP="007C30B8">
            <w:pPr>
              <w:rPr>
                <w:rFonts w:ascii="Arial" w:hAnsi="Arial"/>
                <w:i/>
                <w:iCs/>
                <w:sz w:val="24"/>
                <w:szCs w:val="24"/>
                <w:lang w:val="mn-MN"/>
              </w:rPr>
            </w:pPr>
          </w:p>
        </w:tc>
        <w:tc>
          <w:tcPr>
            <w:tcW w:w="1620" w:type="dxa"/>
            <w:shd w:val="clear" w:color="auto" w:fill="BFBFBF" w:themeFill="background1" w:themeFillShade="BF"/>
          </w:tcPr>
          <w:p w14:paraId="668673EB" w14:textId="77777777" w:rsidR="00CA5AD9" w:rsidRPr="00574659" w:rsidRDefault="00CA5AD9" w:rsidP="007C30B8">
            <w:pPr>
              <w:rPr>
                <w:rFonts w:ascii="Arial" w:hAnsi="Arial"/>
                <w:i/>
                <w:iCs/>
                <w:sz w:val="24"/>
                <w:szCs w:val="24"/>
                <w:lang w:val="mn-MN"/>
              </w:rPr>
            </w:pPr>
          </w:p>
        </w:tc>
      </w:tr>
      <w:tr w:rsidR="00CA5AD9" w:rsidRPr="00574659" w14:paraId="7E222F81" w14:textId="77777777" w:rsidTr="007C44DE">
        <w:trPr>
          <w:trHeight w:val="262"/>
        </w:trPr>
        <w:tc>
          <w:tcPr>
            <w:tcW w:w="350" w:type="dxa"/>
          </w:tcPr>
          <w:p w14:paraId="3303222E" w14:textId="77777777" w:rsidR="00CA5AD9" w:rsidRPr="00574659" w:rsidRDefault="00CA5AD9" w:rsidP="007C30B8">
            <w:pPr>
              <w:rPr>
                <w:rFonts w:ascii="Arial" w:hAnsi="Arial"/>
                <w:i/>
                <w:iCs/>
                <w:sz w:val="24"/>
                <w:szCs w:val="24"/>
                <w:lang w:val="mn-MN"/>
              </w:rPr>
            </w:pPr>
          </w:p>
        </w:tc>
        <w:tc>
          <w:tcPr>
            <w:tcW w:w="4686" w:type="dxa"/>
          </w:tcPr>
          <w:p w14:paraId="1A4307EB" w14:textId="77777777" w:rsidR="00CA5AD9" w:rsidRPr="00574659" w:rsidRDefault="00CA5AD9" w:rsidP="007C30B8">
            <w:pPr>
              <w:rPr>
                <w:rFonts w:ascii="Arial" w:hAnsi="Arial"/>
                <w:i/>
                <w:iCs/>
                <w:sz w:val="24"/>
                <w:szCs w:val="24"/>
                <w:lang w:val="mn-MN"/>
              </w:rPr>
            </w:pPr>
            <w:r w:rsidRPr="00574659">
              <w:rPr>
                <w:rFonts w:ascii="Arial" w:hAnsi="Arial"/>
                <w:i/>
                <w:iCs/>
                <w:sz w:val="24"/>
                <w:szCs w:val="24"/>
                <w:lang w:val="mn-MN"/>
              </w:rPr>
              <w:t>Шаардлага хангаагүй бол энэ тухай тайлбар</w:t>
            </w:r>
          </w:p>
        </w:tc>
        <w:tc>
          <w:tcPr>
            <w:tcW w:w="1620" w:type="dxa"/>
          </w:tcPr>
          <w:p w14:paraId="1893879C" w14:textId="77777777" w:rsidR="00CA5AD9" w:rsidRPr="00574659" w:rsidRDefault="00CA5AD9" w:rsidP="007C30B8">
            <w:pPr>
              <w:rPr>
                <w:rFonts w:ascii="Arial" w:hAnsi="Arial"/>
                <w:i/>
                <w:iCs/>
                <w:sz w:val="24"/>
                <w:szCs w:val="24"/>
                <w:lang w:val="mn-MN"/>
              </w:rPr>
            </w:pPr>
          </w:p>
        </w:tc>
        <w:tc>
          <w:tcPr>
            <w:tcW w:w="1620" w:type="dxa"/>
          </w:tcPr>
          <w:p w14:paraId="6EC618DA" w14:textId="77777777" w:rsidR="00CA5AD9" w:rsidRPr="00574659" w:rsidRDefault="00CA5AD9" w:rsidP="007C30B8">
            <w:pPr>
              <w:rPr>
                <w:rFonts w:ascii="Arial" w:hAnsi="Arial"/>
                <w:i/>
                <w:iCs/>
                <w:sz w:val="24"/>
                <w:szCs w:val="24"/>
                <w:lang w:val="mn-MN"/>
              </w:rPr>
            </w:pPr>
          </w:p>
        </w:tc>
        <w:tc>
          <w:tcPr>
            <w:tcW w:w="1620" w:type="dxa"/>
          </w:tcPr>
          <w:p w14:paraId="40B45157" w14:textId="77777777" w:rsidR="00CA5AD9" w:rsidRPr="00574659" w:rsidRDefault="00CA5AD9" w:rsidP="007C30B8">
            <w:pPr>
              <w:rPr>
                <w:rFonts w:ascii="Arial" w:hAnsi="Arial"/>
                <w:i/>
                <w:iCs/>
                <w:sz w:val="24"/>
                <w:szCs w:val="24"/>
                <w:lang w:val="mn-MN"/>
              </w:rPr>
            </w:pPr>
          </w:p>
        </w:tc>
        <w:tc>
          <w:tcPr>
            <w:tcW w:w="1620" w:type="dxa"/>
          </w:tcPr>
          <w:p w14:paraId="60A1510B" w14:textId="77777777" w:rsidR="00CA5AD9" w:rsidRPr="00574659" w:rsidRDefault="00CA5AD9" w:rsidP="007C30B8">
            <w:pPr>
              <w:rPr>
                <w:rFonts w:ascii="Arial" w:hAnsi="Arial"/>
                <w:i/>
                <w:iCs/>
                <w:sz w:val="24"/>
                <w:szCs w:val="24"/>
                <w:lang w:val="mn-MN"/>
              </w:rPr>
            </w:pPr>
          </w:p>
        </w:tc>
        <w:tc>
          <w:tcPr>
            <w:tcW w:w="1620" w:type="dxa"/>
          </w:tcPr>
          <w:p w14:paraId="27AEF60E" w14:textId="77777777" w:rsidR="00CA5AD9" w:rsidRPr="00574659" w:rsidRDefault="00CA5AD9" w:rsidP="007C30B8">
            <w:pPr>
              <w:rPr>
                <w:rFonts w:ascii="Arial" w:hAnsi="Arial"/>
                <w:i/>
                <w:iCs/>
                <w:sz w:val="24"/>
                <w:szCs w:val="24"/>
                <w:lang w:val="mn-MN"/>
              </w:rPr>
            </w:pPr>
          </w:p>
        </w:tc>
      </w:tr>
    </w:tbl>
    <w:p w14:paraId="3100CAEA" w14:textId="360059CE" w:rsidR="003D3DBE" w:rsidRPr="00574659" w:rsidRDefault="003D3DBE" w:rsidP="007C30B8">
      <w:pPr>
        <w:rPr>
          <w:rFonts w:ascii="Arial" w:hAnsi="Arial"/>
          <w:sz w:val="24"/>
          <w:szCs w:val="24"/>
          <w:lang w:val="mn-MN"/>
        </w:rPr>
      </w:pPr>
    </w:p>
    <w:p w14:paraId="46820309" w14:textId="4669177B" w:rsidR="006963AC" w:rsidRPr="00574659" w:rsidRDefault="006963AC" w:rsidP="007C30B8">
      <w:pPr>
        <w:rPr>
          <w:rFonts w:ascii="Arial" w:hAnsi="Arial"/>
          <w:sz w:val="24"/>
          <w:szCs w:val="24"/>
          <w:lang w:val="mn-MN"/>
        </w:rPr>
      </w:pPr>
    </w:p>
    <w:p w14:paraId="23CFB4AE" w14:textId="6951CACA" w:rsidR="00474A72" w:rsidRPr="00574659" w:rsidRDefault="00642884" w:rsidP="007C30B8">
      <w:pPr>
        <w:rPr>
          <w:rFonts w:ascii="Arial" w:hAnsi="Arial"/>
          <w:sz w:val="24"/>
          <w:szCs w:val="24"/>
          <w:lang w:val="mn-MN"/>
        </w:rPr>
      </w:pPr>
      <w:r w:rsidRPr="00574659">
        <w:rPr>
          <w:rFonts w:ascii="Arial" w:hAnsi="Arial"/>
          <w:sz w:val="24"/>
          <w:szCs w:val="24"/>
          <w:lang w:val="mn-MN"/>
        </w:rPr>
        <w:t>Үнэлгээний хорооны гишүүд</w:t>
      </w:r>
    </w:p>
    <w:p w14:paraId="48B6B1CC" w14:textId="77777777" w:rsidR="00474A72" w:rsidRPr="00574659" w:rsidRDefault="00474A72" w:rsidP="007C30B8">
      <w:pPr>
        <w:rPr>
          <w:rFonts w:ascii="Arial" w:hAnsi="Arial"/>
          <w:sz w:val="24"/>
          <w:szCs w:val="24"/>
          <w:lang w:val="mn-MN"/>
        </w:rPr>
      </w:pPr>
    </w:p>
    <w:p w14:paraId="1AEA9D8B" w14:textId="73B38306" w:rsidR="00737D5A" w:rsidRPr="00574659" w:rsidRDefault="00737D5A" w:rsidP="007C30B8">
      <w:pPr>
        <w:spacing w:line="259" w:lineRule="auto"/>
        <w:rPr>
          <w:rFonts w:ascii="Arial" w:hAnsi="Arial"/>
          <w:sz w:val="24"/>
          <w:szCs w:val="24"/>
          <w:lang w:val="mn-MN"/>
        </w:rPr>
      </w:pPr>
      <w:r w:rsidRPr="00574659">
        <w:rPr>
          <w:rFonts w:ascii="Arial" w:hAnsi="Arial"/>
          <w:sz w:val="24"/>
          <w:szCs w:val="24"/>
          <w:lang w:val="mn-MN"/>
        </w:rPr>
        <w:br w:type="page"/>
      </w:r>
    </w:p>
    <w:p w14:paraId="48B67FC8" w14:textId="77777777" w:rsidR="006963AC" w:rsidRPr="00574659" w:rsidRDefault="006963AC" w:rsidP="007C30B8">
      <w:pPr>
        <w:spacing w:line="259" w:lineRule="auto"/>
        <w:rPr>
          <w:rFonts w:ascii="Arial" w:hAnsi="Arial"/>
          <w:sz w:val="24"/>
          <w:szCs w:val="24"/>
          <w:lang w:val="mn-MN"/>
        </w:rPr>
      </w:pPr>
    </w:p>
    <w:p w14:paraId="22BF92B4" w14:textId="3DE616D9" w:rsidR="006963AC" w:rsidRPr="00574659" w:rsidRDefault="00CC3D72" w:rsidP="007C30B8">
      <w:pPr>
        <w:pStyle w:val="Style2"/>
        <w:numPr>
          <w:ilvl w:val="0"/>
          <w:numId w:val="0"/>
        </w:numPr>
        <w:spacing w:before="0"/>
        <w:ind w:left="360" w:hanging="360"/>
        <w:rPr>
          <w:rFonts w:ascii="Arial" w:hAnsi="Arial" w:cs="Arial"/>
          <w:sz w:val="24"/>
          <w:szCs w:val="24"/>
          <w:lang w:val="mn-MN"/>
        </w:rPr>
      </w:pPr>
      <w:bookmarkStart w:id="22" w:name="_Ref49416557"/>
      <w:bookmarkStart w:id="23" w:name="_Ref49416573"/>
      <w:bookmarkStart w:id="24" w:name="_Ref49422347"/>
      <w:bookmarkStart w:id="25" w:name="_Toc154570629"/>
      <w:r w:rsidRPr="00574659">
        <w:rPr>
          <w:rFonts w:ascii="Arial" w:hAnsi="Arial" w:cs="Arial"/>
          <w:b/>
          <w:bCs/>
          <w:sz w:val="24"/>
          <w:szCs w:val="24"/>
          <w:lang w:val="mn-MN"/>
        </w:rPr>
        <w:t>Маягт 5</w:t>
      </w:r>
      <w:r w:rsidRPr="00574659">
        <w:rPr>
          <w:rFonts w:ascii="Arial" w:hAnsi="Arial" w:cs="Arial"/>
          <w:b/>
          <w:bCs/>
          <w:sz w:val="24"/>
          <w:szCs w:val="24"/>
          <w:lang w:val="mn-MN"/>
        </w:rPr>
        <w:tab/>
      </w:r>
      <w:r w:rsidR="001141A0" w:rsidRPr="00574659">
        <w:rPr>
          <w:rFonts w:ascii="Arial" w:hAnsi="Arial" w:cs="Arial"/>
          <w:b/>
          <w:bCs/>
          <w:sz w:val="24"/>
          <w:szCs w:val="24"/>
          <w:lang w:val="mn-MN"/>
        </w:rPr>
        <w:t>Тендерийн үнэ тодорхойлох хүснэгт</w:t>
      </w:r>
      <w:bookmarkEnd w:id="22"/>
      <w:bookmarkEnd w:id="23"/>
      <w:bookmarkEnd w:id="24"/>
      <w:bookmarkEnd w:id="25"/>
    </w:p>
    <w:p w14:paraId="2A6BD9B6" w14:textId="77777777" w:rsidR="006963AC" w:rsidRPr="00574659" w:rsidRDefault="006963AC" w:rsidP="007C30B8">
      <w:pPr>
        <w:rPr>
          <w:rFonts w:ascii="Arial" w:hAnsi="Arial"/>
          <w:sz w:val="24"/>
          <w:szCs w:val="24"/>
          <w:lang w:val="mn-MN"/>
        </w:rPr>
      </w:pPr>
    </w:p>
    <w:p w14:paraId="5BE538A6" w14:textId="03BB173E" w:rsidR="007D5EB1" w:rsidRPr="00574659" w:rsidRDefault="007D5EB1" w:rsidP="007C30B8">
      <w:pPr>
        <w:rPr>
          <w:rFonts w:ascii="Arial" w:hAnsi="Arial"/>
          <w:sz w:val="24"/>
          <w:szCs w:val="24"/>
          <w:lang w:val="mn-MN"/>
        </w:rPr>
      </w:pPr>
    </w:p>
    <w:p w14:paraId="19305B82" w14:textId="77777777" w:rsidR="00D66BDE" w:rsidRPr="00574659" w:rsidRDefault="00D66BDE" w:rsidP="007C30B8">
      <w:pPr>
        <w:rPr>
          <w:rFonts w:ascii="Arial" w:hAnsi="Arial"/>
          <w:sz w:val="24"/>
          <w:szCs w:val="24"/>
          <w:lang w:val="mn-MN"/>
        </w:rPr>
      </w:pPr>
      <w:r w:rsidRPr="00574659">
        <w:rPr>
          <w:rFonts w:ascii="Arial" w:hAnsi="Arial"/>
          <w:sz w:val="24"/>
          <w:szCs w:val="24"/>
          <w:lang w:val="mn-MN"/>
        </w:rPr>
        <w:t>Тендер шалгаруулалтын нэр:</w:t>
      </w:r>
    </w:p>
    <w:p w14:paraId="6F3342F2" w14:textId="77777777" w:rsidR="00D66BDE" w:rsidRPr="00574659" w:rsidRDefault="00D66BDE" w:rsidP="007C30B8">
      <w:pPr>
        <w:rPr>
          <w:rFonts w:ascii="Arial" w:hAnsi="Arial"/>
          <w:sz w:val="24"/>
          <w:szCs w:val="24"/>
          <w:lang w:val="mn-MN"/>
        </w:rPr>
      </w:pPr>
      <w:r w:rsidRPr="00574659">
        <w:rPr>
          <w:rFonts w:ascii="Arial" w:hAnsi="Arial"/>
          <w:sz w:val="24"/>
          <w:szCs w:val="24"/>
          <w:lang w:val="mn-MN"/>
        </w:rPr>
        <w:t>Багцын дугаар:</w:t>
      </w:r>
    </w:p>
    <w:p w14:paraId="1C9C2B03" w14:textId="77777777" w:rsidR="00D66BDE" w:rsidRPr="00574659" w:rsidRDefault="00D66BDE" w:rsidP="007C30B8">
      <w:pPr>
        <w:rPr>
          <w:rFonts w:ascii="Arial" w:hAnsi="Arial"/>
          <w:sz w:val="24"/>
          <w:szCs w:val="24"/>
          <w:lang w:val="mn-MN"/>
        </w:rPr>
      </w:pPr>
    </w:p>
    <w:tbl>
      <w:tblPr>
        <w:tblStyle w:val="TableGrid"/>
        <w:tblW w:w="0" w:type="auto"/>
        <w:tblLook w:val="04A0" w:firstRow="1" w:lastRow="0" w:firstColumn="1" w:lastColumn="0" w:noHBand="0" w:noVBand="1"/>
      </w:tblPr>
      <w:tblGrid>
        <w:gridCol w:w="351"/>
        <w:gridCol w:w="2463"/>
        <w:gridCol w:w="1576"/>
        <w:gridCol w:w="1599"/>
        <w:gridCol w:w="1748"/>
        <w:gridCol w:w="1607"/>
      </w:tblGrid>
      <w:tr w:rsidR="00736A49" w:rsidRPr="00574659" w14:paraId="4894944B" w14:textId="524906A3" w:rsidTr="0008197A">
        <w:trPr>
          <w:trHeight w:val="525"/>
        </w:trPr>
        <w:tc>
          <w:tcPr>
            <w:tcW w:w="350" w:type="dxa"/>
          </w:tcPr>
          <w:p w14:paraId="453FD530" w14:textId="77777777" w:rsidR="0008197A" w:rsidRPr="00574659" w:rsidRDefault="0008197A" w:rsidP="007C30B8">
            <w:pPr>
              <w:rPr>
                <w:rFonts w:ascii="Arial" w:hAnsi="Arial"/>
                <w:i/>
                <w:iCs/>
                <w:sz w:val="24"/>
                <w:szCs w:val="24"/>
                <w:lang w:val="mn-MN"/>
              </w:rPr>
            </w:pPr>
          </w:p>
        </w:tc>
        <w:tc>
          <w:tcPr>
            <w:tcW w:w="4686" w:type="dxa"/>
            <w:vMerge w:val="restart"/>
          </w:tcPr>
          <w:p w14:paraId="3CE270B3" w14:textId="08D0654A" w:rsidR="0008197A" w:rsidRPr="00574659" w:rsidRDefault="00642884" w:rsidP="007C30B8">
            <w:pPr>
              <w:rPr>
                <w:rFonts w:ascii="Arial" w:hAnsi="Arial"/>
                <w:sz w:val="24"/>
                <w:szCs w:val="24"/>
                <w:lang w:val="mn-MN"/>
              </w:rPr>
            </w:pPr>
            <w:r w:rsidRPr="00574659">
              <w:rPr>
                <w:rFonts w:ascii="Arial" w:hAnsi="Arial"/>
                <w:sz w:val="24"/>
                <w:szCs w:val="24"/>
                <w:lang w:val="mn-MN"/>
              </w:rPr>
              <w:t>Оролцогч</w:t>
            </w:r>
            <w:r w:rsidR="00495EFE" w:rsidRPr="00574659">
              <w:rPr>
                <w:rStyle w:val="FootnoteReference"/>
                <w:rFonts w:ascii="Arial" w:hAnsi="Arial"/>
                <w:sz w:val="24"/>
                <w:szCs w:val="24"/>
                <w:lang w:val="mn-MN"/>
              </w:rPr>
              <w:footnoteReference w:id="2"/>
            </w:r>
          </w:p>
        </w:tc>
        <w:tc>
          <w:tcPr>
            <w:tcW w:w="1620" w:type="dxa"/>
            <w:vMerge w:val="restart"/>
          </w:tcPr>
          <w:p w14:paraId="560A49D5" w14:textId="4BA65A12" w:rsidR="0008197A" w:rsidRPr="00574659" w:rsidRDefault="0008197A" w:rsidP="007C30B8">
            <w:pPr>
              <w:rPr>
                <w:rFonts w:ascii="Arial" w:hAnsi="Arial"/>
                <w:i/>
                <w:iCs/>
                <w:sz w:val="24"/>
                <w:szCs w:val="24"/>
                <w:lang w:val="mn-MN"/>
              </w:rPr>
            </w:pPr>
            <w:r w:rsidRPr="00574659">
              <w:rPr>
                <w:rFonts w:ascii="Arial" w:hAnsi="Arial"/>
                <w:i/>
                <w:iCs/>
                <w:sz w:val="24"/>
                <w:szCs w:val="24"/>
                <w:lang w:val="mn-MN"/>
              </w:rPr>
              <w:t>Тендерийн зарлагдсан</w:t>
            </w:r>
            <w:r w:rsidR="00642884" w:rsidRPr="00574659">
              <w:rPr>
                <w:rFonts w:ascii="Arial" w:hAnsi="Arial"/>
                <w:i/>
                <w:iCs/>
                <w:sz w:val="24"/>
                <w:szCs w:val="24"/>
                <w:lang w:val="mn-MN"/>
              </w:rPr>
              <w:t xml:space="preserve"> (эсхүл үнийн задаргааны нийлбэр)</w:t>
            </w:r>
            <w:r w:rsidRPr="00574659">
              <w:rPr>
                <w:rFonts w:ascii="Arial" w:hAnsi="Arial"/>
                <w:i/>
                <w:iCs/>
                <w:sz w:val="24"/>
                <w:szCs w:val="24"/>
                <w:lang w:val="mn-MN"/>
              </w:rPr>
              <w:t xml:space="preserve"> үнэ</w:t>
            </w:r>
            <w:r w:rsidR="0039310B" w:rsidRPr="00574659">
              <w:rPr>
                <w:rStyle w:val="FootnoteReference"/>
                <w:rFonts w:ascii="Arial" w:hAnsi="Arial"/>
                <w:i/>
                <w:iCs/>
                <w:sz w:val="24"/>
                <w:szCs w:val="24"/>
                <w:lang w:val="mn-MN"/>
              </w:rPr>
              <w:footnoteReference w:id="3"/>
            </w:r>
          </w:p>
        </w:tc>
        <w:tc>
          <w:tcPr>
            <w:tcW w:w="1620" w:type="dxa"/>
            <w:vMerge w:val="restart"/>
          </w:tcPr>
          <w:p w14:paraId="63BF632B" w14:textId="250BDAD1" w:rsidR="0008197A" w:rsidRPr="00574659" w:rsidRDefault="0008197A" w:rsidP="007C30B8">
            <w:pPr>
              <w:rPr>
                <w:rFonts w:ascii="Arial" w:hAnsi="Arial"/>
                <w:i/>
                <w:iCs/>
                <w:sz w:val="24"/>
                <w:szCs w:val="24"/>
                <w:lang w:val="mn-MN"/>
              </w:rPr>
            </w:pPr>
            <w:r w:rsidRPr="00574659">
              <w:rPr>
                <w:rFonts w:ascii="Arial" w:hAnsi="Arial"/>
                <w:i/>
                <w:iCs/>
                <w:sz w:val="24"/>
                <w:szCs w:val="24"/>
                <w:lang w:val="mn-MN"/>
              </w:rPr>
              <w:t>Арифметик алдааны залруулах үнэ</w:t>
            </w:r>
            <w:r w:rsidRPr="00574659">
              <w:rPr>
                <w:rStyle w:val="FootnoteReference"/>
                <w:rFonts w:ascii="Arial" w:hAnsi="Arial"/>
                <w:i/>
                <w:iCs/>
                <w:sz w:val="24"/>
                <w:szCs w:val="24"/>
                <w:lang w:val="mn-MN"/>
              </w:rPr>
              <w:footnoteReference w:id="4"/>
            </w:r>
          </w:p>
        </w:tc>
        <w:tc>
          <w:tcPr>
            <w:tcW w:w="1748" w:type="dxa"/>
            <w:vMerge w:val="restart"/>
          </w:tcPr>
          <w:p w14:paraId="1BC359E0" w14:textId="016687EE" w:rsidR="0008197A" w:rsidRPr="00574659" w:rsidRDefault="0008197A" w:rsidP="007C30B8">
            <w:pPr>
              <w:rPr>
                <w:rFonts w:ascii="Arial" w:hAnsi="Arial"/>
                <w:sz w:val="24"/>
                <w:szCs w:val="24"/>
                <w:lang w:val="mn-MN"/>
              </w:rPr>
            </w:pPr>
            <w:r w:rsidRPr="00574659">
              <w:rPr>
                <w:rFonts w:ascii="Arial" w:hAnsi="Arial"/>
                <w:sz w:val="24"/>
                <w:szCs w:val="24"/>
                <w:lang w:val="mn-MN"/>
              </w:rPr>
              <w:t>Үнийн хөнгөлөлтийн дүн</w:t>
            </w:r>
            <w:r w:rsidR="007432E6" w:rsidRPr="00574659">
              <w:rPr>
                <w:rStyle w:val="FootnoteReference"/>
                <w:rFonts w:ascii="Arial" w:hAnsi="Arial"/>
                <w:sz w:val="24"/>
                <w:szCs w:val="24"/>
                <w:lang w:val="mn-MN"/>
              </w:rPr>
              <w:footnoteReference w:id="5"/>
            </w:r>
          </w:p>
        </w:tc>
        <w:tc>
          <w:tcPr>
            <w:tcW w:w="1620" w:type="dxa"/>
            <w:vMerge w:val="restart"/>
          </w:tcPr>
          <w:p w14:paraId="56908503" w14:textId="479384CE" w:rsidR="0008197A" w:rsidRPr="00574659" w:rsidRDefault="0008197A" w:rsidP="007C30B8">
            <w:pPr>
              <w:rPr>
                <w:rFonts w:ascii="Arial" w:hAnsi="Arial"/>
                <w:sz w:val="24"/>
                <w:szCs w:val="24"/>
                <w:lang w:val="mn-MN"/>
              </w:rPr>
            </w:pPr>
            <w:r w:rsidRPr="00574659">
              <w:rPr>
                <w:rFonts w:ascii="Arial" w:hAnsi="Arial"/>
                <w:sz w:val="24"/>
                <w:szCs w:val="24"/>
                <w:lang w:val="mn-MN"/>
              </w:rPr>
              <w:t>Залруулсан, үнийн хөнгөлөлт тооцсон тендерийн үнэ</w:t>
            </w:r>
          </w:p>
        </w:tc>
      </w:tr>
      <w:tr w:rsidR="00736A49" w:rsidRPr="00574659" w14:paraId="17E68658" w14:textId="437B3010" w:rsidTr="0008197A">
        <w:trPr>
          <w:trHeight w:val="525"/>
        </w:trPr>
        <w:tc>
          <w:tcPr>
            <w:tcW w:w="350" w:type="dxa"/>
          </w:tcPr>
          <w:p w14:paraId="1BEC674F" w14:textId="77777777" w:rsidR="0008197A" w:rsidRPr="00574659" w:rsidRDefault="0008197A" w:rsidP="007C30B8">
            <w:pPr>
              <w:rPr>
                <w:rFonts w:ascii="Arial" w:hAnsi="Arial"/>
                <w:i/>
                <w:iCs/>
                <w:sz w:val="24"/>
                <w:szCs w:val="24"/>
                <w:lang w:val="mn-MN"/>
              </w:rPr>
            </w:pPr>
          </w:p>
        </w:tc>
        <w:tc>
          <w:tcPr>
            <w:tcW w:w="4686" w:type="dxa"/>
            <w:vMerge/>
          </w:tcPr>
          <w:p w14:paraId="5744129F" w14:textId="7096AAD9" w:rsidR="0008197A" w:rsidRPr="00574659" w:rsidRDefault="0008197A" w:rsidP="007C30B8">
            <w:pPr>
              <w:rPr>
                <w:rFonts w:ascii="Arial" w:hAnsi="Arial"/>
                <w:i/>
                <w:iCs/>
                <w:sz w:val="24"/>
                <w:szCs w:val="24"/>
                <w:lang w:val="mn-MN"/>
              </w:rPr>
            </w:pPr>
          </w:p>
        </w:tc>
        <w:tc>
          <w:tcPr>
            <w:tcW w:w="1620" w:type="dxa"/>
            <w:vMerge/>
          </w:tcPr>
          <w:p w14:paraId="698B3E31" w14:textId="38A3DF8B" w:rsidR="0008197A" w:rsidRPr="00574659" w:rsidRDefault="0008197A" w:rsidP="007C30B8">
            <w:pPr>
              <w:rPr>
                <w:rFonts w:ascii="Arial" w:hAnsi="Arial"/>
                <w:i/>
                <w:iCs/>
                <w:sz w:val="24"/>
                <w:szCs w:val="24"/>
                <w:lang w:val="mn-MN"/>
              </w:rPr>
            </w:pPr>
          </w:p>
        </w:tc>
        <w:tc>
          <w:tcPr>
            <w:tcW w:w="1620" w:type="dxa"/>
            <w:vMerge/>
          </w:tcPr>
          <w:p w14:paraId="1DDDD53D" w14:textId="1BA5C37A" w:rsidR="0008197A" w:rsidRPr="00574659" w:rsidRDefault="0008197A" w:rsidP="007C30B8">
            <w:pPr>
              <w:rPr>
                <w:rFonts w:ascii="Arial" w:hAnsi="Arial"/>
                <w:i/>
                <w:iCs/>
                <w:sz w:val="24"/>
                <w:szCs w:val="24"/>
                <w:lang w:val="mn-MN"/>
              </w:rPr>
            </w:pPr>
          </w:p>
        </w:tc>
        <w:tc>
          <w:tcPr>
            <w:tcW w:w="1748" w:type="dxa"/>
            <w:vMerge/>
          </w:tcPr>
          <w:p w14:paraId="577F3373" w14:textId="2C0072FD" w:rsidR="0008197A" w:rsidRPr="00574659" w:rsidRDefault="0008197A" w:rsidP="007C30B8">
            <w:pPr>
              <w:rPr>
                <w:rFonts w:ascii="Arial" w:hAnsi="Arial"/>
                <w:i/>
                <w:iCs/>
                <w:sz w:val="24"/>
                <w:szCs w:val="24"/>
                <w:lang w:val="mn-MN"/>
              </w:rPr>
            </w:pPr>
          </w:p>
        </w:tc>
        <w:tc>
          <w:tcPr>
            <w:tcW w:w="1620" w:type="dxa"/>
            <w:vMerge/>
          </w:tcPr>
          <w:p w14:paraId="67EFBE2F" w14:textId="77777777" w:rsidR="0008197A" w:rsidRPr="00574659" w:rsidRDefault="0008197A" w:rsidP="007C30B8">
            <w:pPr>
              <w:rPr>
                <w:rFonts w:ascii="Arial" w:hAnsi="Arial"/>
                <w:i/>
                <w:iCs/>
                <w:sz w:val="24"/>
                <w:szCs w:val="24"/>
                <w:lang w:val="mn-MN"/>
              </w:rPr>
            </w:pPr>
          </w:p>
        </w:tc>
      </w:tr>
      <w:tr w:rsidR="00736A49" w:rsidRPr="00574659" w14:paraId="1BC6F707" w14:textId="398FE946" w:rsidTr="0008197A">
        <w:trPr>
          <w:trHeight w:val="525"/>
        </w:trPr>
        <w:tc>
          <w:tcPr>
            <w:tcW w:w="350" w:type="dxa"/>
          </w:tcPr>
          <w:p w14:paraId="56569097" w14:textId="77777777" w:rsidR="0008197A" w:rsidRPr="00574659" w:rsidRDefault="0008197A" w:rsidP="007C30B8">
            <w:pPr>
              <w:rPr>
                <w:rFonts w:ascii="Arial" w:hAnsi="Arial"/>
                <w:i/>
                <w:iCs/>
                <w:sz w:val="24"/>
                <w:szCs w:val="24"/>
                <w:lang w:val="mn-MN"/>
              </w:rPr>
            </w:pPr>
          </w:p>
        </w:tc>
        <w:tc>
          <w:tcPr>
            <w:tcW w:w="4686" w:type="dxa"/>
          </w:tcPr>
          <w:p w14:paraId="51F5CC58" w14:textId="6365A87B" w:rsidR="0008197A" w:rsidRPr="00574659" w:rsidRDefault="0008197A" w:rsidP="007C30B8">
            <w:pPr>
              <w:jc w:val="center"/>
              <w:rPr>
                <w:rFonts w:ascii="Arial" w:hAnsi="Arial"/>
                <w:sz w:val="24"/>
                <w:szCs w:val="24"/>
                <w:lang w:val="mn-MN"/>
              </w:rPr>
            </w:pPr>
            <w:r w:rsidRPr="00574659">
              <w:rPr>
                <w:rFonts w:ascii="Arial" w:hAnsi="Arial"/>
                <w:sz w:val="24"/>
                <w:szCs w:val="24"/>
                <w:lang w:val="mn-MN"/>
              </w:rPr>
              <w:t>(1)</w:t>
            </w:r>
          </w:p>
        </w:tc>
        <w:tc>
          <w:tcPr>
            <w:tcW w:w="1620" w:type="dxa"/>
          </w:tcPr>
          <w:p w14:paraId="5DAD1D7D" w14:textId="3B8538A2" w:rsidR="0008197A" w:rsidRPr="00574659" w:rsidRDefault="0008197A" w:rsidP="007C30B8">
            <w:pPr>
              <w:jc w:val="center"/>
              <w:rPr>
                <w:rFonts w:ascii="Arial" w:hAnsi="Arial"/>
                <w:sz w:val="24"/>
                <w:szCs w:val="24"/>
                <w:lang w:val="mn-MN"/>
              </w:rPr>
            </w:pPr>
            <w:r w:rsidRPr="00574659">
              <w:rPr>
                <w:rFonts w:ascii="Arial" w:hAnsi="Arial"/>
                <w:sz w:val="24"/>
                <w:szCs w:val="24"/>
                <w:lang w:val="mn-MN"/>
              </w:rPr>
              <w:t>(2)</w:t>
            </w:r>
          </w:p>
        </w:tc>
        <w:tc>
          <w:tcPr>
            <w:tcW w:w="1620" w:type="dxa"/>
          </w:tcPr>
          <w:p w14:paraId="5551363A" w14:textId="16735675" w:rsidR="0008197A" w:rsidRPr="00574659" w:rsidRDefault="0008197A" w:rsidP="007C30B8">
            <w:pPr>
              <w:jc w:val="center"/>
              <w:rPr>
                <w:rFonts w:ascii="Arial" w:hAnsi="Arial"/>
                <w:sz w:val="24"/>
                <w:szCs w:val="24"/>
                <w:lang w:val="mn-MN"/>
              </w:rPr>
            </w:pPr>
            <w:r w:rsidRPr="00574659">
              <w:rPr>
                <w:rFonts w:ascii="Arial" w:hAnsi="Arial"/>
                <w:sz w:val="24"/>
                <w:szCs w:val="24"/>
                <w:lang w:val="mn-MN"/>
              </w:rPr>
              <w:t>(3)</w:t>
            </w:r>
          </w:p>
        </w:tc>
        <w:tc>
          <w:tcPr>
            <w:tcW w:w="1748" w:type="dxa"/>
          </w:tcPr>
          <w:p w14:paraId="5F9EEA22" w14:textId="19BE0485" w:rsidR="0008197A" w:rsidRPr="00574659" w:rsidRDefault="0008197A" w:rsidP="007C30B8">
            <w:pPr>
              <w:jc w:val="center"/>
              <w:rPr>
                <w:rFonts w:ascii="Arial" w:hAnsi="Arial"/>
                <w:sz w:val="24"/>
                <w:szCs w:val="24"/>
                <w:lang w:val="mn-MN"/>
              </w:rPr>
            </w:pPr>
            <w:r w:rsidRPr="00574659">
              <w:rPr>
                <w:rFonts w:ascii="Arial" w:hAnsi="Arial"/>
                <w:sz w:val="24"/>
                <w:szCs w:val="24"/>
                <w:lang w:val="mn-MN"/>
              </w:rPr>
              <w:t>(4)</w:t>
            </w:r>
          </w:p>
        </w:tc>
        <w:tc>
          <w:tcPr>
            <w:tcW w:w="1620" w:type="dxa"/>
          </w:tcPr>
          <w:p w14:paraId="60F4FC7E" w14:textId="6FEA0FA1" w:rsidR="0008197A" w:rsidRPr="00574659" w:rsidRDefault="0008197A" w:rsidP="007C30B8">
            <w:pPr>
              <w:jc w:val="center"/>
              <w:rPr>
                <w:rFonts w:ascii="Arial" w:hAnsi="Arial"/>
                <w:sz w:val="24"/>
                <w:szCs w:val="24"/>
                <w:lang w:val="mn-MN"/>
              </w:rPr>
            </w:pPr>
            <w:r w:rsidRPr="00574659">
              <w:rPr>
                <w:rFonts w:ascii="Arial" w:hAnsi="Arial"/>
                <w:sz w:val="24"/>
                <w:szCs w:val="24"/>
                <w:lang w:val="mn-MN"/>
              </w:rPr>
              <w:t>(</w:t>
            </w:r>
            <w:r w:rsidR="007432E6" w:rsidRPr="00574659">
              <w:rPr>
                <w:rFonts w:ascii="Arial" w:hAnsi="Arial"/>
                <w:sz w:val="24"/>
                <w:szCs w:val="24"/>
                <w:lang w:val="mn-MN"/>
              </w:rPr>
              <w:t>5</w:t>
            </w:r>
            <w:r w:rsidRPr="00574659">
              <w:rPr>
                <w:rFonts w:ascii="Arial" w:hAnsi="Arial"/>
                <w:sz w:val="24"/>
                <w:szCs w:val="24"/>
                <w:lang w:val="mn-MN"/>
              </w:rPr>
              <w:t>)=(2)+(3)-(</w:t>
            </w:r>
            <w:r w:rsidR="007432E6" w:rsidRPr="00574659">
              <w:rPr>
                <w:rFonts w:ascii="Arial" w:hAnsi="Arial"/>
                <w:sz w:val="24"/>
                <w:szCs w:val="24"/>
                <w:lang w:val="mn-MN"/>
              </w:rPr>
              <w:t>4</w:t>
            </w:r>
            <w:r w:rsidRPr="00574659">
              <w:rPr>
                <w:rFonts w:ascii="Arial" w:hAnsi="Arial"/>
                <w:sz w:val="24"/>
                <w:szCs w:val="24"/>
                <w:lang w:val="mn-MN"/>
              </w:rPr>
              <w:t>)</w:t>
            </w:r>
          </w:p>
        </w:tc>
      </w:tr>
      <w:tr w:rsidR="00736A49" w:rsidRPr="00574659" w14:paraId="3E3CBB1F" w14:textId="52D0018E" w:rsidTr="0008197A">
        <w:trPr>
          <w:trHeight w:val="525"/>
        </w:trPr>
        <w:tc>
          <w:tcPr>
            <w:tcW w:w="350" w:type="dxa"/>
          </w:tcPr>
          <w:p w14:paraId="01BCA3E2" w14:textId="77777777" w:rsidR="0008197A" w:rsidRPr="00574659" w:rsidRDefault="0008197A" w:rsidP="007C30B8">
            <w:pPr>
              <w:rPr>
                <w:rFonts w:ascii="Arial" w:hAnsi="Arial"/>
                <w:i/>
                <w:iCs/>
                <w:sz w:val="24"/>
                <w:szCs w:val="24"/>
                <w:lang w:val="mn-MN"/>
              </w:rPr>
            </w:pPr>
            <w:r w:rsidRPr="00574659">
              <w:rPr>
                <w:rFonts w:ascii="Arial" w:hAnsi="Arial"/>
                <w:i/>
                <w:iCs/>
                <w:sz w:val="24"/>
                <w:szCs w:val="24"/>
                <w:lang w:val="mn-MN"/>
              </w:rPr>
              <w:t>1</w:t>
            </w:r>
          </w:p>
        </w:tc>
        <w:tc>
          <w:tcPr>
            <w:tcW w:w="4686" w:type="dxa"/>
          </w:tcPr>
          <w:p w14:paraId="3CE7B446" w14:textId="1C27A761" w:rsidR="0008197A" w:rsidRPr="00574659" w:rsidRDefault="00642884" w:rsidP="007C30B8">
            <w:pPr>
              <w:rPr>
                <w:rFonts w:ascii="Arial" w:hAnsi="Arial"/>
                <w:sz w:val="24"/>
                <w:szCs w:val="24"/>
                <w:lang w:val="mn-MN"/>
              </w:rPr>
            </w:pPr>
            <w:r w:rsidRPr="00574659">
              <w:rPr>
                <w:rFonts w:ascii="Arial" w:hAnsi="Arial"/>
                <w:sz w:val="24"/>
                <w:szCs w:val="24"/>
                <w:lang w:val="mn-MN"/>
              </w:rPr>
              <w:t>Оролцогч</w:t>
            </w:r>
            <w:r w:rsidR="0008197A" w:rsidRPr="00574659">
              <w:rPr>
                <w:rFonts w:ascii="Arial" w:hAnsi="Arial"/>
                <w:sz w:val="24"/>
                <w:szCs w:val="24"/>
                <w:lang w:val="mn-MN"/>
              </w:rPr>
              <w:t xml:space="preserve"> 1</w:t>
            </w:r>
          </w:p>
        </w:tc>
        <w:tc>
          <w:tcPr>
            <w:tcW w:w="1620" w:type="dxa"/>
          </w:tcPr>
          <w:p w14:paraId="1FFBAA7D" w14:textId="77777777" w:rsidR="0008197A" w:rsidRPr="00574659" w:rsidRDefault="0008197A" w:rsidP="007C30B8">
            <w:pPr>
              <w:rPr>
                <w:rFonts w:ascii="Arial" w:hAnsi="Arial"/>
                <w:sz w:val="24"/>
                <w:szCs w:val="24"/>
                <w:lang w:val="mn-MN"/>
              </w:rPr>
            </w:pPr>
          </w:p>
        </w:tc>
        <w:tc>
          <w:tcPr>
            <w:tcW w:w="1620" w:type="dxa"/>
          </w:tcPr>
          <w:p w14:paraId="14C84BB7" w14:textId="77777777" w:rsidR="0008197A" w:rsidRPr="00574659" w:rsidRDefault="0008197A" w:rsidP="007C30B8">
            <w:pPr>
              <w:rPr>
                <w:rFonts w:ascii="Arial" w:hAnsi="Arial"/>
                <w:i/>
                <w:iCs/>
                <w:sz w:val="24"/>
                <w:szCs w:val="24"/>
                <w:lang w:val="mn-MN"/>
              </w:rPr>
            </w:pPr>
          </w:p>
        </w:tc>
        <w:tc>
          <w:tcPr>
            <w:tcW w:w="1748" w:type="dxa"/>
          </w:tcPr>
          <w:p w14:paraId="11EF9AF7" w14:textId="77777777" w:rsidR="0008197A" w:rsidRPr="00574659" w:rsidRDefault="0008197A" w:rsidP="007C30B8">
            <w:pPr>
              <w:rPr>
                <w:rFonts w:ascii="Arial" w:hAnsi="Arial"/>
                <w:i/>
                <w:iCs/>
                <w:sz w:val="24"/>
                <w:szCs w:val="24"/>
                <w:lang w:val="mn-MN"/>
              </w:rPr>
            </w:pPr>
          </w:p>
        </w:tc>
        <w:tc>
          <w:tcPr>
            <w:tcW w:w="1620" w:type="dxa"/>
          </w:tcPr>
          <w:p w14:paraId="10D88C24" w14:textId="77777777" w:rsidR="0008197A" w:rsidRPr="00574659" w:rsidRDefault="0008197A" w:rsidP="007C30B8">
            <w:pPr>
              <w:rPr>
                <w:rFonts w:ascii="Arial" w:hAnsi="Arial"/>
                <w:i/>
                <w:iCs/>
                <w:sz w:val="24"/>
                <w:szCs w:val="24"/>
                <w:lang w:val="mn-MN"/>
              </w:rPr>
            </w:pPr>
          </w:p>
        </w:tc>
      </w:tr>
      <w:tr w:rsidR="00736A49" w:rsidRPr="00574659" w14:paraId="26A77E9F" w14:textId="789130D5" w:rsidTr="0008197A">
        <w:trPr>
          <w:trHeight w:val="525"/>
        </w:trPr>
        <w:tc>
          <w:tcPr>
            <w:tcW w:w="350" w:type="dxa"/>
          </w:tcPr>
          <w:p w14:paraId="3AE37BAA" w14:textId="77777777" w:rsidR="0008197A" w:rsidRPr="00574659" w:rsidRDefault="0008197A" w:rsidP="007C30B8">
            <w:pPr>
              <w:rPr>
                <w:rFonts w:ascii="Arial" w:hAnsi="Arial"/>
                <w:i/>
                <w:iCs/>
                <w:sz w:val="24"/>
                <w:szCs w:val="24"/>
                <w:lang w:val="mn-MN"/>
              </w:rPr>
            </w:pPr>
            <w:r w:rsidRPr="00574659">
              <w:rPr>
                <w:rFonts w:ascii="Arial" w:hAnsi="Arial"/>
                <w:i/>
                <w:iCs/>
                <w:sz w:val="24"/>
                <w:szCs w:val="24"/>
                <w:lang w:val="mn-MN"/>
              </w:rPr>
              <w:t>2</w:t>
            </w:r>
          </w:p>
        </w:tc>
        <w:tc>
          <w:tcPr>
            <w:tcW w:w="4686" w:type="dxa"/>
          </w:tcPr>
          <w:p w14:paraId="440BF5B6" w14:textId="7D9818A7" w:rsidR="0008197A" w:rsidRPr="00574659" w:rsidRDefault="00642884" w:rsidP="007C30B8">
            <w:pPr>
              <w:rPr>
                <w:rFonts w:ascii="Arial" w:hAnsi="Arial"/>
                <w:sz w:val="24"/>
                <w:szCs w:val="24"/>
                <w:lang w:val="mn-MN"/>
              </w:rPr>
            </w:pPr>
            <w:r w:rsidRPr="00574659">
              <w:rPr>
                <w:rFonts w:ascii="Arial" w:hAnsi="Arial"/>
                <w:sz w:val="24"/>
                <w:szCs w:val="24"/>
                <w:lang w:val="mn-MN"/>
              </w:rPr>
              <w:t>Оролцогч</w:t>
            </w:r>
            <w:r w:rsidR="0008197A" w:rsidRPr="00574659">
              <w:rPr>
                <w:rFonts w:ascii="Arial" w:hAnsi="Arial"/>
                <w:sz w:val="24"/>
                <w:szCs w:val="24"/>
                <w:lang w:val="mn-MN"/>
              </w:rPr>
              <w:t xml:space="preserve"> 2</w:t>
            </w:r>
          </w:p>
        </w:tc>
        <w:tc>
          <w:tcPr>
            <w:tcW w:w="1620" w:type="dxa"/>
          </w:tcPr>
          <w:p w14:paraId="19DE0F80" w14:textId="77777777" w:rsidR="0008197A" w:rsidRPr="00574659" w:rsidRDefault="0008197A" w:rsidP="007C30B8">
            <w:pPr>
              <w:rPr>
                <w:rFonts w:ascii="Arial" w:hAnsi="Arial"/>
                <w:i/>
                <w:iCs/>
                <w:sz w:val="24"/>
                <w:szCs w:val="24"/>
                <w:lang w:val="mn-MN"/>
              </w:rPr>
            </w:pPr>
          </w:p>
        </w:tc>
        <w:tc>
          <w:tcPr>
            <w:tcW w:w="1620" w:type="dxa"/>
          </w:tcPr>
          <w:p w14:paraId="770566CE" w14:textId="77777777" w:rsidR="0008197A" w:rsidRPr="00574659" w:rsidRDefault="0008197A" w:rsidP="007C30B8">
            <w:pPr>
              <w:rPr>
                <w:rFonts w:ascii="Arial" w:hAnsi="Arial"/>
                <w:i/>
                <w:iCs/>
                <w:sz w:val="24"/>
                <w:szCs w:val="24"/>
                <w:lang w:val="mn-MN"/>
              </w:rPr>
            </w:pPr>
          </w:p>
        </w:tc>
        <w:tc>
          <w:tcPr>
            <w:tcW w:w="1748" w:type="dxa"/>
          </w:tcPr>
          <w:p w14:paraId="06BD4925" w14:textId="77777777" w:rsidR="0008197A" w:rsidRPr="00574659" w:rsidRDefault="0008197A" w:rsidP="007C30B8">
            <w:pPr>
              <w:rPr>
                <w:rFonts w:ascii="Arial" w:hAnsi="Arial"/>
                <w:i/>
                <w:iCs/>
                <w:sz w:val="24"/>
                <w:szCs w:val="24"/>
                <w:lang w:val="mn-MN"/>
              </w:rPr>
            </w:pPr>
          </w:p>
        </w:tc>
        <w:tc>
          <w:tcPr>
            <w:tcW w:w="1620" w:type="dxa"/>
          </w:tcPr>
          <w:p w14:paraId="750B5536" w14:textId="77777777" w:rsidR="0008197A" w:rsidRPr="00574659" w:rsidRDefault="0008197A" w:rsidP="007C30B8">
            <w:pPr>
              <w:rPr>
                <w:rFonts w:ascii="Arial" w:hAnsi="Arial"/>
                <w:i/>
                <w:iCs/>
                <w:sz w:val="24"/>
                <w:szCs w:val="24"/>
                <w:lang w:val="mn-MN"/>
              </w:rPr>
            </w:pPr>
          </w:p>
        </w:tc>
      </w:tr>
      <w:tr w:rsidR="0008197A" w:rsidRPr="00574659" w14:paraId="3E9E6D4D" w14:textId="3AFA7FEE" w:rsidTr="0008197A">
        <w:trPr>
          <w:trHeight w:val="525"/>
        </w:trPr>
        <w:tc>
          <w:tcPr>
            <w:tcW w:w="350" w:type="dxa"/>
          </w:tcPr>
          <w:p w14:paraId="02B16C30" w14:textId="77777777" w:rsidR="0008197A" w:rsidRPr="00574659" w:rsidRDefault="0008197A" w:rsidP="007C30B8">
            <w:pPr>
              <w:rPr>
                <w:rFonts w:ascii="Arial" w:hAnsi="Arial"/>
                <w:i/>
                <w:iCs/>
                <w:sz w:val="24"/>
                <w:szCs w:val="24"/>
                <w:lang w:val="mn-MN"/>
              </w:rPr>
            </w:pPr>
            <w:r w:rsidRPr="00574659">
              <w:rPr>
                <w:rFonts w:ascii="Arial" w:hAnsi="Arial"/>
                <w:i/>
                <w:iCs/>
                <w:sz w:val="24"/>
                <w:szCs w:val="24"/>
                <w:lang w:val="mn-MN"/>
              </w:rPr>
              <w:t>3</w:t>
            </w:r>
          </w:p>
        </w:tc>
        <w:tc>
          <w:tcPr>
            <w:tcW w:w="4686" w:type="dxa"/>
          </w:tcPr>
          <w:p w14:paraId="6B90196B" w14:textId="69533636" w:rsidR="0008197A" w:rsidRPr="00574659" w:rsidRDefault="00642884" w:rsidP="007C30B8">
            <w:pPr>
              <w:rPr>
                <w:rFonts w:ascii="Arial" w:hAnsi="Arial"/>
                <w:sz w:val="24"/>
                <w:szCs w:val="24"/>
                <w:lang w:val="mn-MN"/>
              </w:rPr>
            </w:pPr>
            <w:r w:rsidRPr="00574659">
              <w:rPr>
                <w:rFonts w:ascii="Arial" w:hAnsi="Arial"/>
                <w:sz w:val="24"/>
                <w:szCs w:val="24"/>
                <w:lang w:val="mn-MN"/>
              </w:rPr>
              <w:t>Оролцогч</w:t>
            </w:r>
            <w:r w:rsidR="0008197A" w:rsidRPr="00574659">
              <w:rPr>
                <w:rFonts w:ascii="Arial" w:hAnsi="Arial"/>
                <w:sz w:val="24"/>
                <w:szCs w:val="24"/>
                <w:lang w:val="mn-MN"/>
              </w:rPr>
              <w:t xml:space="preserve"> 3</w:t>
            </w:r>
          </w:p>
        </w:tc>
        <w:tc>
          <w:tcPr>
            <w:tcW w:w="1620" w:type="dxa"/>
          </w:tcPr>
          <w:p w14:paraId="122C0F9E" w14:textId="77777777" w:rsidR="0008197A" w:rsidRPr="00574659" w:rsidRDefault="0008197A" w:rsidP="007C30B8">
            <w:pPr>
              <w:rPr>
                <w:rFonts w:ascii="Arial" w:hAnsi="Arial"/>
                <w:i/>
                <w:iCs/>
                <w:sz w:val="24"/>
                <w:szCs w:val="24"/>
                <w:lang w:val="mn-MN"/>
              </w:rPr>
            </w:pPr>
          </w:p>
        </w:tc>
        <w:tc>
          <w:tcPr>
            <w:tcW w:w="1620" w:type="dxa"/>
          </w:tcPr>
          <w:p w14:paraId="3F5FE09D" w14:textId="77777777" w:rsidR="0008197A" w:rsidRPr="00574659" w:rsidRDefault="0008197A" w:rsidP="007C30B8">
            <w:pPr>
              <w:rPr>
                <w:rFonts w:ascii="Arial" w:hAnsi="Arial"/>
                <w:i/>
                <w:iCs/>
                <w:sz w:val="24"/>
                <w:szCs w:val="24"/>
                <w:lang w:val="mn-MN"/>
              </w:rPr>
            </w:pPr>
          </w:p>
        </w:tc>
        <w:tc>
          <w:tcPr>
            <w:tcW w:w="1748" w:type="dxa"/>
          </w:tcPr>
          <w:p w14:paraId="0660992A" w14:textId="77777777" w:rsidR="0008197A" w:rsidRPr="00574659" w:rsidRDefault="0008197A" w:rsidP="007C30B8">
            <w:pPr>
              <w:rPr>
                <w:rFonts w:ascii="Arial" w:hAnsi="Arial"/>
                <w:i/>
                <w:iCs/>
                <w:sz w:val="24"/>
                <w:szCs w:val="24"/>
                <w:lang w:val="mn-MN"/>
              </w:rPr>
            </w:pPr>
          </w:p>
        </w:tc>
        <w:tc>
          <w:tcPr>
            <w:tcW w:w="1620" w:type="dxa"/>
          </w:tcPr>
          <w:p w14:paraId="370A8E46" w14:textId="77777777" w:rsidR="0008197A" w:rsidRPr="00574659" w:rsidRDefault="0008197A" w:rsidP="007C30B8">
            <w:pPr>
              <w:rPr>
                <w:rFonts w:ascii="Arial" w:hAnsi="Arial"/>
                <w:i/>
                <w:iCs/>
                <w:sz w:val="24"/>
                <w:szCs w:val="24"/>
                <w:lang w:val="mn-MN"/>
              </w:rPr>
            </w:pPr>
          </w:p>
        </w:tc>
      </w:tr>
    </w:tbl>
    <w:p w14:paraId="3B775E52" w14:textId="4D0D5C0A" w:rsidR="007D5EB1" w:rsidRPr="00574659" w:rsidRDefault="007D5EB1" w:rsidP="007C30B8">
      <w:pPr>
        <w:rPr>
          <w:rFonts w:ascii="Arial" w:hAnsi="Arial"/>
          <w:sz w:val="24"/>
          <w:szCs w:val="24"/>
          <w:lang w:val="mn-MN"/>
        </w:rPr>
      </w:pPr>
    </w:p>
    <w:p w14:paraId="1490CA92" w14:textId="11B7FBD6" w:rsidR="00010F4D" w:rsidRPr="00574659" w:rsidRDefault="00010F4D" w:rsidP="007C30B8">
      <w:pPr>
        <w:rPr>
          <w:rFonts w:ascii="Arial" w:hAnsi="Arial"/>
          <w:sz w:val="24"/>
          <w:szCs w:val="24"/>
          <w:lang w:val="mn-MN"/>
        </w:rPr>
      </w:pPr>
    </w:p>
    <w:p w14:paraId="5A450E71" w14:textId="08C8503E" w:rsidR="00010F4D" w:rsidRPr="00574659" w:rsidRDefault="00010F4D" w:rsidP="007C30B8">
      <w:pPr>
        <w:rPr>
          <w:rFonts w:ascii="Arial" w:hAnsi="Arial"/>
          <w:sz w:val="24"/>
          <w:szCs w:val="24"/>
          <w:lang w:val="mn-MN"/>
        </w:rPr>
      </w:pPr>
      <w:r w:rsidRPr="00574659">
        <w:rPr>
          <w:rFonts w:ascii="Arial" w:hAnsi="Arial"/>
          <w:sz w:val="24"/>
          <w:szCs w:val="24"/>
          <w:lang w:val="mn-MN"/>
        </w:rPr>
        <w:t xml:space="preserve">Тендерийн валютаас өөр үнийн дүнгээр илэрхийлэгдсэн дүнг тендер зарлах өдрийн </w:t>
      </w:r>
      <w:r w:rsidR="00E46A49" w:rsidRPr="00574659">
        <w:rPr>
          <w:rFonts w:ascii="Arial" w:hAnsi="Arial"/>
          <w:sz w:val="24"/>
          <w:szCs w:val="24"/>
          <w:lang w:val="mn-MN"/>
        </w:rPr>
        <w:t xml:space="preserve">...... ханшаар тооцож тусгана. </w:t>
      </w:r>
    </w:p>
    <w:p w14:paraId="1826E2E7" w14:textId="738A9367" w:rsidR="00E170D9" w:rsidRPr="00574659" w:rsidRDefault="00E170D9" w:rsidP="007C30B8">
      <w:pPr>
        <w:rPr>
          <w:rFonts w:ascii="Arial" w:hAnsi="Arial"/>
          <w:sz w:val="24"/>
          <w:szCs w:val="24"/>
          <w:lang w:val="mn-MN"/>
        </w:rPr>
      </w:pPr>
    </w:p>
    <w:p w14:paraId="621E2548" w14:textId="2ADE2BEE" w:rsidR="00A62569" w:rsidRPr="00574659" w:rsidRDefault="00642884" w:rsidP="007C30B8">
      <w:pPr>
        <w:rPr>
          <w:rFonts w:ascii="Arial" w:hAnsi="Arial"/>
          <w:sz w:val="24"/>
          <w:szCs w:val="24"/>
          <w:lang w:val="mn-MN"/>
        </w:rPr>
      </w:pPr>
      <w:r w:rsidRPr="00574659">
        <w:rPr>
          <w:rFonts w:ascii="Arial" w:hAnsi="Arial"/>
          <w:sz w:val="24"/>
          <w:szCs w:val="24"/>
          <w:lang w:val="mn-MN"/>
        </w:rPr>
        <w:t>Үнэлгээний хорооны гишүүд</w:t>
      </w:r>
    </w:p>
    <w:p w14:paraId="2645B9A0" w14:textId="071CF4BF" w:rsidR="00737D5A" w:rsidRPr="00574659" w:rsidRDefault="00737D5A" w:rsidP="007C30B8">
      <w:pPr>
        <w:spacing w:line="259" w:lineRule="auto"/>
        <w:rPr>
          <w:rFonts w:ascii="Arial" w:hAnsi="Arial"/>
          <w:sz w:val="24"/>
          <w:szCs w:val="24"/>
          <w:lang w:val="mn-MN"/>
        </w:rPr>
      </w:pPr>
      <w:r w:rsidRPr="00574659">
        <w:rPr>
          <w:rFonts w:ascii="Arial" w:hAnsi="Arial"/>
          <w:sz w:val="24"/>
          <w:szCs w:val="24"/>
          <w:lang w:val="mn-MN"/>
        </w:rPr>
        <w:br w:type="page"/>
      </w:r>
    </w:p>
    <w:p w14:paraId="7CE5FE0D" w14:textId="77777777" w:rsidR="00A62569" w:rsidRPr="00574659" w:rsidRDefault="00A62569" w:rsidP="007C30B8">
      <w:pPr>
        <w:rPr>
          <w:rFonts w:ascii="Arial" w:hAnsi="Arial"/>
          <w:sz w:val="24"/>
          <w:szCs w:val="24"/>
          <w:lang w:val="mn-MN"/>
        </w:rPr>
      </w:pPr>
    </w:p>
    <w:p w14:paraId="69C7E2A6" w14:textId="0A59C131" w:rsidR="00F836AA" w:rsidRPr="00574659" w:rsidRDefault="00CC3D72" w:rsidP="007C30B8">
      <w:pPr>
        <w:pStyle w:val="Style2"/>
        <w:numPr>
          <w:ilvl w:val="0"/>
          <w:numId w:val="0"/>
        </w:numPr>
        <w:spacing w:before="0"/>
        <w:ind w:left="360" w:hanging="360"/>
        <w:rPr>
          <w:rFonts w:ascii="Arial" w:hAnsi="Arial" w:cs="Arial"/>
          <w:b/>
          <w:bCs/>
          <w:sz w:val="24"/>
          <w:szCs w:val="24"/>
          <w:lang w:val="mn-MN"/>
        </w:rPr>
      </w:pPr>
      <w:bookmarkStart w:id="26" w:name="_Ref49422418"/>
      <w:bookmarkStart w:id="27" w:name="_Ref49422446"/>
      <w:bookmarkStart w:id="28" w:name="_Toc154570630"/>
      <w:r w:rsidRPr="00574659">
        <w:rPr>
          <w:rFonts w:ascii="Arial" w:hAnsi="Arial" w:cs="Arial"/>
          <w:b/>
          <w:bCs/>
          <w:sz w:val="24"/>
          <w:szCs w:val="24"/>
          <w:lang w:val="mn-MN"/>
        </w:rPr>
        <w:t>Маягт 6</w:t>
      </w:r>
      <w:r w:rsidRPr="00574659">
        <w:rPr>
          <w:rFonts w:ascii="Arial" w:hAnsi="Arial" w:cs="Arial"/>
          <w:b/>
          <w:bCs/>
          <w:sz w:val="24"/>
          <w:szCs w:val="24"/>
          <w:lang w:val="mn-MN"/>
        </w:rPr>
        <w:tab/>
      </w:r>
      <w:r w:rsidR="00737D5A" w:rsidRPr="00574659">
        <w:rPr>
          <w:rFonts w:ascii="Arial" w:hAnsi="Arial" w:cs="Arial"/>
          <w:b/>
          <w:bCs/>
          <w:sz w:val="24"/>
          <w:szCs w:val="24"/>
          <w:lang w:val="mn-MN"/>
        </w:rPr>
        <w:t>Тендерт</w:t>
      </w:r>
      <w:r w:rsidR="0054587D" w:rsidRPr="00574659">
        <w:rPr>
          <w:rFonts w:ascii="Arial" w:hAnsi="Arial" w:cs="Arial"/>
          <w:b/>
          <w:bCs/>
          <w:sz w:val="24"/>
          <w:szCs w:val="24"/>
          <w:lang w:val="mn-MN"/>
        </w:rPr>
        <w:t xml:space="preserve"> олгох д</w:t>
      </w:r>
      <w:r w:rsidR="00BC3CEC" w:rsidRPr="00574659">
        <w:rPr>
          <w:rFonts w:ascii="Arial" w:hAnsi="Arial" w:cs="Arial"/>
          <w:b/>
          <w:bCs/>
          <w:sz w:val="24"/>
          <w:szCs w:val="24"/>
          <w:lang w:val="mn-MN"/>
        </w:rPr>
        <w:t>авуу эрх тооцоолох маягт</w:t>
      </w:r>
      <w:bookmarkEnd w:id="26"/>
      <w:bookmarkEnd w:id="27"/>
      <w:bookmarkEnd w:id="28"/>
    </w:p>
    <w:p w14:paraId="65D1D6CD" w14:textId="77777777" w:rsidR="00BC3CEC" w:rsidRPr="00574659" w:rsidRDefault="00BC3CEC" w:rsidP="007C30B8">
      <w:pPr>
        <w:spacing w:line="0" w:lineRule="atLeast"/>
        <w:jc w:val="center"/>
        <w:rPr>
          <w:rFonts w:ascii="Arial" w:eastAsia="Times New Roman" w:hAnsi="Arial"/>
          <w:b/>
          <w:sz w:val="24"/>
          <w:szCs w:val="24"/>
          <w:lang w:val="mn-MN"/>
        </w:rPr>
      </w:pPr>
    </w:p>
    <w:p w14:paraId="26092B13" w14:textId="6A8E04FC" w:rsidR="00CD778A" w:rsidRPr="00574659" w:rsidRDefault="0060211A" w:rsidP="007C30B8">
      <w:pPr>
        <w:spacing w:line="0" w:lineRule="atLeast"/>
        <w:rPr>
          <w:rFonts w:ascii="Arial" w:eastAsia="Times New Roman" w:hAnsi="Arial"/>
          <w:b/>
          <w:sz w:val="24"/>
          <w:szCs w:val="24"/>
          <w:lang w:val="mn-MN"/>
        </w:rPr>
      </w:pPr>
      <w:r w:rsidRPr="00574659">
        <w:rPr>
          <w:rFonts w:ascii="Arial" w:eastAsia="Times New Roman" w:hAnsi="Arial"/>
          <w:b/>
          <w:sz w:val="24"/>
          <w:szCs w:val="24"/>
          <w:lang w:val="mn-MN"/>
        </w:rPr>
        <w:t xml:space="preserve">Хүснэгт 1. </w:t>
      </w:r>
      <w:r w:rsidR="00CD778A" w:rsidRPr="00574659">
        <w:rPr>
          <w:rFonts w:ascii="Arial" w:eastAsia="Times New Roman" w:hAnsi="Arial"/>
          <w:b/>
          <w:sz w:val="24"/>
          <w:szCs w:val="24"/>
          <w:lang w:val="mn-MN"/>
        </w:rPr>
        <w:t xml:space="preserve">БАРАА НИЙЛҮҮЛЭХ </w:t>
      </w:r>
      <w:r w:rsidR="00642884" w:rsidRPr="00574659">
        <w:rPr>
          <w:rFonts w:ascii="Arial" w:eastAsia="Times New Roman" w:hAnsi="Arial"/>
          <w:b/>
          <w:sz w:val="24"/>
          <w:szCs w:val="24"/>
          <w:lang w:val="mn-MN"/>
        </w:rPr>
        <w:t>ТЕНДЕРТ</w:t>
      </w:r>
      <w:r w:rsidR="00CD778A" w:rsidRPr="00574659">
        <w:rPr>
          <w:rFonts w:ascii="Arial" w:eastAsia="Times New Roman" w:hAnsi="Arial"/>
          <w:b/>
          <w:sz w:val="24"/>
          <w:szCs w:val="24"/>
          <w:lang w:val="mn-MN"/>
        </w:rPr>
        <w:t xml:space="preserve"> ОЛГОХ ДАВУУ ЭРХ ТООЦООЛОХ МАЯГТ</w:t>
      </w:r>
    </w:p>
    <w:p w14:paraId="2ECFD195" w14:textId="77777777" w:rsidR="00463A98" w:rsidRPr="00574659" w:rsidRDefault="00463A98" w:rsidP="007C30B8">
      <w:pPr>
        <w:spacing w:line="0" w:lineRule="atLeast"/>
        <w:jc w:val="center"/>
        <w:rPr>
          <w:rFonts w:ascii="Arial" w:eastAsia="Times New Roman" w:hAnsi="Arial"/>
          <w:b/>
          <w:sz w:val="24"/>
          <w:szCs w:val="24"/>
          <w:lang w:val="mn-MN"/>
        </w:rPr>
      </w:pPr>
    </w:p>
    <w:p w14:paraId="48C63053"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Үнэлгээний валют: ....................</w:t>
      </w:r>
    </w:p>
    <w:tbl>
      <w:tblPr>
        <w:tblStyle w:val="TableGrid"/>
        <w:tblW w:w="0" w:type="auto"/>
        <w:tblLook w:val="04A0" w:firstRow="1" w:lastRow="0" w:firstColumn="1" w:lastColumn="0" w:noHBand="0" w:noVBand="1"/>
      </w:tblPr>
      <w:tblGrid>
        <w:gridCol w:w="443"/>
        <w:gridCol w:w="1162"/>
        <w:gridCol w:w="1086"/>
        <w:gridCol w:w="1342"/>
        <w:gridCol w:w="1241"/>
        <w:gridCol w:w="1346"/>
        <w:gridCol w:w="1346"/>
        <w:gridCol w:w="1378"/>
      </w:tblGrid>
      <w:tr w:rsidR="00736A49" w:rsidRPr="00574659" w14:paraId="4FFA3F5E" w14:textId="77777777" w:rsidTr="007C44DE">
        <w:tc>
          <w:tcPr>
            <w:tcW w:w="445" w:type="dxa"/>
          </w:tcPr>
          <w:p w14:paraId="7638B15F"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w:t>
            </w:r>
          </w:p>
        </w:tc>
        <w:tc>
          <w:tcPr>
            <w:tcW w:w="2340" w:type="dxa"/>
          </w:tcPr>
          <w:p w14:paraId="77F985D1" w14:textId="176BFE8A" w:rsidR="00CD778A" w:rsidRPr="00574659" w:rsidRDefault="00642884"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Оролцогч</w:t>
            </w:r>
          </w:p>
        </w:tc>
        <w:tc>
          <w:tcPr>
            <w:tcW w:w="1859" w:type="dxa"/>
          </w:tcPr>
          <w:p w14:paraId="3A8F89F4"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эрхийн ангилал</w:t>
            </w:r>
            <w:r w:rsidRPr="00574659">
              <w:rPr>
                <w:rStyle w:val="FootnoteReference"/>
                <w:rFonts w:ascii="Arial" w:eastAsia="Times New Roman" w:hAnsi="Arial"/>
                <w:sz w:val="24"/>
                <w:szCs w:val="24"/>
                <w:lang w:val="mn-MN"/>
              </w:rPr>
              <w:footnoteReference w:id="6"/>
            </w:r>
          </w:p>
        </w:tc>
        <w:tc>
          <w:tcPr>
            <w:tcW w:w="1860" w:type="dxa"/>
          </w:tcPr>
          <w:p w14:paraId="2FAC2631" w14:textId="2062481D"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 олгохын өмнөх харьцуулах нийт үнэ</w:t>
            </w:r>
          </w:p>
        </w:tc>
        <w:tc>
          <w:tcPr>
            <w:tcW w:w="1860" w:type="dxa"/>
          </w:tcPr>
          <w:p w14:paraId="7A41E363"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эрхэд хамрагдах дүн</w:t>
            </w:r>
            <w:r w:rsidRPr="00574659">
              <w:rPr>
                <w:rStyle w:val="FootnoteReference"/>
                <w:rFonts w:ascii="Arial" w:eastAsia="Times New Roman" w:hAnsi="Arial"/>
                <w:sz w:val="24"/>
                <w:szCs w:val="24"/>
                <w:lang w:val="mn-MN"/>
              </w:rPr>
              <w:footnoteReference w:id="7"/>
            </w:r>
          </w:p>
        </w:tc>
        <w:tc>
          <w:tcPr>
            <w:tcW w:w="1860" w:type="dxa"/>
          </w:tcPr>
          <w:p w14:paraId="4CBD5901"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эрхээр хийсвэрлэн бууруулах хувь</w:t>
            </w:r>
            <w:r w:rsidRPr="00574659">
              <w:rPr>
                <w:rStyle w:val="FootnoteReference"/>
                <w:rFonts w:ascii="Arial" w:eastAsia="Times New Roman" w:hAnsi="Arial"/>
                <w:sz w:val="24"/>
                <w:szCs w:val="24"/>
                <w:lang w:val="mn-MN"/>
              </w:rPr>
              <w:footnoteReference w:id="8"/>
            </w:r>
            <w:r w:rsidRPr="00574659">
              <w:rPr>
                <w:rFonts w:ascii="Arial" w:eastAsia="Times New Roman" w:hAnsi="Arial"/>
                <w:sz w:val="24"/>
                <w:szCs w:val="24"/>
                <w:lang w:val="mn-MN"/>
              </w:rPr>
              <w:t xml:space="preserve"> % </w:t>
            </w:r>
          </w:p>
        </w:tc>
        <w:tc>
          <w:tcPr>
            <w:tcW w:w="1860" w:type="dxa"/>
          </w:tcPr>
          <w:p w14:paraId="170C67F0"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эрхээр хийсвэрлэн бууруулах дүн</w:t>
            </w:r>
          </w:p>
        </w:tc>
        <w:tc>
          <w:tcPr>
            <w:tcW w:w="1860" w:type="dxa"/>
          </w:tcPr>
          <w:p w14:paraId="51FC1D3B"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Харьцуулах нийт үнэ</w:t>
            </w:r>
          </w:p>
        </w:tc>
      </w:tr>
      <w:tr w:rsidR="00736A49" w:rsidRPr="00574659" w14:paraId="5795A439" w14:textId="77777777" w:rsidTr="007C44DE">
        <w:tc>
          <w:tcPr>
            <w:tcW w:w="445" w:type="dxa"/>
          </w:tcPr>
          <w:p w14:paraId="4E5DD84F" w14:textId="77777777" w:rsidR="00CD778A" w:rsidRPr="00574659" w:rsidRDefault="00CD778A" w:rsidP="007C30B8">
            <w:pPr>
              <w:spacing w:line="200" w:lineRule="exact"/>
              <w:jc w:val="center"/>
              <w:rPr>
                <w:rFonts w:ascii="Arial" w:eastAsia="Times New Roman" w:hAnsi="Arial"/>
                <w:sz w:val="24"/>
                <w:szCs w:val="24"/>
                <w:lang w:val="mn-MN"/>
              </w:rPr>
            </w:pPr>
          </w:p>
        </w:tc>
        <w:tc>
          <w:tcPr>
            <w:tcW w:w="2340" w:type="dxa"/>
          </w:tcPr>
          <w:p w14:paraId="01401C67"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(1)</w:t>
            </w:r>
          </w:p>
        </w:tc>
        <w:tc>
          <w:tcPr>
            <w:tcW w:w="1859" w:type="dxa"/>
          </w:tcPr>
          <w:p w14:paraId="138E5CC2"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(2)</w:t>
            </w:r>
          </w:p>
        </w:tc>
        <w:tc>
          <w:tcPr>
            <w:tcW w:w="1860" w:type="dxa"/>
          </w:tcPr>
          <w:p w14:paraId="578940F0"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(3)</w:t>
            </w:r>
          </w:p>
        </w:tc>
        <w:tc>
          <w:tcPr>
            <w:tcW w:w="1860" w:type="dxa"/>
          </w:tcPr>
          <w:p w14:paraId="478D20F3"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(4)</w:t>
            </w:r>
          </w:p>
        </w:tc>
        <w:tc>
          <w:tcPr>
            <w:tcW w:w="1860" w:type="dxa"/>
          </w:tcPr>
          <w:p w14:paraId="0C35DFB3"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(5)</w:t>
            </w:r>
          </w:p>
        </w:tc>
        <w:tc>
          <w:tcPr>
            <w:tcW w:w="1860" w:type="dxa"/>
          </w:tcPr>
          <w:p w14:paraId="09D38C34"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(6)=(4)*(5)</w:t>
            </w:r>
          </w:p>
        </w:tc>
        <w:tc>
          <w:tcPr>
            <w:tcW w:w="1860" w:type="dxa"/>
          </w:tcPr>
          <w:p w14:paraId="13B666E2"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(7)=(3)-(6)</w:t>
            </w:r>
          </w:p>
        </w:tc>
      </w:tr>
      <w:tr w:rsidR="00736A49" w:rsidRPr="00574659" w14:paraId="768A6528" w14:textId="77777777" w:rsidTr="007C44DE">
        <w:tc>
          <w:tcPr>
            <w:tcW w:w="445" w:type="dxa"/>
          </w:tcPr>
          <w:p w14:paraId="22C9FA6C"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1</w:t>
            </w:r>
          </w:p>
        </w:tc>
        <w:tc>
          <w:tcPr>
            <w:tcW w:w="2340" w:type="dxa"/>
          </w:tcPr>
          <w:p w14:paraId="3998C14C" w14:textId="23461C3B" w:rsidR="00CD778A" w:rsidRPr="00574659" w:rsidRDefault="00CD778A" w:rsidP="007C30B8">
            <w:pPr>
              <w:spacing w:line="200" w:lineRule="exact"/>
              <w:rPr>
                <w:rFonts w:ascii="Arial" w:eastAsia="Times New Roman" w:hAnsi="Arial"/>
                <w:sz w:val="24"/>
                <w:szCs w:val="24"/>
                <w:lang w:val="mn-MN"/>
              </w:rPr>
            </w:pPr>
          </w:p>
        </w:tc>
        <w:tc>
          <w:tcPr>
            <w:tcW w:w="1859" w:type="dxa"/>
          </w:tcPr>
          <w:p w14:paraId="343C6610"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0C244B68"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676D9538"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72026746"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6140D1C7"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0EBCA81F" w14:textId="77777777" w:rsidR="00CD778A" w:rsidRPr="00574659" w:rsidRDefault="00CD778A" w:rsidP="007C30B8">
            <w:pPr>
              <w:spacing w:line="200" w:lineRule="exact"/>
              <w:rPr>
                <w:rFonts w:ascii="Arial" w:eastAsia="Times New Roman" w:hAnsi="Arial"/>
                <w:sz w:val="24"/>
                <w:szCs w:val="24"/>
                <w:lang w:val="mn-MN"/>
              </w:rPr>
            </w:pPr>
          </w:p>
        </w:tc>
      </w:tr>
      <w:tr w:rsidR="00736A49" w:rsidRPr="00574659" w14:paraId="12B69603" w14:textId="77777777" w:rsidTr="007C44DE">
        <w:tc>
          <w:tcPr>
            <w:tcW w:w="445" w:type="dxa"/>
          </w:tcPr>
          <w:p w14:paraId="36579CB4"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2</w:t>
            </w:r>
          </w:p>
        </w:tc>
        <w:tc>
          <w:tcPr>
            <w:tcW w:w="2340" w:type="dxa"/>
          </w:tcPr>
          <w:p w14:paraId="5A2371E4" w14:textId="77777777" w:rsidR="00CD778A" w:rsidRPr="00574659" w:rsidRDefault="00CD778A" w:rsidP="007C30B8">
            <w:pPr>
              <w:spacing w:line="200" w:lineRule="exact"/>
              <w:rPr>
                <w:rFonts w:ascii="Arial" w:eastAsia="Times New Roman" w:hAnsi="Arial"/>
                <w:sz w:val="24"/>
                <w:szCs w:val="24"/>
                <w:lang w:val="mn-MN"/>
              </w:rPr>
            </w:pPr>
          </w:p>
        </w:tc>
        <w:tc>
          <w:tcPr>
            <w:tcW w:w="1859" w:type="dxa"/>
          </w:tcPr>
          <w:p w14:paraId="1CD52321"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37B160A9"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2AD60BA9"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708A2B2F"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7FA78D47"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59E3C983" w14:textId="77777777" w:rsidR="00CD778A" w:rsidRPr="00574659" w:rsidRDefault="00CD778A" w:rsidP="007C30B8">
            <w:pPr>
              <w:spacing w:line="200" w:lineRule="exact"/>
              <w:rPr>
                <w:rFonts w:ascii="Arial" w:eastAsia="Times New Roman" w:hAnsi="Arial"/>
                <w:sz w:val="24"/>
                <w:szCs w:val="24"/>
                <w:lang w:val="mn-MN"/>
              </w:rPr>
            </w:pPr>
          </w:p>
        </w:tc>
      </w:tr>
      <w:tr w:rsidR="00736A49" w:rsidRPr="00574659" w14:paraId="17B64F17" w14:textId="77777777" w:rsidTr="007C44DE">
        <w:tc>
          <w:tcPr>
            <w:tcW w:w="445" w:type="dxa"/>
          </w:tcPr>
          <w:p w14:paraId="01A5A864"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3</w:t>
            </w:r>
          </w:p>
        </w:tc>
        <w:tc>
          <w:tcPr>
            <w:tcW w:w="2340" w:type="dxa"/>
          </w:tcPr>
          <w:p w14:paraId="4B39B9C0" w14:textId="77777777" w:rsidR="00CD778A" w:rsidRPr="00574659" w:rsidRDefault="00CD778A" w:rsidP="007C30B8">
            <w:pPr>
              <w:spacing w:line="200" w:lineRule="exact"/>
              <w:rPr>
                <w:rFonts w:ascii="Arial" w:eastAsia="Times New Roman" w:hAnsi="Arial"/>
                <w:sz w:val="24"/>
                <w:szCs w:val="24"/>
                <w:lang w:val="mn-MN"/>
              </w:rPr>
            </w:pPr>
          </w:p>
        </w:tc>
        <w:tc>
          <w:tcPr>
            <w:tcW w:w="1859" w:type="dxa"/>
          </w:tcPr>
          <w:p w14:paraId="0097E827"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5EB1C03C"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6428B41C"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08927436"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7580ED84"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6E24E01B" w14:textId="77777777" w:rsidR="00CD778A" w:rsidRPr="00574659" w:rsidRDefault="00CD778A" w:rsidP="007C30B8">
            <w:pPr>
              <w:spacing w:line="200" w:lineRule="exact"/>
              <w:rPr>
                <w:rFonts w:ascii="Arial" w:eastAsia="Times New Roman" w:hAnsi="Arial"/>
                <w:sz w:val="24"/>
                <w:szCs w:val="24"/>
                <w:lang w:val="mn-MN"/>
              </w:rPr>
            </w:pPr>
          </w:p>
        </w:tc>
      </w:tr>
      <w:tr w:rsidR="00CD778A" w:rsidRPr="00574659" w14:paraId="676ADF20" w14:textId="77777777" w:rsidTr="007C44DE">
        <w:tc>
          <w:tcPr>
            <w:tcW w:w="445" w:type="dxa"/>
          </w:tcPr>
          <w:p w14:paraId="4804F2C2"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4</w:t>
            </w:r>
          </w:p>
        </w:tc>
        <w:tc>
          <w:tcPr>
            <w:tcW w:w="2340" w:type="dxa"/>
          </w:tcPr>
          <w:p w14:paraId="00E1C84F" w14:textId="77777777" w:rsidR="00CD778A" w:rsidRPr="00574659" w:rsidRDefault="00CD778A" w:rsidP="007C30B8">
            <w:pPr>
              <w:spacing w:line="200" w:lineRule="exact"/>
              <w:rPr>
                <w:rFonts w:ascii="Arial" w:eastAsia="Times New Roman" w:hAnsi="Arial"/>
                <w:sz w:val="24"/>
                <w:szCs w:val="24"/>
                <w:lang w:val="mn-MN"/>
              </w:rPr>
            </w:pPr>
          </w:p>
        </w:tc>
        <w:tc>
          <w:tcPr>
            <w:tcW w:w="1859" w:type="dxa"/>
          </w:tcPr>
          <w:p w14:paraId="70CE2B47"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305F45EC"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520A28CE"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6ACC37E8"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3789ADA7" w14:textId="77777777" w:rsidR="00CD778A" w:rsidRPr="00574659" w:rsidRDefault="00CD778A" w:rsidP="007C30B8">
            <w:pPr>
              <w:spacing w:line="200" w:lineRule="exact"/>
              <w:rPr>
                <w:rFonts w:ascii="Arial" w:eastAsia="Times New Roman" w:hAnsi="Arial"/>
                <w:sz w:val="24"/>
                <w:szCs w:val="24"/>
                <w:lang w:val="mn-MN"/>
              </w:rPr>
            </w:pPr>
          </w:p>
        </w:tc>
        <w:tc>
          <w:tcPr>
            <w:tcW w:w="1860" w:type="dxa"/>
          </w:tcPr>
          <w:p w14:paraId="37D7A893" w14:textId="77777777" w:rsidR="00CD778A" w:rsidRPr="00574659" w:rsidRDefault="00CD778A" w:rsidP="007C30B8">
            <w:pPr>
              <w:spacing w:line="200" w:lineRule="exact"/>
              <w:rPr>
                <w:rFonts w:ascii="Arial" w:eastAsia="Times New Roman" w:hAnsi="Arial"/>
                <w:sz w:val="24"/>
                <w:szCs w:val="24"/>
                <w:lang w:val="mn-MN"/>
              </w:rPr>
            </w:pPr>
          </w:p>
        </w:tc>
      </w:tr>
    </w:tbl>
    <w:p w14:paraId="09FEB2A8" w14:textId="77777777" w:rsidR="00CD778A" w:rsidRPr="00574659" w:rsidRDefault="00CD778A" w:rsidP="007C30B8">
      <w:pPr>
        <w:spacing w:line="200" w:lineRule="exact"/>
        <w:rPr>
          <w:rFonts w:ascii="Arial" w:eastAsia="Times New Roman" w:hAnsi="Arial"/>
          <w:sz w:val="24"/>
          <w:szCs w:val="24"/>
          <w:lang w:val="mn-MN"/>
        </w:rPr>
      </w:pPr>
    </w:p>
    <w:p w14:paraId="0B189D51" w14:textId="77777777" w:rsidR="00CD778A" w:rsidRPr="00574659" w:rsidRDefault="00CD778A" w:rsidP="007C30B8">
      <w:pPr>
        <w:spacing w:line="279" w:lineRule="exact"/>
        <w:rPr>
          <w:rFonts w:ascii="Arial" w:eastAsia="Times New Roman" w:hAnsi="Arial"/>
          <w:sz w:val="24"/>
          <w:szCs w:val="24"/>
          <w:lang w:val="mn-MN"/>
        </w:rPr>
      </w:pPr>
    </w:p>
    <w:p w14:paraId="006C531E" w14:textId="380C9DA1" w:rsidR="00A62569" w:rsidRPr="00574659" w:rsidRDefault="00642884" w:rsidP="007C30B8">
      <w:pPr>
        <w:rPr>
          <w:rFonts w:ascii="Arial" w:hAnsi="Arial"/>
          <w:sz w:val="24"/>
          <w:szCs w:val="24"/>
          <w:lang w:val="mn-MN"/>
        </w:rPr>
      </w:pPr>
      <w:r w:rsidRPr="00574659">
        <w:rPr>
          <w:rFonts w:ascii="Arial" w:hAnsi="Arial"/>
          <w:sz w:val="24"/>
          <w:szCs w:val="24"/>
          <w:lang w:val="mn-MN"/>
        </w:rPr>
        <w:t>Үнэлгээний хорооны гишүүд</w:t>
      </w:r>
    </w:p>
    <w:p w14:paraId="4A57EE70" w14:textId="77777777" w:rsidR="00CD778A" w:rsidRPr="00574659" w:rsidRDefault="00CD778A" w:rsidP="007C30B8">
      <w:pPr>
        <w:spacing w:line="279" w:lineRule="exact"/>
        <w:rPr>
          <w:rFonts w:ascii="Arial" w:eastAsia="Times New Roman" w:hAnsi="Arial"/>
          <w:sz w:val="24"/>
          <w:szCs w:val="24"/>
          <w:lang w:val="mn-MN"/>
        </w:rPr>
      </w:pPr>
    </w:p>
    <w:p w14:paraId="4B6B40DF" w14:textId="4CFA43F8" w:rsidR="00CD778A" w:rsidRPr="00574659" w:rsidRDefault="00CD778A" w:rsidP="007C30B8">
      <w:pPr>
        <w:spacing w:line="0" w:lineRule="atLeast"/>
        <w:rPr>
          <w:rFonts w:ascii="Arial" w:eastAsia="Times New Roman" w:hAnsi="Arial"/>
          <w:b/>
          <w:sz w:val="24"/>
          <w:szCs w:val="24"/>
          <w:lang w:val="mn-MN"/>
        </w:rPr>
      </w:pPr>
    </w:p>
    <w:p w14:paraId="24A82458" w14:textId="77777777" w:rsidR="00CD778A" w:rsidRPr="00574659" w:rsidRDefault="00CD778A" w:rsidP="007C30B8">
      <w:pPr>
        <w:spacing w:line="0" w:lineRule="atLeast"/>
        <w:rPr>
          <w:rFonts w:ascii="Arial" w:eastAsia="Times New Roman" w:hAnsi="Arial"/>
          <w:b/>
          <w:sz w:val="24"/>
          <w:szCs w:val="24"/>
          <w:lang w:val="mn-MN"/>
        </w:rPr>
      </w:pPr>
    </w:p>
    <w:p w14:paraId="6CA495B5" w14:textId="703EB4A5" w:rsidR="00CD778A" w:rsidRPr="00574659" w:rsidRDefault="0060211A" w:rsidP="007C30B8">
      <w:pPr>
        <w:spacing w:line="0" w:lineRule="atLeast"/>
        <w:rPr>
          <w:rFonts w:ascii="Arial" w:eastAsia="Times New Roman" w:hAnsi="Arial"/>
          <w:b/>
          <w:sz w:val="24"/>
          <w:szCs w:val="24"/>
          <w:lang w:val="mn-MN"/>
        </w:rPr>
      </w:pPr>
      <w:r w:rsidRPr="00574659">
        <w:rPr>
          <w:rFonts w:ascii="Arial" w:eastAsia="Times New Roman" w:hAnsi="Arial"/>
          <w:b/>
          <w:sz w:val="24"/>
          <w:szCs w:val="24"/>
          <w:lang w:val="mn-MN"/>
        </w:rPr>
        <w:t xml:space="preserve">Хүснэгт 2. </w:t>
      </w:r>
      <w:r w:rsidR="00CD778A" w:rsidRPr="00574659">
        <w:rPr>
          <w:rFonts w:ascii="Arial" w:eastAsia="Times New Roman" w:hAnsi="Arial"/>
          <w:b/>
          <w:sz w:val="24"/>
          <w:szCs w:val="24"/>
          <w:lang w:val="mn-MN"/>
        </w:rPr>
        <w:t xml:space="preserve">АЖИЛ ГҮЙЦЭТГЭХ </w:t>
      </w:r>
      <w:r w:rsidR="00642884" w:rsidRPr="00574659">
        <w:rPr>
          <w:rFonts w:ascii="Arial" w:eastAsia="Times New Roman" w:hAnsi="Arial"/>
          <w:b/>
          <w:sz w:val="24"/>
          <w:szCs w:val="24"/>
          <w:lang w:val="mn-MN"/>
        </w:rPr>
        <w:t>ТЕНДЕРТ</w:t>
      </w:r>
      <w:r w:rsidR="00CD778A" w:rsidRPr="00574659">
        <w:rPr>
          <w:rFonts w:ascii="Arial" w:eastAsia="Times New Roman" w:hAnsi="Arial"/>
          <w:b/>
          <w:sz w:val="24"/>
          <w:szCs w:val="24"/>
          <w:lang w:val="mn-MN"/>
        </w:rPr>
        <w:t xml:space="preserve"> ОЛГОХ ДАВУУ ЭРХ ТООЦООЛОХ МАЯГТ</w:t>
      </w:r>
    </w:p>
    <w:p w14:paraId="3C3AE64C" w14:textId="77777777" w:rsidR="00CD79E9" w:rsidRPr="00574659" w:rsidRDefault="00CD79E9" w:rsidP="007C30B8">
      <w:pPr>
        <w:spacing w:line="0" w:lineRule="atLeast"/>
        <w:rPr>
          <w:rFonts w:ascii="Arial" w:eastAsia="Times New Roman" w:hAnsi="Arial"/>
          <w:b/>
          <w:sz w:val="24"/>
          <w:szCs w:val="24"/>
          <w:lang w:val="mn-MN"/>
        </w:rPr>
      </w:pPr>
    </w:p>
    <w:p w14:paraId="011033C6"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Үнэлгээний валют: ....................</w:t>
      </w:r>
    </w:p>
    <w:tbl>
      <w:tblPr>
        <w:tblStyle w:val="TableGrid"/>
        <w:tblW w:w="0" w:type="auto"/>
        <w:tblLook w:val="04A0" w:firstRow="1" w:lastRow="0" w:firstColumn="1" w:lastColumn="0" w:noHBand="0" w:noVBand="1"/>
      </w:tblPr>
      <w:tblGrid>
        <w:gridCol w:w="404"/>
        <w:gridCol w:w="1000"/>
        <w:gridCol w:w="936"/>
        <w:gridCol w:w="1148"/>
        <w:gridCol w:w="1312"/>
        <w:gridCol w:w="1064"/>
        <w:gridCol w:w="1151"/>
        <w:gridCol w:w="1151"/>
        <w:gridCol w:w="1178"/>
      </w:tblGrid>
      <w:tr w:rsidR="00736A49" w:rsidRPr="00574659" w14:paraId="7B5B89F4" w14:textId="77777777" w:rsidTr="007C44DE">
        <w:tc>
          <w:tcPr>
            <w:tcW w:w="453" w:type="dxa"/>
          </w:tcPr>
          <w:p w14:paraId="659EDF83"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w:t>
            </w:r>
          </w:p>
        </w:tc>
        <w:tc>
          <w:tcPr>
            <w:tcW w:w="1969" w:type="dxa"/>
          </w:tcPr>
          <w:p w14:paraId="1AF1815B" w14:textId="1FBCCAFA" w:rsidR="00CD778A" w:rsidRPr="00574659" w:rsidRDefault="00642884"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Оролцогч</w:t>
            </w:r>
          </w:p>
        </w:tc>
        <w:tc>
          <w:tcPr>
            <w:tcW w:w="1628" w:type="dxa"/>
          </w:tcPr>
          <w:p w14:paraId="3DFC3A0E"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эрхийн ангилал</w:t>
            </w:r>
            <w:r w:rsidRPr="00574659">
              <w:rPr>
                <w:rStyle w:val="FootnoteReference"/>
                <w:rFonts w:ascii="Arial" w:eastAsia="Times New Roman" w:hAnsi="Arial"/>
                <w:sz w:val="24"/>
                <w:szCs w:val="24"/>
                <w:lang w:val="mn-MN"/>
              </w:rPr>
              <w:footnoteReference w:id="9"/>
            </w:r>
          </w:p>
        </w:tc>
        <w:tc>
          <w:tcPr>
            <w:tcW w:w="1713" w:type="dxa"/>
          </w:tcPr>
          <w:p w14:paraId="104BF531" w14:textId="030A4A8E"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 олгохын өмнөх харьцуулах нийт үнэ</w:t>
            </w:r>
          </w:p>
        </w:tc>
        <w:tc>
          <w:tcPr>
            <w:tcW w:w="1680" w:type="dxa"/>
          </w:tcPr>
          <w:p w14:paraId="4D0A24ED"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эрхэд хамрагдахгүй дүн</w:t>
            </w:r>
            <w:r w:rsidRPr="00574659">
              <w:rPr>
                <w:rStyle w:val="FootnoteReference"/>
                <w:rFonts w:ascii="Arial" w:eastAsia="Times New Roman" w:hAnsi="Arial"/>
                <w:sz w:val="24"/>
                <w:szCs w:val="24"/>
                <w:lang w:val="mn-MN"/>
              </w:rPr>
              <w:footnoteReference w:id="10"/>
            </w:r>
          </w:p>
        </w:tc>
        <w:tc>
          <w:tcPr>
            <w:tcW w:w="1348" w:type="dxa"/>
          </w:tcPr>
          <w:p w14:paraId="193786EB"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эрхэд хамрагдах дүн</w:t>
            </w:r>
          </w:p>
        </w:tc>
        <w:tc>
          <w:tcPr>
            <w:tcW w:w="1714" w:type="dxa"/>
          </w:tcPr>
          <w:p w14:paraId="023FB1A7"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эрхээр хийсвэрлэн бууруулах хувь</w:t>
            </w:r>
            <w:r w:rsidRPr="00574659">
              <w:rPr>
                <w:rStyle w:val="FootnoteReference"/>
                <w:rFonts w:ascii="Arial" w:eastAsia="Times New Roman" w:hAnsi="Arial"/>
                <w:sz w:val="24"/>
                <w:szCs w:val="24"/>
                <w:lang w:val="mn-MN"/>
              </w:rPr>
              <w:footnoteReference w:id="11"/>
            </w:r>
            <w:r w:rsidRPr="00574659">
              <w:rPr>
                <w:rFonts w:ascii="Arial" w:eastAsia="Times New Roman" w:hAnsi="Arial"/>
                <w:sz w:val="24"/>
                <w:szCs w:val="24"/>
                <w:lang w:val="mn-MN"/>
              </w:rPr>
              <w:t xml:space="preserve"> % </w:t>
            </w:r>
          </w:p>
        </w:tc>
        <w:tc>
          <w:tcPr>
            <w:tcW w:w="1714" w:type="dxa"/>
          </w:tcPr>
          <w:p w14:paraId="608F03B2"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Давуу эрхээр хийсвэрлэн бууруулах дүн</w:t>
            </w:r>
          </w:p>
        </w:tc>
        <w:tc>
          <w:tcPr>
            <w:tcW w:w="1725" w:type="dxa"/>
          </w:tcPr>
          <w:p w14:paraId="698DAE10"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Харьцуулах нийт үнэ</w:t>
            </w:r>
          </w:p>
        </w:tc>
      </w:tr>
      <w:tr w:rsidR="00736A49" w:rsidRPr="00574659" w14:paraId="7711A245" w14:textId="77777777" w:rsidTr="007C44DE">
        <w:tc>
          <w:tcPr>
            <w:tcW w:w="453" w:type="dxa"/>
          </w:tcPr>
          <w:p w14:paraId="01C8564C" w14:textId="77777777" w:rsidR="00CD778A" w:rsidRPr="00574659" w:rsidRDefault="00CD778A" w:rsidP="007C30B8">
            <w:pPr>
              <w:spacing w:line="200" w:lineRule="exact"/>
              <w:jc w:val="center"/>
              <w:rPr>
                <w:rFonts w:ascii="Arial" w:eastAsia="Times New Roman" w:hAnsi="Arial"/>
                <w:sz w:val="24"/>
                <w:szCs w:val="24"/>
                <w:lang w:val="mn-MN"/>
              </w:rPr>
            </w:pPr>
          </w:p>
        </w:tc>
        <w:tc>
          <w:tcPr>
            <w:tcW w:w="1969" w:type="dxa"/>
          </w:tcPr>
          <w:p w14:paraId="7DA35070"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(1)</w:t>
            </w:r>
          </w:p>
        </w:tc>
        <w:tc>
          <w:tcPr>
            <w:tcW w:w="1628" w:type="dxa"/>
          </w:tcPr>
          <w:p w14:paraId="7D51C6AE"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(2)</w:t>
            </w:r>
          </w:p>
        </w:tc>
        <w:tc>
          <w:tcPr>
            <w:tcW w:w="1713" w:type="dxa"/>
          </w:tcPr>
          <w:p w14:paraId="45400B01"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(3)</w:t>
            </w:r>
          </w:p>
        </w:tc>
        <w:tc>
          <w:tcPr>
            <w:tcW w:w="1680" w:type="dxa"/>
          </w:tcPr>
          <w:p w14:paraId="44F300B3"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(4)</w:t>
            </w:r>
          </w:p>
        </w:tc>
        <w:tc>
          <w:tcPr>
            <w:tcW w:w="1348" w:type="dxa"/>
          </w:tcPr>
          <w:p w14:paraId="396EBCFA"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(5)=(3)-(4)</w:t>
            </w:r>
          </w:p>
        </w:tc>
        <w:tc>
          <w:tcPr>
            <w:tcW w:w="1714" w:type="dxa"/>
          </w:tcPr>
          <w:p w14:paraId="68549683"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(6)</w:t>
            </w:r>
          </w:p>
        </w:tc>
        <w:tc>
          <w:tcPr>
            <w:tcW w:w="1714" w:type="dxa"/>
          </w:tcPr>
          <w:p w14:paraId="101F1BAD"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(7)=(5)*(6)</w:t>
            </w:r>
          </w:p>
        </w:tc>
        <w:tc>
          <w:tcPr>
            <w:tcW w:w="1725" w:type="dxa"/>
          </w:tcPr>
          <w:p w14:paraId="14756789" w14:textId="77777777" w:rsidR="00CD778A" w:rsidRPr="00574659" w:rsidRDefault="00CD778A" w:rsidP="007C30B8">
            <w:pPr>
              <w:spacing w:line="200" w:lineRule="exact"/>
              <w:jc w:val="center"/>
              <w:rPr>
                <w:rFonts w:ascii="Arial" w:eastAsia="Times New Roman" w:hAnsi="Arial"/>
                <w:sz w:val="24"/>
                <w:szCs w:val="24"/>
                <w:lang w:val="mn-MN"/>
              </w:rPr>
            </w:pPr>
            <w:r w:rsidRPr="00574659">
              <w:rPr>
                <w:rFonts w:ascii="Arial" w:eastAsia="Times New Roman" w:hAnsi="Arial"/>
                <w:sz w:val="24"/>
                <w:szCs w:val="24"/>
                <w:lang w:val="mn-MN"/>
              </w:rPr>
              <w:t>(8)=(3)-(7)</w:t>
            </w:r>
          </w:p>
        </w:tc>
      </w:tr>
      <w:tr w:rsidR="00736A49" w:rsidRPr="00574659" w14:paraId="5FF6B657" w14:textId="77777777" w:rsidTr="007C44DE">
        <w:tc>
          <w:tcPr>
            <w:tcW w:w="453" w:type="dxa"/>
          </w:tcPr>
          <w:p w14:paraId="7A8B3769"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1</w:t>
            </w:r>
          </w:p>
        </w:tc>
        <w:tc>
          <w:tcPr>
            <w:tcW w:w="1969" w:type="dxa"/>
          </w:tcPr>
          <w:p w14:paraId="49D9AB35" w14:textId="77777777" w:rsidR="00CD778A" w:rsidRPr="00574659" w:rsidRDefault="00CD778A" w:rsidP="007C30B8">
            <w:pPr>
              <w:spacing w:line="200" w:lineRule="exact"/>
              <w:rPr>
                <w:rFonts w:ascii="Arial" w:eastAsia="Times New Roman" w:hAnsi="Arial"/>
                <w:sz w:val="24"/>
                <w:szCs w:val="24"/>
                <w:lang w:val="mn-MN"/>
              </w:rPr>
            </w:pPr>
          </w:p>
        </w:tc>
        <w:tc>
          <w:tcPr>
            <w:tcW w:w="1628" w:type="dxa"/>
          </w:tcPr>
          <w:p w14:paraId="3E89F808" w14:textId="77777777" w:rsidR="00CD778A" w:rsidRPr="00574659" w:rsidRDefault="00CD778A" w:rsidP="007C30B8">
            <w:pPr>
              <w:spacing w:line="200" w:lineRule="exact"/>
              <w:rPr>
                <w:rFonts w:ascii="Arial" w:eastAsia="Times New Roman" w:hAnsi="Arial"/>
                <w:sz w:val="24"/>
                <w:szCs w:val="24"/>
                <w:lang w:val="mn-MN"/>
              </w:rPr>
            </w:pPr>
          </w:p>
        </w:tc>
        <w:tc>
          <w:tcPr>
            <w:tcW w:w="1713" w:type="dxa"/>
          </w:tcPr>
          <w:p w14:paraId="4DFD1456" w14:textId="77777777" w:rsidR="00CD778A" w:rsidRPr="00574659" w:rsidRDefault="00CD778A" w:rsidP="007C30B8">
            <w:pPr>
              <w:spacing w:line="200" w:lineRule="exact"/>
              <w:rPr>
                <w:rFonts w:ascii="Arial" w:eastAsia="Times New Roman" w:hAnsi="Arial"/>
                <w:sz w:val="24"/>
                <w:szCs w:val="24"/>
                <w:lang w:val="mn-MN"/>
              </w:rPr>
            </w:pPr>
          </w:p>
        </w:tc>
        <w:tc>
          <w:tcPr>
            <w:tcW w:w="1680" w:type="dxa"/>
          </w:tcPr>
          <w:p w14:paraId="01020163" w14:textId="77777777" w:rsidR="00CD778A" w:rsidRPr="00574659" w:rsidRDefault="00CD778A" w:rsidP="007C30B8">
            <w:pPr>
              <w:spacing w:line="200" w:lineRule="exact"/>
              <w:rPr>
                <w:rFonts w:ascii="Arial" w:eastAsia="Times New Roman" w:hAnsi="Arial"/>
                <w:sz w:val="24"/>
                <w:szCs w:val="24"/>
                <w:lang w:val="mn-MN"/>
              </w:rPr>
            </w:pPr>
          </w:p>
        </w:tc>
        <w:tc>
          <w:tcPr>
            <w:tcW w:w="1348" w:type="dxa"/>
          </w:tcPr>
          <w:p w14:paraId="44FBD3C9" w14:textId="77777777" w:rsidR="00CD778A" w:rsidRPr="00574659" w:rsidRDefault="00CD778A" w:rsidP="007C30B8">
            <w:pPr>
              <w:spacing w:line="200" w:lineRule="exact"/>
              <w:rPr>
                <w:rFonts w:ascii="Arial" w:eastAsia="Times New Roman" w:hAnsi="Arial"/>
                <w:sz w:val="24"/>
                <w:szCs w:val="24"/>
                <w:lang w:val="mn-MN"/>
              </w:rPr>
            </w:pPr>
          </w:p>
        </w:tc>
        <w:tc>
          <w:tcPr>
            <w:tcW w:w="1714" w:type="dxa"/>
          </w:tcPr>
          <w:p w14:paraId="0BF88EEE" w14:textId="77777777" w:rsidR="00CD778A" w:rsidRPr="00574659" w:rsidRDefault="00CD778A" w:rsidP="007C30B8">
            <w:pPr>
              <w:spacing w:line="200" w:lineRule="exact"/>
              <w:rPr>
                <w:rFonts w:ascii="Arial" w:eastAsia="Times New Roman" w:hAnsi="Arial"/>
                <w:sz w:val="24"/>
                <w:szCs w:val="24"/>
                <w:lang w:val="mn-MN"/>
              </w:rPr>
            </w:pPr>
          </w:p>
        </w:tc>
        <w:tc>
          <w:tcPr>
            <w:tcW w:w="1714" w:type="dxa"/>
          </w:tcPr>
          <w:p w14:paraId="598FF549" w14:textId="77777777" w:rsidR="00CD778A" w:rsidRPr="00574659" w:rsidRDefault="00CD778A" w:rsidP="007C30B8">
            <w:pPr>
              <w:spacing w:line="200" w:lineRule="exact"/>
              <w:rPr>
                <w:rFonts w:ascii="Arial" w:eastAsia="Times New Roman" w:hAnsi="Arial"/>
                <w:sz w:val="24"/>
                <w:szCs w:val="24"/>
                <w:lang w:val="mn-MN"/>
              </w:rPr>
            </w:pPr>
          </w:p>
        </w:tc>
        <w:tc>
          <w:tcPr>
            <w:tcW w:w="1725" w:type="dxa"/>
          </w:tcPr>
          <w:p w14:paraId="02C1CD89" w14:textId="77777777" w:rsidR="00CD778A" w:rsidRPr="00574659" w:rsidRDefault="00CD778A" w:rsidP="007C30B8">
            <w:pPr>
              <w:spacing w:line="200" w:lineRule="exact"/>
              <w:rPr>
                <w:rFonts w:ascii="Arial" w:eastAsia="Times New Roman" w:hAnsi="Arial"/>
                <w:sz w:val="24"/>
                <w:szCs w:val="24"/>
                <w:lang w:val="mn-MN"/>
              </w:rPr>
            </w:pPr>
          </w:p>
        </w:tc>
      </w:tr>
      <w:tr w:rsidR="00736A49" w:rsidRPr="00574659" w14:paraId="755855DB" w14:textId="77777777" w:rsidTr="007C44DE">
        <w:tc>
          <w:tcPr>
            <w:tcW w:w="453" w:type="dxa"/>
          </w:tcPr>
          <w:p w14:paraId="16BE22F1"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2</w:t>
            </w:r>
          </w:p>
        </w:tc>
        <w:tc>
          <w:tcPr>
            <w:tcW w:w="1969" w:type="dxa"/>
          </w:tcPr>
          <w:p w14:paraId="174F4148" w14:textId="77777777" w:rsidR="00CD778A" w:rsidRPr="00574659" w:rsidRDefault="00CD778A" w:rsidP="007C30B8">
            <w:pPr>
              <w:spacing w:line="200" w:lineRule="exact"/>
              <w:rPr>
                <w:rFonts w:ascii="Arial" w:eastAsia="Times New Roman" w:hAnsi="Arial"/>
                <w:sz w:val="24"/>
                <w:szCs w:val="24"/>
                <w:lang w:val="mn-MN"/>
              </w:rPr>
            </w:pPr>
          </w:p>
        </w:tc>
        <w:tc>
          <w:tcPr>
            <w:tcW w:w="1628" w:type="dxa"/>
          </w:tcPr>
          <w:p w14:paraId="568836CE" w14:textId="77777777" w:rsidR="00CD778A" w:rsidRPr="00574659" w:rsidRDefault="00CD778A" w:rsidP="007C30B8">
            <w:pPr>
              <w:spacing w:line="200" w:lineRule="exact"/>
              <w:rPr>
                <w:rFonts w:ascii="Arial" w:eastAsia="Times New Roman" w:hAnsi="Arial"/>
                <w:sz w:val="24"/>
                <w:szCs w:val="24"/>
                <w:lang w:val="mn-MN"/>
              </w:rPr>
            </w:pPr>
          </w:p>
        </w:tc>
        <w:tc>
          <w:tcPr>
            <w:tcW w:w="1713" w:type="dxa"/>
          </w:tcPr>
          <w:p w14:paraId="42AB59E6" w14:textId="77777777" w:rsidR="00CD778A" w:rsidRPr="00574659" w:rsidRDefault="00CD778A" w:rsidP="007C30B8">
            <w:pPr>
              <w:spacing w:line="200" w:lineRule="exact"/>
              <w:rPr>
                <w:rFonts w:ascii="Arial" w:eastAsia="Times New Roman" w:hAnsi="Arial"/>
                <w:sz w:val="24"/>
                <w:szCs w:val="24"/>
                <w:lang w:val="mn-MN"/>
              </w:rPr>
            </w:pPr>
          </w:p>
        </w:tc>
        <w:tc>
          <w:tcPr>
            <w:tcW w:w="1680" w:type="dxa"/>
          </w:tcPr>
          <w:p w14:paraId="42A496F5" w14:textId="77777777" w:rsidR="00CD778A" w:rsidRPr="00574659" w:rsidRDefault="00CD778A" w:rsidP="007C30B8">
            <w:pPr>
              <w:spacing w:line="200" w:lineRule="exact"/>
              <w:rPr>
                <w:rFonts w:ascii="Arial" w:eastAsia="Times New Roman" w:hAnsi="Arial"/>
                <w:sz w:val="24"/>
                <w:szCs w:val="24"/>
                <w:lang w:val="mn-MN"/>
              </w:rPr>
            </w:pPr>
          </w:p>
        </w:tc>
        <w:tc>
          <w:tcPr>
            <w:tcW w:w="1348" w:type="dxa"/>
          </w:tcPr>
          <w:p w14:paraId="3F401D01" w14:textId="77777777" w:rsidR="00CD778A" w:rsidRPr="00574659" w:rsidRDefault="00CD778A" w:rsidP="007C30B8">
            <w:pPr>
              <w:spacing w:line="200" w:lineRule="exact"/>
              <w:rPr>
                <w:rFonts w:ascii="Arial" w:eastAsia="Times New Roman" w:hAnsi="Arial"/>
                <w:sz w:val="24"/>
                <w:szCs w:val="24"/>
                <w:lang w:val="mn-MN"/>
              </w:rPr>
            </w:pPr>
          </w:p>
        </w:tc>
        <w:tc>
          <w:tcPr>
            <w:tcW w:w="1714" w:type="dxa"/>
          </w:tcPr>
          <w:p w14:paraId="19A58DB3" w14:textId="77777777" w:rsidR="00CD778A" w:rsidRPr="00574659" w:rsidRDefault="00CD778A" w:rsidP="007C30B8">
            <w:pPr>
              <w:spacing w:line="200" w:lineRule="exact"/>
              <w:rPr>
                <w:rFonts w:ascii="Arial" w:eastAsia="Times New Roman" w:hAnsi="Arial"/>
                <w:sz w:val="24"/>
                <w:szCs w:val="24"/>
                <w:lang w:val="mn-MN"/>
              </w:rPr>
            </w:pPr>
          </w:p>
        </w:tc>
        <w:tc>
          <w:tcPr>
            <w:tcW w:w="1714" w:type="dxa"/>
          </w:tcPr>
          <w:p w14:paraId="7F39D9CD" w14:textId="77777777" w:rsidR="00CD778A" w:rsidRPr="00574659" w:rsidRDefault="00CD778A" w:rsidP="007C30B8">
            <w:pPr>
              <w:spacing w:line="200" w:lineRule="exact"/>
              <w:rPr>
                <w:rFonts w:ascii="Arial" w:eastAsia="Times New Roman" w:hAnsi="Arial"/>
                <w:sz w:val="24"/>
                <w:szCs w:val="24"/>
                <w:lang w:val="mn-MN"/>
              </w:rPr>
            </w:pPr>
          </w:p>
        </w:tc>
        <w:tc>
          <w:tcPr>
            <w:tcW w:w="1725" w:type="dxa"/>
          </w:tcPr>
          <w:p w14:paraId="69657C24" w14:textId="77777777" w:rsidR="00CD778A" w:rsidRPr="00574659" w:rsidRDefault="00CD778A" w:rsidP="007C30B8">
            <w:pPr>
              <w:spacing w:line="200" w:lineRule="exact"/>
              <w:rPr>
                <w:rFonts w:ascii="Arial" w:eastAsia="Times New Roman" w:hAnsi="Arial"/>
                <w:sz w:val="24"/>
                <w:szCs w:val="24"/>
                <w:lang w:val="mn-MN"/>
              </w:rPr>
            </w:pPr>
          </w:p>
        </w:tc>
      </w:tr>
      <w:tr w:rsidR="00736A49" w:rsidRPr="00574659" w14:paraId="20C7D91F" w14:textId="77777777" w:rsidTr="007C44DE">
        <w:tc>
          <w:tcPr>
            <w:tcW w:w="453" w:type="dxa"/>
          </w:tcPr>
          <w:p w14:paraId="58E29829"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3</w:t>
            </w:r>
          </w:p>
        </w:tc>
        <w:tc>
          <w:tcPr>
            <w:tcW w:w="1969" w:type="dxa"/>
          </w:tcPr>
          <w:p w14:paraId="07F4426D" w14:textId="77777777" w:rsidR="00CD778A" w:rsidRPr="00574659" w:rsidRDefault="00CD778A" w:rsidP="007C30B8">
            <w:pPr>
              <w:spacing w:line="200" w:lineRule="exact"/>
              <w:rPr>
                <w:rFonts w:ascii="Arial" w:eastAsia="Times New Roman" w:hAnsi="Arial"/>
                <w:sz w:val="24"/>
                <w:szCs w:val="24"/>
                <w:lang w:val="mn-MN"/>
              </w:rPr>
            </w:pPr>
          </w:p>
        </w:tc>
        <w:tc>
          <w:tcPr>
            <w:tcW w:w="1628" w:type="dxa"/>
          </w:tcPr>
          <w:p w14:paraId="40A507CB" w14:textId="77777777" w:rsidR="00CD778A" w:rsidRPr="00574659" w:rsidRDefault="00CD778A" w:rsidP="007C30B8">
            <w:pPr>
              <w:spacing w:line="200" w:lineRule="exact"/>
              <w:rPr>
                <w:rFonts w:ascii="Arial" w:eastAsia="Times New Roman" w:hAnsi="Arial"/>
                <w:sz w:val="24"/>
                <w:szCs w:val="24"/>
                <w:lang w:val="mn-MN"/>
              </w:rPr>
            </w:pPr>
          </w:p>
        </w:tc>
        <w:tc>
          <w:tcPr>
            <w:tcW w:w="1713" w:type="dxa"/>
          </w:tcPr>
          <w:p w14:paraId="1628D96E" w14:textId="77777777" w:rsidR="00CD778A" w:rsidRPr="00574659" w:rsidRDefault="00CD778A" w:rsidP="007C30B8">
            <w:pPr>
              <w:spacing w:line="200" w:lineRule="exact"/>
              <w:rPr>
                <w:rFonts w:ascii="Arial" w:eastAsia="Times New Roman" w:hAnsi="Arial"/>
                <w:sz w:val="24"/>
                <w:szCs w:val="24"/>
                <w:lang w:val="mn-MN"/>
              </w:rPr>
            </w:pPr>
          </w:p>
        </w:tc>
        <w:tc>
          <w:tcPr>
            <w:tcW w:w="1680" w:type="dxa"/>
          </w:tcPr>
          <w:p w14:paraId="382A0CE8" w14:textId="77777777" w:rsidR="00CD778A" w:rsidRPr="00574659" w:rsidRDefault="00CD778A" w:rsidP="007C30B8">
            <w:pPr>
              <w:spacing w:line="200" w:lineRule="exact"/>
              <w:rPr>
                <w:rFonts w:ascii="Arial" w:eastAsia="Times New Roman" w:hAnsi="Arial"/>
                <w:sz w:val="24"/>
                <w:szCs w:val="24"/>
                <w:lang w:val="mn-MN"/>
              </w:rPr>
            </w:pPr>
          </w:p>
        </w:tc>
        <w:tc>
          <w:tcPr>
            <w:tcW w:w="1348" w:type="dxa"/>
          </w:tcPr>
          <w:p w14:paraId="403DDFBF" w14:textId="77777777" w:rsidR="00CD778A" w:rsidRPr="00574659" w:rsidRDefault="00CD778A" w:rsidP="007C30B8">
            <w:pPr>
              <w:spacing w:line="200" w:lineRule="exact"/>
              <w:rPr>
                <w:rFonts w:ascii="Arial" w:eastAsia="Times New Roman" w:hAnsi="Arial"/>
                <w:sz w:val="24"/>
                <w:szCs w:val="24"/>
                <w:lang w:val="mn-MN"/>
              </w:rPr>
            </w:pPr>
          </w:p>
        </w:tc>
        <w:tc>
          <w:tcPr>
            <w:tcW w:w="1714" w:type="dxa"/>
          </w:tcPr>
          <w:p w14:paraId="20BD7675" w14:textId="77777777" w:rsidR="00CD778A" w:rsidRPr="00574659" w:rsidRDefault="00CD778A" w:rsidP="007C30B8">
            <w:pPr>
              <w:spacing w:line="200" w:lineRule="exact"/>
              <w:rPr>
                <w:rFonts w:ascii="Arial" w:eastAsia="Times New Roman" w:hAnsi="Arial"/>
                <w:sz w:val="24"/>
                <w:szCs w:val="24"/>
                <w:lang w:val="mn-MN"/>
              </w:rPr>
            </w:pPr>
          </w:p>
        </w:tc>
        <w:tc>
          <w:tcPr>
            <w:tcW w:w="1714" w:type="dxa"/>
          </w:tcPr>
          <w:p w14:paraId="1F7638B4" w14:textId="77777777" w:rsidR="00CD778A" w:rsidRPr="00574659" w:rsidRDefault="00CD778A" w:rsidP="007C30B8">
            <w:pPr>
              <w:spacing w:line="200" w:lineRule="exact"/>
              <w:rPr>
                <w:rFonts w:ascii="Arial" w:eastAsia="Times New Roman" w:hAnsi="Arial"/>
                <w:sz w:val="24"/>
                <w:szCs w:val="24"/>
                <w:lang w:val="mn-MN"/>
              </w:rPr>
            </w:pPr>
          </w:p>
        </w:tc>
        <w:tc>
          <w:tcPr>
            <w:tcW w:w="1725" w:type="dxa"/>
          </w:tcPr>
          <w:p w14:paraId="156A0ED6" w14:textId="77777777" w:rsidR="00CD778A" w:rsidRPr="00574659" w:rsidRDefault="00CD778A" w:rsidP="007C30B8">
            <w:pPr>
              <w:spacing w:line="200" w:lineRule="exact"/>
              <w:rPr>
                <w:rFonts w:ascii="Arial" w:eastAsia="Times New Roman" w:hAnsi="Arial"/>
                <w:sz w:val="24"/>
                <w:szCs w:val="24"/>
                <w:lang w:val="mn-MN"/>
              </w:rPr>
            </w:pPr>
          </w:p>
        </w:tc>
      </w:tr>
      <w:tr w:rsidR="00736A49" w:rsidRPr="00574659" w14:paraId="6B54A0A2" w14:textId="77777777" w:rsidTr="007C44DE">
        <w:tc>
          <w:tcPr>
            <w:tcW w:w="453" w:type="dxa"/>
          </w:tcPr>
          <w:p w14:paraId="2DE148A3" w14:textId="77777777" w:rsidR="00CD778A" w:rsidRPr="00574659" w:rsidRDefault="00CD778A" w:rsidP="007C30B8">
            <w:pPr>
              <w:spacing w:line="200" w:lineRule="exact"/>
              <w:rPr>
                <w:rFonts w:ascii="Arial" w:eastAsia="Times New Roman" w:hAnsi="Arial"/>
                <w:sz w:val="24"/>
                <w:szCs w:val="24"/>
                <w:lang w:val="mn-MN"/>
              </w:rPr>
            </w:pPr>
            <w:r w:rsidRPr="00574659">
              <w:rPr>
                <w:rFonts w:ascii="Arial" w:eastAsia="Times New Roman" w:hAnsi="Arial"/>
                <w:sz w:val="24"/>
                <w:szCs w:val="24"/>
                <w:lang w:val="mn-MN"/>
              </w:rPr>
              <w:t>4</w:t>
            </w:r>
          </w:p>
        </w:tc>
        <w:tc>
          <w:tcPr>
            <w:tcW w:w="1969" w:type="dxa"/>
          </w:tcPr>
          <w:p w14:paraId="36AC6EE8" w14:textId="77777777" w:rsidR="00CD778A" w:rsidRPr="00574659" w:rsidRDefault="00CD778A" w:rsidP="007C30B8">
            <w:pPr>
              <w:spacing w:line="200" w:lineRule="exact"/>
              <w:rPr>
                <w:rFonts w:ascii="Arial" w:eastAsia="Times New Roman" w:hAnsi="Arial"/>
                <w:sz w:val="24"/>
                <w:szCs w:val="24"/>
                <w:lang w:val="mn-MN"/>
              </w:rPr>
            </w:pPr>
          </w:p>
        </w:tc>
        <w:tc>
          <w:tcPr>
            <w:tcW w:w="1628" w:type="dxa"/>
          </w:tcPr>
          <w:p w14:paraId="10277E05" w14:textId="77777777" w:rsidR="00CD778A" w:rsidRPr="00574659" w:rsidRDefault="00CD778A" w:rsidP="007C30B8">
            <w:pPr>
              <w:spacing w:line="200" w:lineRule="exact"/>
              <w:rPr>
                <w:rFonts w:ascii="Arial" w:eastAsia="Times New Roman" w:hAnsi="Arial"/>
                <w:sz w:val="24"/>
                <w:szCs w:val="24"/>
                <w:lang w:val="mn-MN"/>
              </w:rPr>
            </w:pPr>
          </w:p>
        </w:tc>
        <w:tc>
          <w:tcPr>
            <w:tcW w:w="1713" w:type="dxa"/>
          </w:tcPr>
          <w:p w14:paraId="561A4115" w14:textId="77777777" w:rsidR="00CD778A" w:rsidRPr="00574659" w:rsidRDefault="00CD778A" w:rsidP="007C30B8">
            <w:pPr>
              <w:spacing w:line="200" w:lineRule="exact"/>
              <w:rPr>
                <w:rFonts w:ascii="Arial" w:eastAsia="Times New Roman" w:hAnsi="Arial"/>
                <w:sz w:val="24"/>
                <w:szCs w:val="24"/>
                <w:lang w:val="mn-MN"/>
              </w:rPr>
            </w:pPr>
          </w:p>
        </w:tc>
        <w:tc>
          <w:tcPr>
            <w:tcW w:w="1680" w:type="dxa"/>
          </w:tcPr>
          <w:p w14:paraId="483FB678" w14:textId="77777777" w:rsidR="00CD778A" w:rsidRPr="00574659" w:rsidRDefault="00CD778A" w:rsidP="007C30B8">
            <w:pPr>
              <w:spacing w:line="200" w:lineRule="exact"/>
              <w:rPr>
                <w:rFonts w:ascii="Arial" w:eastAsia="Times New Roman" w:hAnsi="Arial"/>
                <w:sz w:val="24"/>
                <w:szCs w:val="24"/>
                <w:lang w:val="mn-MN"/>
              </w:rPr>
            </w:pPr>
          </w:p>
        </w:tc>
        <w:tc>
          <w:tcPr>
            <w:tcW w:w="1348" w:type="dxa"/>
          </w:tcPr>
          <w:p w14:paraId="4F47EC64" w14:textId="77777777" w:rsidR="00CD778A" w:rsidRPr="00574659" w:rsidRDefault="00CD778A" w:rsidP="007C30B8">
            <w:pPr>
              <w:spacing w:line="200" w:lineRule="exact"/>
              <w:rPr>
                <w:rFonts w:ascii="Arial" w:eastAsia="Times New Roman" w:hAnsi="Arial"/>
                <w:sz w:val="24"/>
                <w:szCs w:val="24"/>
                <w:lang w:val="mn-MN"/>
              </w:rPr>
            </w:pPr>
          </w:p>
        </w:tc>
        <w:tc>
          <w:tcPr>
            <w:tcW w:w="1714" w:type="dxa"/>
          </w:tcPr>
          <w:p w14:paraId="15448728" w14:textId="77777777" w:rsidR="00CD778A" w:rsidRPr="00574659" w:rsidRDefault="00CD778A" w:rsidP="007C30B8">
            <w:pPr>
              <w:spacing w:line="200" w:lineRule="exact"/>
              <w:rPr>
                <w:rFonts w:ascii="Arial" w:eastAsia="Times New Roman" w:hAnsi="Arial"/>
                <w:sz w:val="24"/>
                <w:szCs w:val="24"/>
                <w:lang w:val="mn-MN"/>
              </w:rPr>
            </w:pPr>
          </w:p>
        </w:tc>
        <w:tc>
          <w:tcPr>
            <w:tcW w:w="1714" w:type="dxa"/>
          </w:tcPr>
          <w:p w14:paraId="0101C04F" w14:textId="77777777" w:rsidR="00CD778A" w:rsidRPr="00574659" w:rsidRDefault="00CD778A" w:rsidP="007C30B8">
            <w:pPr>
              <w:spacing w:line="200" w:lineRule="exact"/>
              <w:rPr>
                <w:rFonts w:ascii="Arial" w:eastAsia="Times New Roman" w:hAnsi="Arial"/>
                <w:sz w:val="24"/>
                <w:szCs w:val="24"/>
                <w:lang w:val="mn-MN"/>
              </w:rPr>
            </w:pPr>
          </w:p>
        </w:tc>
        <w:tc>
          <w:tcPr>
            <w:tcW w:w="1725" w:type="dxa"/>
          </w:tcPr>
          <w:p w14:paraId="3B3B41B5" w14:textId="77777777" w:rsidR="00CD778A" w:rsidRPr="00574659" w:rsidRDefault="00CD778A" w:rsidP="007C30B8">
            <w:pPr>
              <w:spacing w:line="200" w:lineRule="exact"/>
              <w:rPr>
                <w:rFonts w:ascii="Arial" w:eastAsia="Times New Roman" w:hAnsi="Arial"/>
                <w:sz w:val="24"/>
                <w:szCs w:val="24"/>
                <w:lang w:val="mn-MN"/>
              </w:rPr>
            </w:pPr>
          </w:p>
        </w:tc>
      </w:tr>
    </w:tbl>
    <w:p w14:paraId="28A35107" w14:textId="77777777" w:rsidR="00CD778A" w:rsidRPr="00574659" w:rsidRDefault="00CD778A" w:rsidP="007C30B8">
      <w:pPr>
        <w:spacing w:line="200" w:lineRule="exact"/>
        <w:rPr>
          <w:rFonts w:ascii="Arial" w:eastAsia="Times New Roman" w:hAnsi="Arial"/>
          <w:sz w:val="24"/>
          <w:szCs w:val="24"/>
          <w:lang w:val="mn-MN"/>
        </w:rPr>
      </w:pPr>
    </w:p>
    <w:p w14:paraId="1C683BDB" w14:textId="4FFE0D23" w:rsidR="00737D5A" w:rsidRPr="00574659" w:rsidRDefault="00737D5A" w:rsidP="007C30B8">
      <w:pPr>
        <w:spacing w:line="259" w:lineRule="auto"/>
        <w:rPr>
          <w:rFonts w:ascii="Arial" w:eastAsia="Times New Roman" w:hAnsi="Arial"/>
          <w:sz w:val="24"/>
          <w:szCs w:val="24"/>
          <w:lang w:val="mn-MN"/>
        </w:rPr>
      </w:pPr>
      <w:r w:rsidRPr="00574659">
        <w:rPr>
          <w:rFonts w:ascii="Arial" w:eastAsia="Times New Roman" w:hAnsi="Arial"/>
          <w:sz w:val="24"/>
          <w:szCs w:val="24"/>
          <w:lang w:val="mn-MN"/>
        </w:rPr>
        <w:br w:type="page"/>
      </w:r>
    </w:p>
    <w:p w14:paraId="604ADF30" w14:textId="77777777" w:rsidR="00CD778A" w:rsidRPr="00574659" w:rsidRDefault="00CD778A" w:rsidP="007C30B8">
      <w:pPr>
        <w:spacing w:line="279" w:lineRule="exact"/>
        <w:rPr>
          <w:rFonts w:ascii="Arial" w:eastAsia="Times New Roman" w:hAnsi="Arial"/>
          <w:sz w:val="24"/>
          <w:szCs w:val="24"/>
          <w:lang w:val="mn-MN"/>
        </w:rPr>
      </w:pPr>
    </w:p>
    <w:p w14:paraId="11E55568" w14:textId="77777777" w:rsidR="001F723F" w:rsidRPr="00574659" w:rsidRDefault="00CC3D72" w:rsidP="001F723F">
      <w:pPr>
        <w:pStyle w:val="Style2"/>
        <w:numPr>
          <w:ilvl w:val="0"/>
          <w:numId w:val="0"/>
        </w:numPr>
        <w:spacing w:before="0"/>
        <w:rPr>
          <w:rFonts w:ascii="Arial" w:hAnsi="Arial" w:cs="Arial"/>
          <w:b/>
          <w:bCs/>
          <w:sz w:val="24"/>
          <w:szCs w:val="24"/>
          <w:lang w:val="mn-MN"/>
        </w:rPr>
      </w:pPr>
      <w:bookmarkStart w:id="29" w:name="_Ref49422370"/>
      <w:bookmarkStart w:id="30" w:name="_Toc154570631"/>
      <w:bookmarkStart w:id="31" w:name="_Ref49353201"/>
      <w:r w:rsidRPr="00574659">
        <w:rPr>
          <w:rFonts w:ascii="Arial" w:hAnsi="Arial" w:cs="Arial"/>
          <w:b/>
          <w:bCs/>
          <w:sz w:val="24"/>
          <w:szCs w:val="24"/>
          <w:lang w:val="mn-MN"/>
        </w:rPr>
        <w:t>Маягт 7</w:t>
      </w:r>
      <w:r w:rsidRPr="00574659">
        <w:rPr>
          <w:rFonts w:ascii="Arial" w:hAnsi="Arial" w:cs="Arial"/>
          <w:b/>
          <w:bCs/>
          <w:sz w:val="24"/>
          <w:szCs w:val="24"/>
          <w:lang w:val="mn-MN"/>
        </w:rPr>
        <w:tab/>
      </w:r>
      <w:bookmarkStart w:id="32" w:name="_Toc154570632"/>
      <w:bookmarkEnd w:id="29"/>
      <w:bookmarkEnd w:id="30"/>
      <w:r w:rsidR="001F723F" w:rsidRPr="00574659">
        <w:rPr>
          <w:rFonts w:ascii="Arial" w:hAnsi="Arial" w:cs="Arial"/>
          <w:b/>
          <w:bCs/>
          <w:sz w:val="24"/>
          <w:szCs w:val="24"/>
          <w:lang w:val="mn-MN"/>
        </w:rPr>
        <w:t>Хамгийн сайн тендерийн мэдээлэл</w:t>
      </w:r>
      <w:bookmarkEnd w:id="32"/>
    </w:p>
    <w:p w14:paraId="31F16CD4" w14:textId="260A4455" w:rsidR="00737D5A" w:rsidRPr="00574659" w:rsidRDefault="00737D5A" w:rsidP="009349BC">
      <w:pPr>
        <w:rPr>
          <w:lang w:val="mn-MN"/>
        </w:rPr>
      </w:pPr>
    </w:p>
    <w:tbl>
      <w:tblPr>
        <w:tblW w:w="9400" w:type="dxa"/>
        <w:tblInd w:w="10" w:type="dxa"/>
        <w:tblLayout w:type="fixed"/>
        <w:tblCellMar>
          <w:left w:w="0" w:type="dxa"/>
          <w:right w:w="0" w:type="dxa"/>
        </w:tblCellMar>
        <w:tblLook w:val="0000" w:firstRow="0" w:lastRow="0" w:firstColumn="0" w:lastColumn="0" w:noHBand="0" w:noVBand="0"/>
      </w:tblPr>
      <w:tblGrid>
        <w:gridCol w:w="380"/>
        <w:gridCol w:w="580"/>
        <w:gridCol w:w="3580"/>
        <w:gridCol w:w="1620"/>
        <w:gridCol w:w="800"/>
        <w:gridCol w:w="2440"/>
      </w:tblGrid>
      <w:tr w:rsidR="00CC2F94" w:rsidRPr="00574659" w14:paraId="175E42C5" w14:textId="77777777" w:rsidTr="005D4771">
        <w:trPr>
          <w:trHeight w:val="244"/>
        </w:trPr>
        <w:tc>
          <w:tcPr>
            <w:tcW w:w="380" w:type="dxa"/>
            <w:tcBorders>
              <w:top w:val="single" w:sz="8" w:space="0" w:color="auto"/>
              <w:left w:val="single" w:sz="8" w:space="0" w:color="auto"/>
            </w:tcBorders>
            <w:shd w:val="clear" w:color="auto" w:fill="auto"/>
            <w:vAlign w:val="bottom"/>
          </w:tcPr>
          <w:p w14:paraId="65127EA8"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1</w:t>
            </w:r>
          </w:p>
        </w:tc>
        <w:tc>
          <w:tcPr>
            <w:tcW w:w="4160" w:type="dxa"/>
            <w:gridSpan w:val="2"/>
            <w:tcBorders>
              <w:top w:val="single" w:sz="8" w:space="0" w:color="auto"/>
              <w:right w:val="single" w:sz="8" w:space="0" w:color="auto"/>
            </w:tcBorders>
            <w:shd w:val="clear" w:color="auto" w:fill="auto"/>
            <w:vAlign w:val="bottom"/>
          </w:tcPr>
          <w:p w14:paraId="1191E29A" w14:textId="327C7634"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Хамгийн сайн тендер ирүүлсэн</w:t>
            </w:r>
          </w:p>
        </w:tc>
        <w:tc>
          <w:tcPr>
            <w:tcW w:w="1620" w:type="dxa"/>
            <w:tcBorders>
              <w:top w:val="single" w:sz="8" w:space="0" w:color="auto"/>
            </w:tcBorders>
            <w:shd w:val="clear" w:color="auto" w:fill="auto"/>
            <w:vAlign w:val="bottom"/>
          </w:tcPr>
          <w:p w14:paraId="24AEF32E" w14:textId="77777777" w:rsidR="00CC2F94" w:rsidRPr="00574659" w:rsidRDefault="00CC2F94" w:rsidP="007C30B8">
            <w:pPr>
              <w:rPr>
                <w:rFonts w:ascii="Arial" w:eastAsia="Times New Roman" w:hAnsi="Arial"/>
                <w:sz w:val="24"/>
                <w:szCs w:val="24"/>
                <w:lang w:val="mn-MN"/>
              </w:rPr>
            </w:pPr>
          </w:p>
        </w:tc>
        <w:tc>
          <w:tcPr>
            <w:tcW w:w="800" w:type="dxa"/>
            <w:tcBorders>
              <w:top w:val="single" w:sz="8" w:space="0" w:color="auto"/>
            </w:tcBorders>
            <w:shd w:val="clear" w:color="auto" w:fill="auto"/>
            <w:vAlign w:val="bottom"/>
          </w:tcPr>
          <w:p w14:paraId="66B3FF41" w14:textId="77777777" w:rsidR="00CC2F94" w:rsidRPr="00574659" w:rsidRDefault="00CC2F94" w:rsidP="007C30B8">
            <w:pPr>
              <w:rPr>
                <w:rFonts w:ascii="Arial" w:eastAsia="Times New Roman" w:hAnsi="Arial"/>
                <w:sz w:val="24"/>
                <w:szCs w:val="24"/>
                <w:lang w:val="mn-MN"/>
              </w:rPr>
            </w:pPr>
          </w:p>
        </w:tc>
        <w:tc>
          <w:tcPr>
            <w:tcW w:w="2440" w:type="dxa"/>
            <w:tcBorders>
              <w:top w:val="single" w:sz="8" w:space="0" w:color="auto"/>
              <w:right w:val="single" w:sz="8" w:space="0" w:color="auto"/>
            </w:tcBorders>
            <w:shd w:val="clear" w:color="auto" w:fill="auto"/>
            <w:vAlign w:val="bottom"/>
          </w:tcPr>
          <w:p w14:paraId="22544EC3" w14:textId="77777777" w:rsidR="00CC2F94" w:rsidRPr="00574659" w:rsidRDefault="00CC2F94" w:rsidP="007C30B8">
            <w:pPr>
              <w:rPr>
                <w:rFonts w:ascii="Arial" w:eastAsia="Times New Roman" w:hAnsi="Arial"/>
                <w:sz w:val="24"/>
                <w:szCs w:val="24"/>
                <w:lang w:val="mn-MN"/>
              </w:rPr>
            </w:pPr>
          </w:p>
        </w:tc>
      </w:tr>
      <w:tr w:rsidR="00CC2F94" w:rsidRPr="00574659" w14:paraId="490A86BC" w14:textId="77777777" w:rsidTr="005D4771">
        <w:trPr>
          <w:trHeight w:val="240"/>
        </w:trPr>
        <w:tc>
          <w:tcPr>
            <w:tcW w:w="380" w:type="dxa"/>
            <w:tcBorders>
              <w:left w:val="single" w:sz="8" w:space="0" w:color="auto"/>
            </w:tcBorders>
            <w:shd w:val="clear" w:color="auto" w:fill="auto"/>
            <w:vAlign w:val="bottom"/>
          </w:tcPr>
          <w:p w14:paraId="16342E53" w14:textId="77777777" w:rsidR="00CC2F94" w:rsidRPr="00574659" w:rsidRDefault="00CC2F94" w:rsidP="007C30B8">
            <w:pPr>
              <w:rPr>
                <w:rFonts w:ascii="Arial" w:eastAsia="Times New Roman" w:hAnsi="Arial"/>
                <w:sz w:val="24"/>
                <w:szCs w:val="24"/>
                <w:lang w:val="mn-MN"/>
              </w:rPr>
            </w:pPr>
          </w:p>
        </w:tc>
        <w:tc>
          <w:tcPr>
            <w:tcW w:w="4160" w:type="dxa"/>
            <w:gridSpan w:val="2"/>
            <w:tcBorders>
              <w:right w:val="single" w:sz="8" w:space="0" w:color="auto"/>
            </w:tcBorders>
            <w:shd w:val="clear" w:color="auto" w:fill="auto"/>
            <w:vAlign w:val="bottom"/>
          </w:tcPr>
          <w:p w14:paraId="6AE1E6D0" w14:textId="29A28C36"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оролцогч (гэрээ байгуулах эрх</w:t>
            </w:r>
          </w:p>
        </w:tc>
        <w:tc>
          <w:tcPr>
            <w:tcW w:w="1620" w:type="dxa"/>
            <w:shd w:val="clear" w:color="auto" w:fill="auto"/>
            <w:vAlign w:val="bottom"/>
          </w:tcPr>
          <w:p w14:paraId="7760B065" w14:textId="77777777" w:rsidR="00CC2F94" w:rsidRPr="00574659" w:rsidRDefault="00CC2F94" w:rsidP="007C30B8">
            <w:pPr>
              <w:rPr>
                <w:rFonts w:ascii="Arial" w:eastAsia="Times New Roman" w:hAnsi="Arial"/>
                <w:sz w:val="24"/>
                <w:szCs w:val="24"/>
                <w:lang w:val="mn-MN"/>
              </w:rPr>
            </w:pPr>
          </w:p>
        </w:tc>
        <w:tc>
          <w:tcPr>
            <w:tcW w:w="800" w:type="dxa"/>
            <w:shd w:val="clear" w:color="auto" w:fill="auto"/>
            <w:vAlign w:val="bottom"/>
          </w:tcPr>
          <w:p w14:paraId="535C1631"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0ECC2740" w14:textId="77777777" w:rsidR="00CC2F94" w:rsidRPr="00574659" w:rsidRDefault="00CC2F94" w:rsidP="007C30B8">
            <w:pPr>
              <w:rPr>
                <w:rFonts w:ascii="Arial" w:eastAsia="Times New Roman" w:hAnsi="Arial"/>
                <w:sz w:val="24"/>
                <w:szCs w:val="24"/>
                <w:lang w:val="mn-MN"/>
              </w:rPr>
            </w:pPr>
          </w:p>
        </w:tc>
      </w:tr>
      <w:tr w:rsidR="00CC2F94" w:rsidRPr="00574659" w14:paraId="52880A78" w14:textId="77777777" w:rsidTr="005D4771">
        <w:trPr>
          <w:trHeight w:val="243"/>
        </w:trPr>
        <w:tc>
          <w:tcPr>
            <w:tcW w:w="380" w:type="dxa"/>
            <w:tcBorders>
              <w:left w:val="single" w:sz="8" w:space="0" w:color="auto"/>
              <w:bottom w:val="single" w:sz="8" w:space="0" w:color="auto"/>
            </w:tcBorders>
            <w:shd w:val="clear" w:color="auto" w:fill="auto"/>
            <w:vAlign w:val="bottom"/>
          </w:tcPr>
          <w:p w14:paraId="33DFB4E3"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282B3318" w14:textId="741C47FF"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олгохоо</w:t>
            </w:r>
            <w:r w:rsidR="006B149A" w:rsidRPr="00574659">
              <w:rPr>
                <w:rFonts w:ascii="Arial" w:eastAsia="Times New Roman" w:hAnsi="Arial"/>
                <w:sz w:val="24"/>
                <w:szCs w:val="24"/>
                <w:lang w:val="mn-MN"/>
              </w:rPr>
              <w:t>р</w:t>
            </w:r>
            <w:r w:rsidRPr="00574659">
              <w:rPr>
                <w:rFonts w:ascii="Arial" w:eastAsia="Times New Roman" w:hAnsi="Arial"/>
                <w:sz w:val="24"/>
                <w:szCs w:val="24"/>
                <w:lang w:val="mn-MN"/>
              </w:rPr>
              <w:t xml:space="preserve"> санал болгож буй).</w:t>
            </w:r>
          </w:p>
        </w:tc>
        <w:tc>
          <w:tcPr>
            <w:tcW w:w="1620" w:type="dxa"/>
            <w:tcBorders>
              <w:bottom w:val="single" w:sz="8" w:space="0" w:color="auto"/>
            </w:tcBorders>
            <w:shd w:val="clear" w:color="auto" w:fill="auto"/>
            <w:vAlign w:val="bottom"/>
          </w:tcPr>
          <w:p w14:paraId="1C53F643"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5C1B3A4F"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1B98DDF7" w14:textId="77777777" w:rsidR="00CC2F94" w:rsidRPr="00574659" w:rsidRDefault="00CC2F94" w:rsidP="007C30B8">
            <w:pPr>
              <w:rPr>
                <w:rFonts w:ascii="Arial" w:eastAsia="Times New Roman" w:hAnsi="Arial"/>
                <w:sz w:val="24"/>
                <w:szCs w:val="24"/>
                <w:lang w:val="mn-MN"/>
              </w:rPr>
            </w:pPr>
          </w:p>
        </w:tc>
      </w:tr>
      <w:tr w:rsidR="00CC2F94" w:rsidRPr="00574659" w14:paraId="5A0C175E" w14:textId="77777777" w:rsidTr="005D4771">
        <w:trPr>
          <w:trHeight w:val="308"/>
        </w:trPr>
        <w:tc>
          <w:tcPr>
            <w:tcW w:w="380" w:type="dxa"/>
            <w:tcBorders>
              <w:left w:val="single" w:sz="8" w:space="0" w:color="auto"/>
            </w:tcBorders>
            <w:shd w:val="clear" w:color="auto" w:fill="auto"/>
            <w:vAlign w:val="bottom"/>
          </w:tcPr>
          <w:p w14:paraId="48069135" w14:textId="77777777" w:rsidR="00CC2F94" w:rsidRPr="00574659" w:rsidRDefault="00CC2F94" w:rsidP="007C30B8">
            <w:pPr>
              <w:rPr>
                <w:rFonts w:ascii="Arial" w:eastAsia="Times New Roman" w:hAnsi="Arial"/>
                <w:sz w:val="24"/>
                <w:szCs w:val="24"/>
                <w:lang w:val="mn-MN"/>
              </w:rPr>
            </w:pPr>
          </w:p>
        </w:tc>
        <w:tc>
          <w:tcPr>
            <w:tcW w:w="580" w:type="dxa"/>
            <w:shd w:val="clear" w:color="auto" w:fill="auto"/>
            <w:vAlign w:val="bottom"/>
          </w:tcPr>
          <w:p w14:paraId="3EFD8282" w14:textId="77777777" w:rsidR="00CC2F94" w:rsidRPr="00574659" w:rsidRDefault="00CC2F94" w:rsidP="007C30B8">
            <w:pPr>
              <w:ind w:right="40"/>
              <w:jc w:val="right"/>
              <w:rPr>
                <w:rFonts w:ascii="Arial" w:eastAsia="Times New Roman" w:hAnsi="Arial"/>
                <w:sz w:val="24"/>
                <w:szCs w:val="24"/>
                <w:lang w:val="mn-MN"/>
              </w:rPr>
            </w:pPr>
            <w:r w:rsidRPr="00574659">
              <w:rPr>
                <w:rFonts w:ascii="Arial" w:eastAsia="Times New Roman" w:hAnsi="Arial"/>
                <w:sz w:val="24"/>
                <w:szCs w:val="24"/>
                <w:lang w:val="mn-MN"/>
              </w:rPr>
              <w:t>1.1.</w:t>
            </w:r>
          </w:p>
        </w:tc>
        <w:tc>
          <w:tcPr>
            <w:tcW w:w="3580" w:type="dxa"/>
            <w:tcBorders>
              <w:right w:val="single" w:sz="8" w:space="0" w:color="auto"/>
            </w:tcBorders>
            <w:shd w:val="clear" w:color="auto" w:fill="auto"/>
            <w:vAlign w:val="bottom"/>
          </w:tcPr>
          <w:p w14:paraId="1E84906B" w14:textId="77777777" w:rsidR="00CC2F94" w:rsidRPr="00574659" w:rsidRDefault="00CC2F94" w:rsidP="007C30B8">
            <w:pPr>
              <w:ind w:left="280"/>
              <w:rPr>
                <w:rFonts w:ascii="Arial" w:eastAsia="Times New Roman" w:hAnsi="Arial"/>
                <w:sz w:val="24"/>
                <w:szCs w:val="24"/>
                <w:lang w:val="mn-MN"/>
              </w:rPr>
            </w:pPr>
            <w:r w:rsidRPr="00574659">
              <w:rPr>
                <w:rFonts w:ascii="Arial" w:eastAsia="Times New Roman" w:hAnsi="Arial"/>
                <w:sz w:val="24"/>
                <w:szCs w:val="24"/>
                <w:lang w:val="mn-MN"/>
              </w:rPr>
              <w:t>Нэр</w:t>
            </w:r>
          </w:p>
        </w:tc>
        <w:tc>
          <w:tcPr>
            <w:tcW w:w="1620" w:type="dxa"/>
            <w:shd w:val="clear" w:color="auto" w:fill="auto"/>
            <w:vAlign w:val="bottom"/>
          </w:tcPr>
          <w:p w14:paraId="5EA50E85" w14:textId="77777777" w:rsidR="00CC2F94" w:rsidRPr="00574659" w:rsidRDefault="00CC2F94" w:rsidP="007C30B8">
            <w:pPr>
              <w:rPr>
                <w:rFonts w:ascii="Arial" w:eastAsia="Times New Roman" w:hAnsi="Arial"/>
                <w:sz w:val="24"/>
                <w:szCs w:val="24"/>
                <w:lang w:val="mn-MN"/>
              </w:rPr>
            </w:pPr>
          </w:p>
        </w:tc>
        <w:tc>
          <w:tcPr>
            <w:tcW w:w="800" w:type="dxa"/>
            <w:shd w:val="clear" w:color="auto" w:fill="auto"/>
            <w:vAlign w:val="bottom"/>
          </w:tcPr>
          <w:p w14:paraId="7D2AE040"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70E9F294" w14:textId="77777777" w:rsidR="00CC2F94" w:rsidRPr="00574659" w:rsidRDefault="00CC2F94" w:rsidP="007C30B8">
            <w:pPr>
              <w:rPr>
                <w:rFonts w:ascii="Arial" w:eastAsia="Times New Roman" w:hAnsi="Arial"/>
                <w:sz w:val="24"/>
                <w:szCs w:val="24"/>
                <w:lang w:val="mn-MN"/>
              </w:rPr>
            </w:pPr>
          </w:p>
        </w:tc>
      </w:tr>
      <w:tr w:rsidR="00CC2F94" w:rsidRPr="00574659" w14:paraId="4EEB0585" w14:textId="77777777" w:rsidTr="005D4771">
        <w:trPr>
          <w:trHeight w:val="85"/>
        </w:trPr>
        <w:tc>
          <w:tcPr>
            <w:tcW w:w="380" w:type="dxa"/>
            <w:tcBorders>
              <w:left w:val="single" w:sz="8" w:space="0" w:color="auto"/>
              <w:bottom w:val="single" w:sz="8" w:space="0" w:color="auto"/>
            </w:tcBorders>
            <w:shd w:val="clear" w:color="auto" w:fill="auto"/>
            <w:vAlign w:val="bottom"/>
          </w:tcPr>
          <w:p w14:paraId="1CE957E1" w14:textId="77777777" w:rsidR="00CC2F94" w:rsidRPr="00574659" w:rsidRDefault="00CC2F94" w:rsidP="007C30B8">
            <w:pPr>
              <w:rPr>
                <w:rFonts w:ascii="Arial" w:eastAsia="Times New Roman" w:hAnsi="Arial"/>
                <w:sz w:val="24"/>
                <w:szCs w:val="24"/>
                <w:lang w:val="mn-MN"/>
              </w:rPr>
            </w:pPr>
          </w:p>
        </w:tc>
        <w:tc>
          <w:tcPr>
            <w:tcW w:w="580" w:type="dxa"/>
            <w:tcBorders>
              <w:bottom w:val="single" w:sz="8" w:space="0" w:color="auto"/>
            </w:tcBorders>
            <w:shd w:val="clear" w:color="auto" w:fill="auto"/>
            <w:vAlign w:val="bottom"/>
          </w:tcPr>
          <w:p w14:paraId="3EDD0757" w14:textId="77777777" w:rsidR="00CC2F94" w:rsidRPr="00574659" w:rsidRDefault="00CC2F94" w:rsidP="007C30B8">
            <w:pPr>
              <w:rPr>
                <w:rFonts w:ascii="Arial" w:eastAsia="Times New Roman" w:hAnsi="Arial"/>
                <w:sz w:val="24"/>
                <w:szCs w:val="24"/>
                <w:lang w:val="mn-MN"/>
              </w:rPr>
            </w:pPr>
          </w:p>
        </w:tc>
        <w:tc>
          <w:tcPr>
            <w:tcW w:w="3580" w:type="dxa"/>
            <w:tcBorders>
              <w:bottom w:val="single" w:sz="8" w:space="0" w:color="auto"/>
              <w:right w:val="single" w:sz="8" w:space="0" w:color="auto"/>
            </w:tcBorders>
            <w:shd w:val="clear" w:color="auto" w:fill="auto"/>
            <w:vAlign w:val="bottom"/>
          </w:tcPr>
          <w:p w14:paraId="406F5BB6"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0B1E3D6C"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222705B8"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4E132122" w14:textId="77777777" w:rsidR="00CC2F94" w:rsidRPr="00574659" w:rsidRDefault="00CC2F94" w:rsidP="007C30B8">
            <w:pPr>
              <w:rPr>
                <w:rFonts w:ascii="Arial" w:eastAsia="Times New Roman" w:hAnsi="Arial"/>
                <w:sz w:val="24"/>
                <w:szCs w:val="24"/>
                <w:lang w:val="mn-MN"/>
              </w:rPr>
            </w:pPr>
          </w:p>
        </w:tc>
      </w:tr>
      <w:tr w:rsidR="00CC2F94" w:rsidRPr="00574659" w14:paraId="24C53683" w14:textId="77777777" w:rsidTr="005D4771">
        <w:trPr>
          <w:trHeight w:val="303"/>
        </w:trPr>
        <w:tc>
          <w:tcPr>
            <w:tcW w:w="380" w:type="dxa"/>
            <w:tcBorders>
              <w:left w:val="single" w:sz="8" w:space="0" w:color="auto"/>
            </w:tcBorders>
            <w:shd w:val="clear" w:color="auto" w:fill="auto"/>
            <w:vAlign w:val="bottom"/>
          </w:tcPr>
          <w:p w14:paraId="293F95EF" w14:textId="77777777" w:rsidR="00CC2F94" w:rsidRPr="00574659" w:rsidRDefault="00CC2F94" w:rsidP="007C30B8">
            <w:pPr>
              <w:rPr>
                <w:rFonts w:ascii="Arial" w:eastAsia="Times New Roman" w:hAnsi="Arial"/>
                <w:sz w:val="24"/>
                <w:szCs w:val="24"/>
                <w:lang w:val="mn-MN"/>
              </w:rPr>
            </w:pPr>
          </w:p>
        </w:tc>
        <w:tc>
          <w:tcPr>
            <w:tcW w:w="580" w:type="dxa"/>
            <w:shd w:val="clear" w:color="auto" w:fill="auto"/>
            <w:vAlign w:val="bottom"/>
          </w:tcPr>
          <w:p w14:paraId="0767CAC5" w14:textId="77777777" w:rsidR="00CC2F94" w:rsidRPr="00574659" w:rsidRDefault="00CC2F94" w:rsidP="007C30B8">
            <w:pPr>
              <w:ind w:right="40"/>
              <w:jc w:val="right"/>
              <w:rPr>
                <w:rFonts w:ascii="Arial" w:eastAsia="Times New Roman" w:hAnsi="Arial"/>
                <w:sz w:val="24"/>
                <w:szCs w:val="24"/>
                <w:lang w:val="mn-MN"/>
              </w:rPr>
            </w:pPr>
            <w:r w:rsidRPr="00574659">
              <w:rPr>
                <w:rFonts w:ascii="Arial" w:eastAsia="Times New Roman" w:hAnsi="Arial"/>
                <w:sz w:val="24"/>
                <w:szCs w:val="24"/>
                <w:lang w:val="mn-MN"/>
              </w:rPr>
              <w:t>1.2.</w:t>
            </w:r>
          </w:p>
        </w:tc>
        <w:tc>
          <w:tcPr>
            <w:tcW w:w="3580" w:type="dxa"/>
            <w:tcBorders>
              <w:right w:val="single" w:sz="8" w:space="0" w:color="auto"/>
            </w:tcBorders>
            <w:shd w:val="clear" w:color="auto" w:fill="auto"/>
            <w:vAlign w:val="bottom"/>
          </w:tcPr>
          <w:p w14:paraId="33DA8BFC" w14:textId="77777777" w:rsidR="00CC2F94" w:rsidRPr="00574659" w:rsidRDefault="00CC2F94" w:rsidP="007C30B8">
            <w:pPr>
              <w:ind w:left="280"/>
              <w:rPr>
                <w:rFonts w:ascii="Arial" w:eastAsia="Times New Roman" w:hAnsi="Arial"/>
                <w:sz w:val="24"/>
                <w:szCs w:val="24"/>
                <w:lang w:val="mn-MN"/>
              </w:rPr>
            </w:pPr>
            <w:r w:rsidRPr="00574659">
              <w:rPr>
                <w:rFonts w:ascii="Arial" w:eastAsia="Times New Roman" w:hAnsi="Arial"/>
                <w:sz w:val="24"/>
                <w:szCs w:val="24"/>
                <w:lang w:val="mn-MN"/>
              </w:rPr>
              <w:t>Хаяг</w:t>
            </w:r>
          </w:p>
        </w:tc>
        <w:tc>
          <w:tcPr>
            <w:tcW w:w="1620" w:type="dxa"/>
            <w:shd w:val="clear" w:color="auto" w:fill="auto"/>
            <w:vAlign w:val="bottom"/>
          </w:tcPr>
          <w:p w14:paraId="623900A9" w14:textId="77777777" w:rsidR="00CC2F94" w:rsidRPr="00574659" w:rsidRDefault="00CC2F94" w:rsidP="007C30B8">
            <w:pPr>
              <w:rPr>
                <w:rFonts w:ascii="Arial" w:eastAsia="Times New Roman" w:hAnsi="Arial"/>
                <w:sz w:val="24"/>
                <w:szCs w:val="24"/>
                <w:lang w:val="mn-MN"/>
              </w:rPr>
            </w:pPr>
          </w:p>
        </w:tc>
        <w:tc>
          <w:tcPr>
            <w:tcW w:w="800" w:type="dxa"/>
            <w:shd w:val="clear" w:color="auto" w:fill="auto"/>
            <w:vAlign w:val="bottom"/>
          </w:tcPr>
          <w:p w14:paraId="3FDB437D"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59B8E20F" w14:textId="77777777" w:rsidR="00CC2F94" w:rsidRPr="00574659" w:rsidRDefault="00CC2F94" w:rsidP="007C30B8">
            <w:pPr>
              <w:rPr>
                <w:rFonts w:ascii="Arial" w:eastAsia="Times New Roman" w:hAnsi="Arial"/>
                <w:sz w:val="24"/>
                <w:szCs w:val="24"/>
                <w:lang w:val="mn-MN"/>
              </w:rPr>
            </w:pPr>
          </w:p>
        </w:tc>
      </w:tr>
      <w:tr w:rsidR="00CC2F94" w:rsidRPr="00574659" w14:paraId="46AF711D" w14:textId="77777777" w:rsidTr="005D4771">
        <w:trPr>
          <w:trHeight w:val="88"/>
        </w:trPr>
        <w:tc>
          <w:tcPr>
            <w:tcW w:w="380" w:type="dxa"/>
            <w:tcBorders>
              <w:left w:val="single" w:sz="8" w:space="0" w:color="auto"/>
              <w:bottom w:val="single" w:sz="8" w:space="0" w:color="auto"/>
            </w:tcBorders>
            <w:shd w:val="clear" w:color="auto" w:fill="auto"/>
            <w:vAlign w:val="bottom"/>
          </w:tcPr>
          <w:p w14:paraId="3CC909FF"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07913D47"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69E884C3"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183A20FB"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0910057E" w14:textId="77777777" w:rsidR="00CC2F94" w:rsidRPr="00574659" w:rsidRDefault="00CC2F94" w:rsidP="007C30B8">
            <w:pPr>
              <w:rPr>
                <w:rFonts w:ascii="Arial" w:eastAsia="Times New Roman" w:hAnsi="Arial"/>
                <w:sz w:val="24"/>
                <w:szCs w:val="24"/>
                <w:lang w:val="mn-MN"/>
              </w:rPr>
            </w:pPr>
          </w:p>
        </w:tc>
      </w:tr>
      <w:tr w:rsidR="00CC2F94" w:rsidRPr="00574659" w14:paraId="30F18F30" w14:textId="77777777" w:rsidTr="005D4771">
        <w:trPr>
          <w:trHeight w:val="88"/>
        </w:trPr>
        <w:tc>
          <w:tcPr>
            <w:tcW w:w="380" w:type="dxa"/>
            <w:tcBorders>
              <w:left w:val="single" w:sz="8" w:space="0" w:color="auto"/>
              <w:bottom w:val="single" w:sz="8" w:space="0" w:color="auto"/>
            </w:tcBorders>
            <w:shd w:val="clear" w:color="auto" w:fill="auto"/>
            <w:vAlign w:val="bottom"/>
          </w:tcPr>
          <w:p w14:paraId="29A43A49" w14:textId="77777777" w:rsidR="00CC2F94" w:rsidRPr="00574659" w:rsidRDefault="00CC2F94" w:rsidP="007C30B8">
            <w:pPr>
              <w:rPr>
                <w:rFonts w:ascii="Arial" w:eastAsia="Times New Roman" w:hAnsi="Arial"/>
                <w:sz w:val="24"/>
                <w:szCs w:val="24"/>
                <w:lang w:val="mn-MN"/>
              </w:rPr>
            </w:pPr>
          </w:p>
        </w:tc>
        <w:tc>
          <w:tcPr>
            <w:tcW w:w="580" w:type="dxa"/>
            <w:tcBorders>
              <w:bottom w:val="single" w:sz="8" w:space="0" w:color="auto"/>
            </w:tcBorders>
            <w:shd w:val="clear" w:color="auto" w:fill="auto"/>
            <w:vAlign w:val="bottom"/>
          </w:tcPr>
          <w:p w14:paraId="1C5CD458" w14:textId="77777777" w:rsidR="00CC2F94" w:rsidRPr="00574659" w:rsidRDefault="00CC2F94" w:rsidP="007C30B8">
            <w:pPr>
              <w:rPr>
                <w:rFonts w:ascii="Arial" w:eastAsia="Times New Roman" w:hAnsi="Arial"/>
                <w:sz w:val="24"/>
                <w:szCs w:val="24"/>
                <w:lang w:val="mn-MN"/>
              </w:rPr>
            </w:pPr>
          </w:p>
        </w:tc>
        <w:tc>
          <w:tcPr>
            <w:tcW w:w="3580" w:type="dxa"/>
            <w:tcBorders>
              <w:bottom w:val="single" w:sz="8" w:space="0" w:color="auto"/>
              <w:right w:val="single" w:sz="8" w:space="0" w:color="auto"/>
            </w:tcBorders>
            <w:shd w:val="clear" w:color="auto" w:fill="auto"/>
            <w:vAlign w:val="bottom"/>
          </w:tcPr>
          <w:p w14:paraId="304AF4EF"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46A33ACF"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7F13E3B3"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39133553" w14:textId="77777777" w:rsidR="00CC2F94" w:rsidRPr="00574659" w:rsidRDefault="00CC2F94" w:rsidP="007C30B8">
            <w:pPr>
              <w:rPr>
                <w:rFonts w:ascii="Arial" w:eastAsia="Times New Roman" w:hAnsi="Arial"/>
                <w:sz w:val="24"/>
                <w:szCs w:val="24"/>
                <w:lang w:val="mn-MN"/>
              </w:rPr>
            </w:pPr>
          </w:p>
        </w:tc>
      </w:tr>
      <w:tr w:rsidR="00CC2F94" w:rsidRPr="00574659" w14:paraId="5C0ECCEA" w14:textId="77777777" w:rsidTr="005D4771">
        <w:trPr>
          <w:trHeight w:val="303"/>
        </w:trPr>
        <w:tc>
          <w:tcPr>
            <w:tcW w:w="380" w:type="dxa"/>
            <w:vMerge w:val="restart"/>
            <w:tcBorders>
              <w:left w:val="single" w:sz="8" w:space="0" w:color="auto"/>
            </w:tcBorders>
            <w:shd w:val="clear" w:color="auto" w:fill="auto"/>
            <w:vAlign w:val="bottom"/>
          </w:tcPr>
          <w:p w14:paraId="3E0EFCB4"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3</w:t>
            </w:r>
          </w:p>
        </w:tc>
        <w:tc>
          <w:tcPr>
            <w:tcW w:w="4160" w:type="dxa"/>
            <w:gridSpan w:val="2"/>
            <w:vMerge w:val="restart"/>
            <w:tcBorders>
              <w:right w:val="single" w:sz="8" w:space="0" w:color="auto"/>
            </w:tcBorders>
            <w:shd w:val="clear" w:color="auto" w:fill="auto"/>
            <w:vAlign w:val="bottom"/>
          </w:tcPr>
          <w:p w14:paraId="60015E2E" w14:textId="77777777"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Түншлэл бол, гишүүн бүрийн нэр, улс, болон</w:t>
            </w:r>
          </w:p>
        </w:tc>
        <w:tc>
          <w:tcPr>
            <w:tcW w:w="1620" w:type="dxa"/>
            <w:shd w:val="clear" w:color="auto" w:fill="auto"/>
            <w:vAlign w:val="bottom"/>
          </w:tcPr>
          <w:p w14:paraId="2F86EDEB" w14:textId="77777777" w:rsidR="00CC2F94" w:rsidRPr="00574659" w:rsidRDefault="00CC2F94" w:rsidP="007C30B8">
            <w:pPr>
              <w:rPr>
                <w:rFonts w:ascii="Arial" w:eastAsia="Times New Roman" w:hAnsi="Arial"/>
                <w:sz w:val="24"/>
                <w:szCs w:val="24"/>
                <w:lang w:val="mn-MN"/>
              </w:rPr>
            </w:pPr>
          </w:p>
        </w:tc>
        <w:tc>
          <w:tcPr>
            <w:tcW w:w="3240" w:type="dxa"/>
            <w:gridSpan w:val="2"/>
            <w:tcBorders>
              <w:right w:val="single" w:sz="8" w:space="0" w:color="auto"/>
            </w:tcBorders>
            <w:shd w:val="clear" w:color="auto" w:fill="auto"/>
            <w:vAlign w:val="bottom"/>
          </w:tcPr>
          <w:p w14:paraId="666216BA" w14:textId="77777777" w:rsidR="00CC2F94" w:rsidRPr="00574659" w:rsidRDefault="00CC2F94" w:rsidP="007C30B8">
            <w:pPr>
              <w:ind w:right="1560"/>
              <w:jc w:val="center"/>
              <w:rPr>
                <w:rFonts w:ascii="Arial" w:eastAsia="Times New Roman" w:hAnsi="Arial"/>
                <w:w w:val="99"/>
                <w:sz w:val="24"/>
                <w:szCs w:val="24"/>
                <w:lang w:val="mn-MN"/>
              </w:rPr>
            </w:pPr>
            <w:r w:rsidRPr="00574659">
              <w:rPr>
                <w:rFonts w:ascii="Arial" w:eastAsia="Times New Roman" w:hAnsi="Arial"/>
                <w:w w:val="99"/>
                <w:sz w:val="24"/>
                <w:szCs w:val="24"/>
                <w:lang w:val="mn-MN"/>
              </w:rPr>
              <w:t>1</w:t>
            </w:r>
          </w:p>
        </w:tc>
      </w:tr>
      <w:tr w:rsidR="00CC2F94" w:rsidRPr="00574659" w14:paraId="12299609" w14:textId="77777777" w:rsidTr="005D4771">
        <w:trPr>
          <w:trHeight w:val="85"/>
        </w:trPr>
        <w:tc>
          <w:tcPr>
            <w:tcW w:w="380" w:type="dxa"/>
            <w:vMerge/>
            <w:tcBorders>
              <w:left w:val="single" w:sz="8" w:space="0" w:color="auto"/>
            </w:tcBorders>
            <w:shd w:val="clear" w:color="auto" w:fill="auto"/>
            <w:vAlign w:val="bottom"/>
          </w:tcPr>
          <w:p w14:paraId="3ED803B3" w14:textId="77777777" w:rsidR="00CC2F94" w:rsidRPr="00574659" w:rsidRDefault="00CC2F94" w:rsidP="007C30B8">
            <w:pPr>
              <w:rPr>
                <w:rFonts w:ascii="Arial" w:eastAsia="Times New Roman" w:hAnsi="Arial"/>
                <w:sz w:val="24"/>
                <w:szCs w:val="24"/>
                <w:lang w:val="mn-MN"/>
              </w:rPr>
            </w:pPr>
          </w:p>
        </w:tc>
        <w:tc>
          <w:tcPr>
            <w:tcW w:w="4160" w:type="dxa"/>
            <w:gridSpan w:val="2"/>
            <w:vMerge/>
            <w:tcBorders>
              <w:right w:val="single" w:sz="8" w:space="0" w:color="auto"/>
            </w:tcBorders>
            <w:shd w:val="clear" w:color="auto" w:fill="auto"/>
            <w:vAlign w:val="bottom"/>
          </w:tcPr>
          <w:p w14:paraId="0012C9F1"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6BD9C2D8"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1C14BD53"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62AFED25" w14:textId="77777777" w:rsidR="00CC2F94" w:rsidRPr="00574659" w:rsidRDefault="00CC2F94" w:rsidP="007C30B8">
            <w:pPr>
              <w:rPr>
                <w:rFonts w:ascii="Arial" w:eastAsia="Times New Roman" w:hAnsi="Arial"/>
                <w:sz w:val="24"/>
                <w:szCs w:val="24"/>
                <w:lang w:val="mn-MN"/>
              </w:rPr>
            </w:pPr>
          </w:p>
        </w:tc>
      </w:tr>
      <w:tr w:rsidR="00CC2F94" w:rsidRPr="00574659" w14:paraId="0C94CE3E" w14:textId="77777777" w:rsidTr="005D4771">
        <w:trPr>
          <w:trHeight w:val="65"/>
        </w:trPr>
        <w:tc>
          <w:tcPr>
            <w:tcW w:w="380" w:type="dxa"/>
            <w:vMerge/>
            <w:tcBorders>
              <w:left w:val="single" w:sz="8" w:space="0" w:color="auto"/>
            </w:tcBorders>
            <w:shd w:val="clear" w:color="auto" w:fill="auto"/>
            <w:vAlign w:val="bottom"/>
          </w:tcPr>
          <w:p w14:paraId="606D98D5" w14:textId="77777777" w:rsidR="00CC2F94" w:rsidRPr="00574659" w:rsidRDefault="00CC2F94" w:rsidP="007C30B8">
            <w:pPr>
              <w:rPr>
                <w:rFonts w:ascii="Arial" w:eastAsia="Times New Roman" w:hAnsi="Arial"/>
                <w:sz w:val="24"/>
                <w:szCs w:val="24"/>
                <w:lang w:val="mn-MN"/>
              </w:rPr>
            </w:pPr>
          </w:p>
        </w:tc>
        <w:tc>
          <w:tcPr>
            <w:tcW w:w="4160" w:type="dxa"/>
            <w:gridSpan w:val="2"/>
            <w:vMerge/>
            <w:tcBorders>
              <w:right w:val="single" w:sz="8" w:space="0" w:color="auto"/>
            </w:tcBorders>
            <w:shd w:val="clear" w:color="auto" w:fill="auto"/>
            <w:vAlign w:val="bottom"/>
          </w:tcPr>
          <w:p w14:paraId="678CFABE" w14:textId="77777777" w:rsidR="00CC2F94" w:rsidRPr="00574659" w:rsidRDefault="00CC2F94" w:rsidP="007C30B8">
            <w:pPr>
              <w:rPr>
                <w:rFonts w:ascii="Arial" w:eastAsia="Times New Roman" w:hAnsi="Arial"/>
                <w:sz w:val="24"/>
                <w:szCs w:val="24"/>
                <w:lang w:val="mn-MN"/>
              </w:rPr>
            </w:pPr>
          </w:p>
        </w:tc>
        <w:tc>
          <w:tcPr>
            <w:tcW w:w="1620" w:type="dxa"/>
            <w:shd w:val="clear" w:color="auto" w:fill="auto"/>
            <w:vAlign w:val="bottom"/>
          </w:tcPr>
          <w:p w14:paraId="267C4349" w14:textId="77777777" w:rsidR="00CC2F94" w:rsidRPr="00574659" w:rsidRDefault="00CC2F94" w:rsidP="007C30B8">
            <w:pPr>
              <w:rPr>
                <w:rFonts w:ascii="Arial" w:eastAsia="Times New Roman" w:hAnsi="Arial"/>
                <w:sz w:val="24"/>
                <w:szCs w:val="24"/>
                <w:lang w:val="mn-MN"/>
              </w:rPr>
            </w:pPr>
          </w:p>
        </w:tc>
        <w:tc>
          <w:tcPr>
            <w:tcW w:w="800" w:type="dxa"/>
            <w:shd w:val="clear" w:color="auto" w:fill="auto"/>
            <w:vAlign w:val="bottom"/>
          </w:tcPr>
          <w:p w14:paraId="082E0F74"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6A139700" w14:textId="77777777" w:rsidR="00CC2F94" w:rsidRPr="00574659" w:rsidRDefault="00CC2F94" w:rsidP="007C30B8">
            <w:pPr>
              <w:rPr>
                <w:rFonts w:ascii="Arial" w:eastAsia="Times New Roman" w:hAnsi="Arial"/>
                <w:sz w:val="24"/>
                <w:szCs w:val="24"/>
                <w:lang w:val="mn-MN"/>
              </w:rPr>
            </w:pPr>
          </w:p>
        </w:tc>
      </w:tr>
      <w:tr w:rsidR="00CC2F94" w:rsidRPr="00574659" w14:paraId="1861DD55" w14:textId="77777777" w:rsidTr="005D4771">
        <w:trPr>
          <w:trHeight w:val="240"/>
        </w:trPr>
        <w:tc>
          <w:tcPr>
            <w:tcW w:w="380" w:type="dxa"/>
            <w:tcBorders>
              <w:left w:val="single" w:sz="8" w:space="0" w:color="auto"/>
            </w:tcBorders>
            <w:shd w:val="clear" w:color="auto" w:fill="auto"/>
            <w:vAlign w:val="bottom"/>
          </w:tcPr>
          <w:p w14:paraId="43B8E1F0" w14:textId="77777777" w:rsidR="00CC2F94" w:rsidRPr="00574659" w:rsidRDefault="00CC2F94" w:rsidP="007C30B8">
            <w:pPr>
              <w:rPr>
                <w:rFonts w:ascii="Arial" w:eastAsia="Times New Roman" w:hAnsi="Arial"/>
                <w:sz w:val="24"/>
                <w:szCs w:val="24"/>
                <w:lang w:val="mn-MN"/>
              </w:rPr>
            </w:pPr>
          </w:p>
        </w:tc>
        <w:tc>
          <w:tcPr>
            <w:tcW w:w="4160" w:type="dxa"/>
            <w:gridSpan w:val="2"/>
            <w:tcBorders>
              <w:right w:val="single" w:sz="8" w:space="0" w:color="auto"/>
            </w:tcBorders>
            <w:shd w:val="clear" w:color="auto" w:fill="auto"/>
            <w:vAlign w:val="bottom"/>
          </w:tcPr>
          <w:p w14:paraId="26C07D9E" w14:textId="77777777"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гэрээний гүйцэтгэлийг хариуцах хувийг</w:t>
            </w:r>
          </w:p>
        </w:tc>
        <w:tc>
          <w:tcPr>
            <w:tcW w:w="1620" w:type="dxa"/>
            <w:shd w:val="clear" w:color="auto" w:fill="auto"/>
            <w:vAlign w:val="bottom"/>
          </w:tcPr>
          <w:p w14:paraId="419FF08A" w14:textId="77777777" w:rsidR="00CC2F94" w:rsidRPr="00574659" w:rsidRDefault="00CC2F94" w:rsidP="007C30B8">
            <w:pPr>
              <w:rPr>
                <w:rFonts w:ascii="Arial" w:eastAsia="Times New Roman" w:hAnsi="Arial"/>
                <w:sz w:val="24"/>
                <w:szCs w:val="24"/>
                <w:lang w:val="mn-MN"/>
              </w:rPr>
            </w:pPr>
          </w:p>
        </w:tc>
        <w:tc>
          <w:tcPr>
            <w:tcW w:w="3240" w:type="dxa"/>
            <w:gridSpan w:val="2"/>
            <w:tcBorders>
              <w:right w:val="single" w:sz="8" w:space="0" w:color="auto"/>
            </w:tcBorders>
            <w:shd w:val="clear" w:color="auto" w:fill="auto"/>
            <w:vAlign w:val="bottom"/>
          </w:tcPr>
          <w:p w14:paraId="2FDBA551" w14:textId="77777777" w:rsidR="00CC2F94" w:rsidRPr="00574659" w:rsidRDefault="00CC2F94" w:rsidP="007C30B8">
            <w:pPr>
              <w:ind w:right="1560"/>
              <w:jc w:val="center"/>
              <w:rPr>
                <w:rFonts w:ascii="Arial" w:eastAsia="Times New Roman" w:hAnsi="Arial"/>
                <w:w w:val="99"/>
                <w:sz w:val="24"/>
                <w:szCs w:val="24"/>
                <w:lang w:val="mn-MN"/>
              </w:rPr>
            </w:pPr>
            <w:r w:rsidRPr="00574659">
              <w:rPr>
                <w:rFonts w:ascii="Arial" w:eastAsia="Times New Roman" w:hAnsi="Arial"/>
                <w:w w:val="99"/>
                <w:sz w:val="24"/>
                <w:szCs w:val="24"/>
                <w:lang w:val="mn-MN"/>
              </w:rPr>
              <w:t>2</w:t>
            </w:r>
          </w:p>
        </w:tc>
      </w:tr>
      <w:tr w:rsidR="00CC2F94" w:rsidRPr="00574659" w14:paraId="734EF9EC" w14:textId="77777777" w:rsidTr="005D4771">
        <w:trPr>
          <w:trHeight w:val="85"/>
        </w:trPr>
        <w:tc>
          <w:tcPr>
            <w:tcW w:w="380" w:type="dxa"/>
            <w:tcBorders>
              <w:left w:val="single" w:sz="8" w:space="0" w:color="auto"/>
            </w:tcBorders>
            <w:shd w:val="clear" w:color="auto" w:fill="auto"/>
            <w:vAlign w:val="bottom"/>
          </w:tcPr>
          <w:p w14:paraId="7D74D599" w14:textId="77777777" w:rsidR="00CC2F94" w:rsidRPr="00574659" w:rsidRDefault="00CC2F94" w:rsidP="007C30B8">
            <w:pPr>
              <w:rPr>
                <w:rFonts w:ascii="Arial" w:eastAsia="Times New Roman" w:hAnsi="Arial"/>
                <w:sz w:val="24"/>
                <w:szCs w:val="24"/>
                <w:lang w:val="mn-MN"/>
              </w:rPr>
            </w:pPr>
          </w:p>
        </w:tc>
        <w:tc>
          <w:tcPr>
            <w:tcW w:w="4160" w:type="dxa"/>
            <w:gridSpan w:val="2"/>
            <w:vMerge w:val="restart"/>
            <w:tcBorders>
              <w:right w:val="single" w:sz="8" w:space="0" w:color="auto"/>
            </w:tcBorders>
            <w:shd w:val="clear" w:color="auto" w:fill="auto"/>
            <w:vAlign w:val="bottom"/>
          </w:tcPr>
          <w:p w14:paraId="063358FA" w14:textId="77777777"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жагсаах.</w:t>
            </w:r>
          </w:p>
        </w:tc>
        <w:tc>
          <w:tcPr>
            <w:tcW w:w="1620" w:type="dxa"/>
            <w:tcBorders>
              <w:bottom w:val="single" w:sz="8" w:space="0" w:color="auto"/>
            </w:tcBorders>
            <w:shd w:val="clear" w:color="auto" w:fill="auto"/>
            <w:vAlign w:val="bottom"/>
          </w:tcPr>
          <w:p w14:paraId="7AE9352D"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5FA9EEB1"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1536D325" w14:textId="77777777" w:rsidR="00CC2F94" w:rsidRPr="00574659" w:rsidRDefault="00CC2F94" w:rsidP="007C30B8">
            <w:pPr>
              <w:rPr>
                <w:rFonts w:ascii="Arial" w:eastAsia="Times New Roman" w:hAnsi="Arial"/>
                <w:sz w:val="24"/>
                <w:szCs w:val="24"/>
                <w:lang w:val="mn-MN"/>
              </w:rPr>
            </w:pPr>
          </w:p>
        </w:tc>
      </w:tr>
      <w:tr w:rsidR="00CC2F94" w:rsidRPr="00574659" w14:paraId="04ED7BCA" w14:textId="77777777" w:rsidTr="005D4771">
        <w:trPr>
          <w:trHeight w:val="135"/>
        </w:trPr>
        <w:tc>
          <w:tcPr>
            <w:tcW w:w="380" w:type="dxa"/>
            <w:tcBorders>
              <w:left w:val="single" w:sz="8" w:space="0" w:color="auto"/>
            </w:tcBorders>
            <w:shd w:val="clear" w:color="auto" w:fill="auto"/>
            <w:vAlign w:val="bottom"/>
          </w:tcPr>
          <w:p w14:paraId="37D6B784" w14:textId="77777777" w:rsidR="00CC2F94" w:rsidRPr="00574659" w:rsidRDefault="00CC2F94" w:rsidP="007C30B8">
            <w:pPr>
              <w:rPr>
                <w:rFonts w:ascii="Arial" w:eastAsia="Times New Roman" w:hAnsi="Arial"/>
                <w:sz w:val="24"/>
                <w:szCs w:val="24"/>
                <w:lang w:val="mn-MN"/>
              </w:rPr>
            </w:pPr>
          </w:p>
        </w:tc>
        <w:tc>
          <w:tcPr>
            <w:tcW w:w="4160" w:type="dxa"/>
            <w:gridSpan w:val="2"/>
            <w:vMerge/>
            <w:tcBorders>
              <w:right w:val="single" w:sz="8" w:space="0" w:color="auto"/>
            </w:tcBorders>
            <w:shd w:val="clear" w:color="auto" w:fill="auto"/>
            <w:vAlign w:val="bottom"/>
          </w:tcPr>
          <w:p w14:paraId="434B0245" w14:textId="77777777" w:rsidR="00CC2F94" w:rsidRPr="00574659" w:rsidRDefault="00CC2F94" w:rsidP="007C30B8">
            <w:pPr>
              <w:rPr>
                <w:rFonts w:ascii="Arial" w:eastAsia="Times New Roman" w:hAnsi="Arial"/>
                <w:sz w:val="24"/>
                <w:szCs w:val="24"/>
                <w:lang w:val="mn-MN"/>
              </w:rPr>
            </w:pPr>
          </w:p>
        </w:tc>
        <w:tc>
          <w:tcPr>
            <w:tcW w:w="1620" w:type="dxa"/>
            <w:shd w:val="clear" w:color="auto" w:fill="auto"/>
            <w:vAlign w:val="bottom"/>
          </w:tcPr>
          <w:p w14:paraId="2FA2D733" w14:textId="77777777" w:rsidR="00CC2F94" w:rsidRPr="00574659" w:rsidRDefault="00CC2F94" w:rsidP="007C30B8">
            <w:pPr>
              <w:rPr>
                <w:rFonts w:ascii="Arial" w:eastAsia="Times New Roman" w:hAnsi="Arial"/>
                <w:sz w:val="24"/>
                <w:szCs w:val="24"/>
                <w:lang w:val="mn-MN"/>
              </w:rPr>
            </w:pPr>
          </w:p>
        </w:tc>
        <w:tc>
          <w:tcPr>
            <w:tcW w:w="3240" w:type="dxa"/>
            <w:gridSpan w:val="2"/>
            <w:vMerge w:val="restart"/>
            <w:tcBorders>
              <w:right w:val="single" w:sz="8" w:space="0" w:color="auto"/>
            </w:tcBorders>
            <w:shd w:val="clear" w:color="auto" w:fill="auto"/>
            <w:vAlign w:val="bottom"/>
          </w:tcPr>
          <w:p w14:paraId="152699F8" w14:textId="77777777" w:rsidR="00CC2F94" w:rsidRPr="00574659" w:rsidRDefault="00CC2F94" w:rsidP="007C30B8">
            <w:pPr>
              <w:ind w:right="1560"/>
              <w:jc w:val="center"/>
              <w:rPr>
                <w:rFonts w:ascii="Arial" w:eastAsia="Times New Roman" w:hAnsi="Arial"/>
                <w:sz w:val="24"/>
                <w:szCs w:val="24"/>
                <w:lang w:val="mn-MN"/>
              </w:rPr>
            </w:pPr>
            <w:r w:rsidRPr="00574659">
              <w:rPr>
                <w:rFonts w:ascii="Arial" w:eastAsia="Times New Roman" w:hAnsi="Arial"/>
                <w:sz w:val="24"/>
                <w:szCs w:val="24"/>
                <w:lang w:val="mn-MN"/>
              </w:rPr>
              <w:t>3 … гэх мэт</w:t>
            </w:r>
          </w:p>
        </w:tc>
      </w:tr>
      <w:tr w:rsidR="00CC2F94" w:rsidRPr="00574659" w14:paraId="14EC2B81" w14:textId="77777777" w:rsidTr="005D4771">
        <w:trPr>
          <w:trHeight w:val="170"/>
        </w:trPr>
        <w:tc>
          <w:tcPr>
            <w:tcW w:w="380" w:type="dxa"/>
            <w:tcBorders>
              <w:left w:val="single" w:sz="8" w:space="0" w:color="auto"/>
            </w:tcBorders>
            <w:shd w:val="clear" w:color="auto" w:fill="auto"/>
            <w:vAlign w:val="bottom"/>
          </w:tcPr>
          <w:p w14:paraId="25B2ACCE" w14:textId="77777777" w:rsidR="00CC2F94" w:rsidRPr="00574659" w:rsidRDefault="00CC2F94" w:rsidP="007C30B8">
            <w:pPr>
              <w:rPr>
                <w:rFonts w:ascii="Arial" w:eastAsia="Times New Roman" w:hAnsi="Arial"/>
                <w:sz w:val="24"/>
                <w:szCs w:val="24"/>
                <w:lang w:val="mn-MN"/>
              </w:rPr>
            </w:pPr>
          </w:p>
        </w:tc>
        <w:tc>
          <w:tcPr>
            <w:tcW w:w="580" w:type="dxa"/>
            <w:shd w:val="clear" w:color="auto" w:fill="auto"/>
            <w:vAlign w:val="bottom"/>
          </w:tcPr>
          <w:p w14:paraId="529C2C0F" w14:textId="77777777" w:rsidR="00CC2F94" w:rsidRPr="00574659" w:rsidRDefault="00CC2F94" w:rsidP="007C30B8">
            <w:pPr>
              <w:rPr>
                <w:rFonts w:ascii="Arial" w:eastAsia="Times New Roman" w:hAnsi="Arial"/>
                <w:sz w:val="24"/>
                <w:szCs w:val="24"/>
                <w:lang w:val="mn-MN"/>
              </w:rPr>
            </w:pPr>
          </w:p>
        </w:tc>
        <w:tc>
          <w:tcPr>
            <w:tcW w:w="3580" w:type="dxa"/>
            <w:tcBorders>
              <w:right w:val="single" w:sz="8" w:space="0" w:color="auto"/>
            </w:tcBorders>
            <w:shd w:val="clear" w:color="auto" w:fill="auto"/>
            <w:vAlign w:val="bottom"/>
          </w:tcPr>
          <w:p w14:paraId="4C531164" w14:textId="77777777" w:rsidR="00CC2F94" w:rsidRPr="00574659" w:rsidRDefault="00CC2F94" w:rsidP="007C30B8">
            <w:pPr>
              <w:rPr>
                <w:rFonts w:ascii="Arial" w:eastAsia="Times New Roman" w:hAnsi="Arial"/>
                <w:sz w:val="24"/>
                <w:szCs w:val="24"/>
                <w:lang w:val="mn-MN"/>
              </w:rPr>
            </w:pPr>
          </w:p>
        </w:tc>
        <w:tc>
          <w:tcPr>
            <w:tcW w:w="1620" w:type="dxa"/>
            <w:shd w:val="clear" w:color="auto" w:fill="auto"/>
            <w:vAlign w:val="bottom"/>
          </w:tcPr>
          <w:p w14:paraId="29CF1048" w14:textId="77777777" w:rsidR="00CC2F94" w:rsidRPr="00574659" w:rsidRDefault="00CC2F94" w:rsidP="007C30B8">
            <w:pPr>
              <w:rPr>
                <w:rFonts w:ascii="Arial" w:eastAsia="Times New Roman" w:hAnsi="Arial"/>
                <w:sz w:val="24"/>
                <w:szCs w:val="24"/>
                <w:lang w:val="mn-MN"/>
              </w:rPr>
            </w:pPr>
          </w:p>
        </w:tc>
        <w:tc>
          <w:tcPr>
            <w:tcW w:w="3240" w:type="dxa"/>
            <w:gridSpan w:val="2"/>
            <w:vMerge/>
            <w:tcBorders>
              <w:right w:val="single" w:sz="8" w:space="0" w:color="auto"/>
            </w:tcBorders>
            <w:shd w:val="clear" w:color="auto" w:fill="auto"/>
            <w:vAlign w:val="bottom"/>
          </w:tcPr>
          <w:p w14:paraId="07B063AA" w14:textId="77777777" w:rsidR="00CC2F94" w:rsidRPr="00574659" w:rsidRDefault="00CC2F94" w:rsidP="007C30B8">
            <w:pPr>
              <w:rPr>
                <w:rFonts w:ascii="Arial" w:eastAsia="Times New Roman" w:hAnsi="Arial"/>
                <w:sz w:val="24"/>
                <w:szCs w:val="24"/>
                <w:lang w:val="mn-MN"/>
              </w:rPr>
            </w:pPr>
          </w:p>
        </w:tc>
      </w:tr>
      <w:tr w:rsidR="00CC2F94" w:rsidRPr="00574659" w14:paraId="5A5C2116" w14:textId="77777777" w:rsidTr="005D4771">
        <w:trPr>
          <w:trHeight w:val="85"/>
        </w:trPr>
        <w:tc>
          <w:tcPr>
            <w:tcW w:w="380" w:type="dxa"/>
            <w:tcBorders>
              <w:left w:val="single" w:sz="8" w:space="0" w:color="auto"/>
              <w:bottom w:val="single" w:sz="8" w:space="0" w:color="auto"/>
            </w:tcBorders>
            <w:shd w:val="clear" w:color="auto" w:fill="auto"/>
            <w:vAlign w:val="bottom"/>
          </w:tcPr>
          <w:p w14:paraId="434DB6ED"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176F6B61"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28773471"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0023A27B"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721CEA79" w14:textId="77777777" w:rsidR="00CC2F94" w:rsidRPr="00574659" w:rsidRDefault="00CC2F94" w:rsidP="007C30B8">
            <w:pPr>
              <w:rPr>
                <w:rFonts w:ascii="Arial" w:eastAsia="Times New Roman" w:hAnsi="Arial"/>
                <w:sz w:val="24"/>
                <w:szCs w:val="24"/>
                <w:lang w:val="mn-MN"/>
              </w:rPr>
            </w:pPr>
          </w:p>
        </w:tc>
      </w:tr>
      <w:tr w:rsidR="00CC2F94" w:rsidRPr="00574659" w14:paraId="562991B7" w14:textId="77777777" w:rsidTr="005D4771">
        <w:trPr>
          <w:trHeight w:val="305"/>
        </w:trPr>
        <w:tc>
          <w:tcPr>
            <w:tcW w:w="380" w:type="dxa"/>
            <w:tcBorders>
              <w:left w:val="single" w:sz="8" w:space="0" w:color="auto"/>
            </w:tcBorders>
            <w:shd w:val="clear" w:color="auto" w:fill="auto"/>
            <w:vAlign w:val="bottom"/>
          </w:tcPr>
          <w:p w14:paraId="1B6E3E42"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4</w:t>
            </w:r>
          </w:p>
        </w:tc>
        <w:tc>
          <w:tcPr>
            <w:tcW w:w="4160" w:type="dxa"/>
            <w:gridSpan w:val="2"/>
            <w:tcBorders>
              <w:right w:val="single" w:sz="8" w:space="0" w:color="auto"/>
            </w:tcBorders>
            <w:shd w:val="clear" w:color="auto" w:fill="auto"/>
            <w:vAlign w:val="bottom"/>
          </w:tcPr>
          <w:p w14:paraId="6F5727B7" w14:textId="77777777"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Бараа/материалын гарал үүслийн улс</w:t>
            </w:r>
          </w:p>
        </w:tc>
        <w:tc>
          <w:tcPr>
            <w:tcW w:w="1620" w:type="dxa"/>
            <w:shd w:val="clear" w:color="auto" w:fill="auto"/>
            <w:vAlign w:val="bottom"/>
          </w:tcPr>
          <w:p w14:paraId="7D9B8B17" w14:textId="77777777" w:rsidR="00CC2F94" w:rsidRPr="00574659" w:rsidRDefault="00CC2F94" w:rsidP="007C30B8">
            <w:pPr>
              <w:rPr>
                <w:rFonts w:ascii="Arial" w:eastAsia="Times New Roman" w:hAnsi="Arial"/>
                <w:sz w:val="24"/>
                <w:szCs w:val="24"/>
                <w:lang w:val="mn-MN"/>
              </w:rPr>
            </w:pPr>
          </w:p>
        </w:tc>
        <w:tc>
          <w:tcPr>
            <w:tcW w:w="800" w:type="dxa"/>
            <w:shd w:val="clear" w:color="auto" w:fill="auto"/>
            <w:vAlign w:val="bottom"/>
          </w:tcPr>
          <w:p w14:paraId="5333FC0C"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0C593A98" w14:textId="77777777" w:rsidR="00CC2F94" w:rsidRPr="00574659" w:rsidRDefault="00CC2F94" w:rsidP="007C30B8">
            <w:pPr>
              <w:rPr>
                <w:rFonts w:ascii="Arial" w:eastAsia="Times New Roman" w:hAnsi="Arial"/>
                <w:sz w:val="24"/>
                <w:szCs w:val="24"/>
                <w:lang w:val="mn-MN"/>
              </w:rPr>
            </w:pPr>
          </w:p>
        </w:tc>
      </w:tr>
      <w:tr w:rsidR="00CC2F94" w:rsidRPr="00574659" w14:paraId="6D6119DD" w14:textId="77777777" w:rsidTr="005D4771">
        <w:trPr>
          <w:trHeight w:val="85"/>
        </w:trPr>
        <w:tc>
          <w:tcPr>
            <w:tcW w:w="380" w:type="dxa"/>
            <w:tcBorders>
              <w:left w:val="single" w:sz="8" w:space="0" w:color="auto"/>
              <w:bottom w:val="single" w:sz="8" w:space="0" w:color="auto"/>
            </w:tcBorders>
            <w:shd w:val="clear" w:color="auto" w:fill="auto"/>
            <w:vAlign w:val="bottom"/>
          </w:tcPr>
          <w:p w14:paraId="13C7F1AD"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788F254E"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269708AA"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0B3427D2"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6AE85065" w14:textId="77777777" w:rsidR="00CC2F94" w:rsidRPr="00574659" w:rsidRDefault="00CC2F94" w:rsidP="007C30B8">
            <w:pPr>
              <w:rPr>
                <w:rFonts w:ascii="Arial" w:eastAsia="Times New Roman" w:hAnsi="Arial"/>
                <w:sz w:val="24"/>
                <w:szCs w:val="24"/>
                <w:lang w:val="mn-MN"/>
              </w:rPr>
            </w:pPr>
          </w:p>
        </w:tc>
      </w:tr>
      <w:tr w:rsidR="00CC2F94" w:rsidRPr="00574659" w14:paraId="7A98774B" w14:textId="77777777" w:rsidTr="005D4771">
        <w:trPr>
          <w:trHeight w:val="224"/>
        </w:trPr>
        <w:tc>
          <w:tcPr>
            <w:tcW w:w="380" w:type="dxa"/>
            <w:tcBorders>
              <w:left w:val="single" w:sz="8" w:space="0" w:color="auto"/>
            </w:tcBorders>
            <w:shd w:val="clear" w:color="auto" w:fill="auto"/>
            <w:vAlign w:val="bottom"/>
          </w:tcPr>
          <w:p w14:paraId="412A3822"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5</w:t>
            </w:r>
          </w:p>
        </w:tc>
        <w:tc>
          <w:tcPr>
            <w:tcW w:w="4160" w:type="dxa"/>
            <w:gridSpan w:val="2"/>
            <w:tcBorders>
              <w:right w:val="single" w:sz="8" w:space="0" w:color="auto"/>
            </w:tcBorders>
            <w:shd w:val="clear" w:color="auto" w:fill="auto"/>
            <w:vAlign w:val="bottom"/>
          </w:tcPr>
          <w:p w14:paraId="0BB84C24" w14:textId="77777777"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Гэрээнд гарын үсэг зурахаар тооцоолсон</w:t>
            </w:r>
          </w:p>
        </w:tc>
        <w:tc>
          <w:tcPr>
            <w:tcW w:w="1620" w:type="dxa"/>
            <w:shd w:val="clear" w:color="auto" w:fill="auto"/>
            <w:vAlign w:val="bottom"/>
          </w:tcPr>
          <w:p w14:paraId="384DC81C" w14:textId="77777777" w:rsidR="00CC2F94" w:rsidRPr="00574659" w:rsidRDefault="00CC2F94" w:rsidP="007C30B8">
            <w:pPr>
              <w:rPr>
                <w:rFonts w:ascii="Arial" w:eastAsia="Times New Roman" w:hAnsi="Arial"/>
                <w:sz w:val="24"/>
                <w:szCs w:val="24"/>
                <w:lang w:val="mn-MN"/>
              </w:rPr>
            </w:pPr>
          </w:p>
        </w:tc>
        <w:tc>
          <w:tcPr>
            <w:tcW w:w="800" w:type="dxa"/>
            <w:shd w:val="clear" w:color="auto" w:fill="auto"/>
            <w:vAlign w:val="bottom"/>
          </w:tcPr>
          <w:p w14:paraId="1B02BB82"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52E01BD4" w14:textId="77777777" w:rsidR="00CC2F94" w:rsidRPr="00574659" w:rsidRDefault="00CC2F94" w:rsidP="007C30B8">
            <w:pPr>
              <w:rPr>
                <w:rFonts w:ascii="Arial" w:eastAsia="Times New Roman" w:hAnsi="Arial"/>
                <w:sz w:val="24"/>
                <w:szCs w:val="24"/>
                <w:lang w:val="mn-MN"/>
              </w:rPr>
            </w:pPr>
          </w:p>
        </w:tc>
      </w:tr>
      <w:tr w:rsidR="00CC2F94" w:rsidRPr="00574659" w14:paraId="28F54618" w14:textId="77777777" w:rsidTr="005D4771">
        <w:trPr>
          <w:trHeight w:val="243"/>
        </w:trPr>
        <w:tc>
          <w:tcPr>
            <w:tcW w:w="380" w:type="dxa"/>
            <w:tcBorders>
              <w:left w:val="single" w:sz="8" w:space="0" w:color="auto"/>
              <w:bottom w:val="single" w:sz="8" w:space="0" w:color="auto"/>
            </w:tcBorders>
            <w:shd w:val="clear" w:color="auto" w:fill="auto"/>
            <w:vAlign w:val="bottom"/>
          </w:tcPr>
          <w:p w14:paraId="46256BEF"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24AA9B0C" w14:textId="77777777"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огноо (он, сар)</w:t>
            </w:r>
          </w:p>
        </w:tc>
        <w:tc>
          <w:tcPr>
            <w:tcW w:w="1620" w:type="dxa"/>
            <w:tcBorders>
              <w:bottom w:val="single" w:sz="8" w:space="0" w:color="auto"/>
            </w:tcBorders>
            <w:shd w:val="clear" w:color="auto" w:fill="auto"/>
            <w:vAlign w:val="bottom"/>
          </w:tcPr>
          <w:p w14:paraId="400AF26D"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7F031BFB"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35556AF7" w14:textId="77777777" w:rsidR="00CC2F94" w:rsidRPr="00574659" w:rsidRDefault="00CC2F94" w:rsidP="007C30B8">
            <w:pPr>
              <w:rPr>
                <w:rFonts w:ascii="Arial" w:eastAsia="Times New Roman" w:hAnsi="Arial"/>
                <w:sz w:val="24"/>
                <w:szCs w:val="24"/>
                <w:lang w:val="mn-MN"/>
              </w:rPr>
            </w:pPr>
          </w:p>
        </w:tc>
      </w:tr>
      <w:tr w:rsidR="00CC2F94" w:rsidRPr="00574659" w14:paraId="10BAC8FE" w14:textId="77777777" w:rsidTr="005D4771">
        <w:trPr>
          <w:trHeight w:val="227"/>
        </w:trPr>
        <w:tc>
          <w:tcPr>
            <w:tcW w:w="380" w:type="dxa"/>
            <w:tcBorders>
              <w:left w:val="single" w:sz="8" w:space="0" w:color="auto"/>
            </w:tcBorders>
            <w:shd w:val="clear" w:color="auto" w:fill="auto"/>
            <w:vAlign w:val="bottom"/>
          </w:tcPr>
          <w:p w14:paraId="648EE1AE"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6</w:t>
            </w:r>
          </w:p>
        </w:tc>
        <w:tc>
          <w:tcPr>
            <w:tcW w:w="4160" w:type="dxa"/>
            <w:gridSpan w:val="2"/>
            <w:tcBorders>
              <w:right w:val="single" w:sz="8" w:space="0" w:color="auto"/>
            </w:tcBorders>
            <w:shd w:val="clear" w:color="auto" w:fill="auto"/>
            <w:vAlign w:val="bottom"/>
          </w:tcPr>
          <w:p w14:paraId="5874BDAE" w14:textId="77777777"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Бараа, ажил (хүргэж суурилуулах буюу</w:t>
            </w:r>
          </w:p>
        </w:tc>
        <w:tc>
          <w:tcPr>
            <w:tcW w:w="1620" w:type="dxa"/>
            <w:shd w:val="clear" w:color="auto" w:fill="auto"/>
            <w:vAlign w:val="bottom"/>
          </w:tcPr>
          <w:p w14:paraId="119DA484" w14:textId="77777777" w:rsidR="00CC2F94" w:rsidRPr="00574659" w:rsidRDefault="00CC2F94" w:rsidP="007C30B8">
            <w:pPr>
              <w:rPr>
                <w:rFonts w:ascii="Arial" w:eastAsia="Times New Roman" w:hAnsi="Arial"/>
                <w:sz w:val="24"/>
                <w:szCs w:val="24"/>
                <w:lang w:val="mn-MN"/>
              </w:rPr>
            </w:pPr>
          </w:p>
        </w:tc>
        <w:tc>
          <w:tcPr>
            <w:tcW w:w="800" w:type="dxa"/>
            <w:shd w:val="clear" w:color="auto" w:fill="auto"/>
            <w:vAlign w:val="bottom"/>
          </w:tcPr>
          <w:p w14:paraId="67BD096F"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5A1FCAFA" w14:textId="77777777" w:rsidR="00CC2F94" w:rsidRPr="00574659" w:rsidRDefault="00CC2F94" w:rsidP="007C30B8">
            <w:pPr>
              <w:rPr>
                <w:rFonts w:ascii="Arial" w:eastAsia="Times New Roman" w:hAnsi="Arial"/>
                <w:sz w:val="24"/>
                <w:szCs w:val="24"/>
                <w:lang w:val="mn-MN"/>
              </w:rPr>
            </w:pPr>
          </w:p>
        </w:tc>
      </w:tr>
      <w:tr w:rsidR="00CC2F94" w:rsidRPr="00574659" w14:paraId="432C78C7" w14:textId="77777777" w:rsidTr="005D4771">
        <w:trPr>
          <w:trHeight w:val="243"/>
        </w:trPr>
        <w:tc>
          <w:tcPr>
            <w:tcW w:w="380" w:type="dxa"/>
            <w:tcBorders>
              <w:left w:val="single" w:sz="8" w:space="0" w:color="auto"/>
              <w:bottom w:val="single" w:sz="8" w:space="0" w:color="auto"/>
            </w:tcBorders>
            <w:shd w:val="clear" w:color="auto" w:fill="auto"/>
            <w:vAlign w:val="bottom"/>
          </w:tcPr>
          <w:p w14:paraId="68BD6886"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455FDBFC" w14:textId="77777777"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гүйцэтгэх) дуусгах тооцоолсон хугацаа</w:t>
            </w:r>
          </w:p>
        </w:tc>
        <w:tc>
          <w:tcPr>
            <w:tcW w:w="1620" w:type="dxa"/>
            <w:tcBorders>
              <w:bottom w:val="single" w:sz="8" w:space="0" w:color="auto"/>
            </w:tcBorders>
            <w:shd w:val="clear" w:color="auto" w:fill="auto"/>
            <w:vAlign w:val="bottom"/>
          </w:tcPr>
          <w:p w14:paraId="09871D54"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tcBorders>
            <w:shd w:val="clear" w:color="auto" w:fill="auto"/>
            <w:vAlign w:val="bottom"/>
          </w:tcPr>
          <w:p w14:paraId="1F7CDDA2"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144F5996" w14:textId="77777777" w:rsidR="00CC2F94" w:rsidRPr="00574659" w:rsidRDefault="00CC2F94" w:rsidP="007C30B8">
            <w:pPr>
              <w:rPr>
                <w:rFonts w:ascii="Arial" w:eastAsia="Times New Roman" w:hAnsi="Arial"/>
                <w:sz w:val="24"/>
                <w:szCs w:val="24"/>
                <w:lang w:val="mn-MN"/>
              </w:rPr>
            </w:pPr>
          </w:p>
        </w:tc>
      </w:tr>
      <w:tr w:rsidR="00CC2F94" w:rsidRPr="00574659" w14:paraId="2D673D9C" w14:textId="77777777" w:rsidTr="005D4771">
        <w:trPr>
          <w:trHeight w:val="308"/>
        </w:trPr>
        <w:tc>
          <w:tcPr>
            <w:tcW w:w="380" w:type="dxa"/>
            <w:vMerge w:val="restart"/>
            <w:tcBorders>
              <w:left w:val="single" w:sz="8" w:space="0" w:color="auto"/>
            </w:tcBorders>
            <w:shd w:val="clear" w:color="auto" w:fill="auto"/>
            <w:vAlign w:val="bottom"/>
          </w:tcPr>
          <w:p w14:paraId="1C22475B"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7</w:t>
            </w:r>
          </w:p>
        </w:tc>
        <w:tc>
          <w:tcPr>
            <w:tcW w:w="4160" w:type="dxa"/>
            <w:gridSpan w:val="2"/>
            <w:vMerge w:val="restart"/>
            <w:tcBorders>
              <w:right w:val="single" w:sz="8" w:space="0" w:color="auto"/>
            </w:tcBorders>
            <w:shd w:val="clear" w:color="auto" w:fill="auto"/>
            <w:vAlign w:val="bottom"/>
          </w:tcPr>
          <w:p w14:paraId="6A183876" w14:textId="77777777" w:rsidR="00CC2F94" w:rsidRPr="00574659" w:rsidRDefault="00CC2F94" w:rsidP="007C30B8">
            <w:pPr>
              <w:ind w:left="80"/>
              <w:rPr>
                <w:rFonts w:ascii="Arial" w:eastAsia="Times New Roman" w:hAnsi="Arial"/>
                <w:sz w:val="24"/>
                <w:szCs w:val="24"/>
                <w:lang w:val="mn-MN"/>
              </w:rPr>
            </w:pPr>
            <w:r w:rsidRPr="00574659">
              <w:rPr>
                <w:rFonts w:ascii="Arial" w:eastAsia="Times New Roman" w:hAnsi="Arial"/>
                <w:sz w:val="24"/>
                <w:szCs w:val="24"/>
                <w:lang w:val="mn-MN"/>
              </w:rPr>
              <w:t>Тендерийн зарлагдсан үнэ (тендерийг нээхэд</w:t>
            </w:r>
          </w:p>
        </w:tc>
        <w:tc>
          <w:tcPr>
            <w:tcW w:w="1620" w:type="dxa"/>
            <w:shd w:val="clear" w:color="auto" w:fill="auto"/>
            <w:vAlign w:val="bottom"/>
          </w:tcPr>
          <w:p w14:paraId="3E3AEEDE" w14:textId="77777777" w:rsidR="00CC2F94" w:rsidRPr="00574659" w:rsidRDefault="00CC2F94" w:rsidP="007C30B8">
            <w:pPr>
              <w:ind w:left="1020"/>
              <w:rPr>
                <w:rFonts w:ascii="Arial" w:eastAsia="Times New Roman" w:hAnsi="Arial"/>
                <w:sz w:val="24"/>
                <w:szCs w:val="24"/>
                <w:lang w:val="mn-MN"/>
              </w:rPr>
            </w:pPr>
            <w:r w:rsidRPr="00574659">
              <w:rPr>
                <w:rFonts w:ascii="Arial" w:eastAsia="Times New Roman" w:hAnsi="Arial"/>
                <w:sz w:val="24"/>
                <w:szCs w:val="24"/>
                <w:lang w:val="mn-MN"/>
              </w:rPr>
              <w:t>Дүн</w:t>
            </w:r>
          </w:p>
        </w:tc>
        <w:tc>
          <w:tcPr>
            <w:tcW w:w="800" w:type="dxa"/>
            <w:tcBorders>
              <w:right w:val="single" w:sz="8" w:space="0" w:color="auto"/>
            </w:tcBorders>
            <w:shd w:val="clear" w:color="auto" w:fill="auto"/>
            <w:vAlign w:val="bottom"/>
          </w:tcPr>
          <w:p w14:paraId="75EA98FB"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43FBC953" w14:textId="77777777" w:rsidR="00CC2F94" w:rsidRPr="00574659" w:rsidRDefault="00CC2F94" w:rsidP="007C30B8">
            <w:pPr>
              <w:ind w:left="980"/>
              <w:rPr>
                <w:rFonts w:ascii="Arial" w:eastAsia="Times New Roman" w:hAnsi="Arial"/>
                <w:sz w:val="24"/>
                <w:szCs w:val="24"/>
                <w:lang w:val="mn-MN"/>
              </w:rPr>
            </w:pPr>
            <w:r w:rsidRPr="00574659">
              <w:rPr>
                <w:rFonts w:ascii="Arial" w:eastAsia="Times New Roman" w:hAnsi="Arial"/>
                <w:sz w:val="24"/>
                <w:szCs w:val="24"/>
                <w:lang w:val="mn-MN"/>
              </w:rPr>
              <w:t>Хувь</w:t>
            </w:r>
          </w:p>
        </w:tc>
      </w:tr>
      <w:tr w:rsidR="00CC2F94" w:rsidRPr="00574659" w14:paraId="758C4B7E" w14:textId="77777777" w:rsidTr="005D4771">
        <w:trPr>
          <w:trHeight w:val="77"/>
        </w:trPr>
        <w:tc>
          <w:tcPr>
            <w:tcW w:w="380" w:type="dxa"/>
            <w:vMerge/>
            <w:tcBorders>
              <w:left w:val="single" w:sz="8" w:space="0" w:color="auto"/>
            </w:tcBorders>
            <w:shd w:val="clear" w:color="auto" w:fill="auto"/>
            <w:vAlign w:val="bottom"/>
          </w:tcPr>
          <w:p w14:paraId="6CB355F2" w14:textId="77777777" w:rsidR="00CC2F94" w:rsidRPr="00574659" w:rsidRDefault="00CC2F94" w:rsidP="007C30B8">
            <w:pPr>
              <w:rPr>
                <w:rFonts w:ascii="Arial" w:eastAsia="Times New Roman" w:hAnsi="Arial"/>
                <w:sz w:val="24"/>
                <w:szCs w:val="24"/>
                <w:lang w:val="mn-MN"/>
              </w:rPr>
            </w:pPr>
          </w:p>
        </w:tc>
        <w:tc>
          <w:tcPr>
            <w:tcW w:w="4160" w:type="dxa"/>
            <w:gridSpan w:val="2"/>
            <w:vMerge/>
            <w:tcBorders>
              <w:right w:val="single" w:sz="8" w:space="0" w:color="auto"/>
            </w:tcBorders>
            <w:shd w:val="clear" w:color="auto" w:fill="auto"/>
            <w:vAlign w:val="bottom"/>
          </w:tcPr>
          <w:p w14:paraId="36F521AC"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75198797"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right w:val="single" w:sz="8" w:space="0" w:color="auto"/>
            </w:tcBorders>
            <w:shd w:val="clear" w:color="auto" w:fill="auto"/>
            <w:vAlign w:val="bottom"/>
          </w:tcPr>
          <w:p w14:paraId="6F73B053"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444065C0" w14:textId="77777777" w:rsidR="00CC2F94" w:rsidRPr="00574659" w:rsidRDefault="00CC2F94" w:rsidP="007C30B8">
            <w:pPr>
              <w:rPr>
                <w:rFonts w:ascii="Arial" w:eastAsia="Times New Roman" w:hAnsi="Arial"/>
                <w:sz w:val="24"/>
                <w:szCs w:val="24"/>
                <w:lang w:val="mn-MN"/>
              </w:rPr>
            </w:pPr>
          </w:p>
        </w:tc>
      </w:tr>
      <w:tr w:rsidR="00CC2F94" w:rsidRPr="00574659" w14:paraId="37EB0771" w14:textId="77777777" w:rsidTr="005D4771">
        <w:trPr>
          <w:trHeight w:val="285"/>
        </w:trPr>
        <w:tc>
          <w:tcPr>
            <w:tcW w:w="380" w:type="dxa"/>
            <w:tcBorders>
              <w:left w:val="single" w:sz="8" w:space="0" w:color="auto"/>
            </w:tcBorders>
            <w:shd w:val="clear" w:color="auto" w:fill="auto"/>
            <w:vAlign w:val="bottom"/>
          </w:tcPr>
          <w:p w14:paraId="22390B53" w14:textId="77777777" w:rsidR="00CC2F94" w:rsidRPr="00574659" w:rsidRDefault="00CC2F94" w:rsidP="007C30B8">
            <w:pPr>
              <w:rPr>
                <w:rFonts w:ascii="Arial" w:eastAsia="Times New Roman" w:hAnsi="Arial"/>
                <w:sz w:val="24"/>
                <w:szCs w:val="24"/>
                <w:lang w:val="mn-MN"/>
              </w:rPr>
            </w:pPr>
          </w:p>
        </w:tc>
        <w:tc>
          <w:tcPr>
            <w:tcW w:w="4160" w:type="dxa"/>
            <w:gridSpan w:val="2"/>
            <w:tcBorders>
              <w:right w:val="single" w:sz="8" w:space="0" w:color="auto"/>
            </w:tcBorders>
            <w:shd w:val="clear" w:color="auto" w:fill="auto"/>
            <w:vAlign w:val="bottom"/>
          </w:tcPr>
          <w:p w14:paraId="01742E05" w14:textId="6F3A7D76" w:rsidR="00CC2F94" w:rsidRPr="00574659" w:rsidRDefault="00CC2F94" w:rsidP="007C30B8">
            <w:pPr>
              <w:ind w:left="80"/>
              <w:rPr>
                <w:rFonts w:ascii="Arial" w:eastAsia="Times New Roman" w:hAnsi="Arial"/>
                <w:sz w:val="24"/>
                <w:szCs w:val="24"/>
                <w:vertAlign w:val="superscript"/>
                <w:lang w:val="mn-MN"/>
              </w:rPr>
            </w:pPr>
            <w:r w:rsidRPr="00574659">
              <w:rPr>
                <w:rFonts w:ascii="Arial" w:eastAsia="Times New Roman" w:hAnsi="Arial"/>
                <w:sz w:val="24"/>
                <w:szCs w:val="24"/>
                <w:lang w:val="mn-MN"/>
              </w:rPr>
              <w:t>зарлагдсан)</w:t>
            </w:r>
          </w:p>
        </w:tc>
        <w:tc>
          <w:tcPr>
            <w:tcW w:w="1620" w:type="dxa"/>
            <w:shd w:val="clear" w:color="auto" w:fill="auto"/>
            <w:vAlign w:val="bottom"/>
          </w:tcPr>
          <w:p w14:paraId="61163880" w14:textId="77777777" w:rsidR="00CC2F94" w:rsidRPr="00574659" w:rsidRDefault="00CC2F94" w:rsidP="007C30B8">
            <w:pPr>
              <w:rPr>
                <w:rFonts w:ascii="Arial" w:eastAsia="Times New Roman" w:hAnsi="Arial"/>
                <w:sz w:val="24"/>
                <w:szCs w:val="24"/>
                <w:lang w:val="mn-MN"/>
              </w:rPr>
            </w:pPr>
          </w:p>
        </w:tc>
        <w:tc>
          <w:tcPr>
            <w:tcW w:w="800" w:type="dxa"/>
            <w:tcBorders>
              <w:right w:val="single" w:sz="8" w:space="0" w:color="auto"/>
            </w:tcBorders>
            <w:shd w:val="clear" w:color="auto" w:fill="auto"/>
            <w:vAlign w:val="bottom"/>
          </w:tcPr>
          <w:p w14:paraId="2C8279AB"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24825B08" w14:textId="77777777" w:rsidR="00CC2F94" w:rsidRPr="00574659" w:rsidRDefault="00CC2F94" w:rsidP="007C30B8">
            <w:pPr>
              <w:rPr>
                <w:rFonts w:ascii="Arial" w:eastAsia="Times New Roman" w:hAnsi="Arial"/>
                <w:sz w:val="24"/>
                <w:szCs w:val="24"/>
                <w:lang w:val="mn-MN"/>
              </w:rPr>
            </w:pPr>
          </w:p>
        </w:tc>
      </w:tr>
      <w:tr w:rsidR="00CC2F94" w:rsidRPr="00574659" w14:paraId="7F0CDC34" w14:textId="77777777" w:rsidTr="005D4771">
        <w:trPr>
          <w:trHeight w:val="114"/>
        </w:trPr>
        <w:tc>
          <w:tcPr>
            <w:tcW w:w="380" w:type="dxa"/>
            <w:tcBorders>
              <w:left w:val="single" w:sz="8" w:space="0" w:color="auto"/>
              <w:bottom w:val="single" w:sz="8" w:space="0" w:color="auto"/>
            </w:tcBorders>
            <w:shd w:val="clear" w:color="auto" w:fill="auto"/>
            <w:vAlign w:val="bottom"/>
          </w:tcPr>
          <w:p w14:paraId="4E89431B"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02E04079"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70161761"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right w:val="single" w:sz="8" w:space="0" w:color="auto"/>
            </w:tcBorders>
            <w:shd w:val="clear" w:color="auto" w:fill="auto"/>
            <w:vAlign w:val="bottom"/>
          </w:tcPr>
          <w:p w14:paraId="1A8BD1A3"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00F62C44" w14:textId="77777777" w:rsidR="00CC2F94" w:rsidRPr="00574659" w:rsidRDefault="00CC2F94" w:rsidP="007C30B8">
            <w:pPr>
              <w:rPr>
                <w:rFonts w:ascii="Arial" w:eastAsia="Times New Roman" w:hAnsi="Arial"/>
                <w:sz w:val="24"/>
                <w:szCs w:val="24"/>
                <w:lang w:val="mn-MN"/>
              </w:rPr>
            </w:pPr>
          </w:p>
        </w:tc>
      </w:tr>
      <w:tr w:rsidR="00CC2F94" w:rsidRPr="00574659" w14:paraId="0EC3BE88" w14:textId="77777777" w:rsidTr="005D4771">
        <w:trPr>
          <w:trHeight w:val="361"/>
        </w:trPr>
        <w:tc>
          <w:tcPr>
            <w:tcW w:w="380" w:type="dxa"/>
            <w:tcBorders>
              <w:left w:val="single" w:sz="8" w:space="0" w:color="auto"/>
            </w:tcBorders>
            <w:shd w:val="clear" w:color="auto" w:fill="auto"/>
            <w:vAlign w:val="bottom"/>
          </w:tcPr>
          <w:p w14:paraId="2B68BD3D"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8</w:t>
            </w:r>
          </w:p>
        </w:tc>
        <w:tc>
          <w:tcPr>
            <w:tcW w:w="4160" w:type="dxa"/>
            <w:gridSpan w:val="2"/>
            <w:tcBorders>
              <w:right w:val="single" w:sz="8" w:space="0" w:color="auto"/>
            </w:tcBorders>
            <w:shd w:val="clear" w:color="auto" w:fill="auto"/>
            <w:vAlign w:val="bottom"/>
          </w:tcPr>
          <w:p w14:paraId="6C30A666" w14:textId="31EC1C7E" w:rsidR="00CC2F94" w:rsidRPr="00574659" w:rsidRDefault="00932597" w:rsidP="007C30B8">
            <w:pPr>
              <w:ind w:left="80"/>
              <w:rPr>
                <w:rFonts w:ascii="Arial" w:eastAsia="Times New Roman" w:hAnsi="Arial"/>
                <w:sz w:val="24"/>
                <w:szCs w:val="24"/>
                <w:vertAlign w:val="superscript"/>
                <w:lang w:val="mn-MN"/>
              </w:rPr>
            </w:pPr>
            <w:r w:rsidRPr="00574659">
              <w:rPr>
                <w:rFonts w:ascii="Arial" w:eastAsia="Times New Roman" w:hAnsi="Arial"/>
                <w:sz w:val="24"/>
                <w:szCs w:val="24"/>
                <w:lang w:val="mn-MN"/>
              </w:rPr>
              <w:t>З</w:t>
            </w:r>
            <w:r w:rsidR="00CC2F94" w:rsidRPr="00574659">
              <w:rPr>
                <w:rFonts w:ascii="Arial" w:eastAsia="Times New Roman" w:hAnsi="Arial"/>
                <w:sz w:val="24"/>
                <w:szCs w:val="24"/>
                <w:lang w:val="mn-MN"/>
              </w:rPr>
              <w:t>алруулсан</w:t>
            </w:r>
          </w:p>
        </w:tc>
        <w:tc>
          <w:tcPr>
            <w:tcW w:w="1620" w:type="dxa"/>
            <w:shd w:val="clear" w:color="auto" w:fill="auto"/>
            <w:vAlign w:val="bottom"/>
          </w:tcPr>
          <w:p w14:paraId="216C7DB5" w14:textId="77777777" w:rsidR="00CC2F94" w:rsidRPr="00574659" w:rsidRDefault="00CC2F94" w:rsidP="007C30B8">
            <w:pPr>
              <w:rPr>
                <w:rFonts w:ascii="Arial" w:eastAsia="Times New Roman" w:hAnsi="Arial"/>
                <w:sz w:val="24"/>
                <w:szCs w:val="24"/>
                <w:lang w:val="mn-MN"/>
              </w:rPr>
            </w:pPr>
          </w:p>
        </w:tc>
        <w:tc>
          <w:tcPr>
            <w:tcW w:w="800" w:type="dxa"/>
            <w:tcBorders>
              <w:right w:val="single" w:sz="8" w:space="0" w:color="auto"/>
            </w:tcBorders>
            <w:shd w:val="clear" w:color="auto" w:fill="auto"/>
            <w:vAlign w:val="bottom"/>
          </w:tcPr>
          <w:p w14:paraId="5A1F5CE6"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003BBCB9" w14:textId="77777777" w:rsidR="00CC2F94" w:rsidRPr="00574659" w:rsidRDefault="00CC2F94" w:rsidP="007C30B8">
            <w:pPr>
              <w:rPr>
                <w:rFonts w:ascii="Arial" w:eastAsia="Times New Roman" w:hAnsi="Arial"/>
                <w:sz w:val="24"/>
                <w:szCs w:val="24"/>
                <w:lang w:val="mn-MN"/>
              </w:rPr>
            </w:pPr>
          </w:p>
        </w:tc>
      </w:tr>
      <w:tr w:rsidR="00CC2F94" w:rsidRPr="00574659" w14:paraId="5CC998BB" w14:textId="77777777" w:rsidTr="005D4771">
        <w:trPr>
          <w:trHeight w:val="30"/>
        </w:trPr>
        <w:tc>
          <w:tcPr>
            <w:tcW w:w="380" w:type="dxa"/>
            <w:tcBorders>
              <w:left w:val="single" w:sz="8" w:space="0" w:color="auto"/>
              <w:bottom w:val="single" w:sz="8" w:space="0" w:color="auto"/>
            </w:tcBorders>
            <w:shd w:val="clear" w:color="auto" w:fill="auto"/>
            <w:vAlign w:val="bottom"/>
          </w:tcPr>
          <w:p w14:paraId="0671192A"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3BDF131E"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77ED2E08"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right w:val="single" w:sz="8" w:space="0" w:color="auto"/>
            </w:tcBorders>
            <w:shd w:val="clear" w:color="auto" w:fill="auto"/>
            <w:vAlign w:val="bottom"/>
          </w:tcPr>
          <w:p w14:paraId="610BEDE7"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21B2A0A5" w14:textId="77777777" w:rsidR="00CC2F94" w:rsidRPr="00574659" w:rsidRDefault="00CC2F94" w:rsidP="007C30B8">
            <w:pPr>
              <w:rPr>
                <w:rFonts w:ascii="Arial" w:eastAsia="Times New Roman" w:hAnsi="Arial"/>
                <w:sz w:val="24"/>
                <w:szCs w:val="24"/>
                <w:lang w:val="mn-MN"/>
              </w:rPr>
            </w:pPr>
          </w:p>
        </w:tc>
      </w:tr>
      <w:tr w:rsidR="00CC2F94" w:rsidRPr="00574659" w14:paraId="543D1F04" w14:textId="77777777" w:rsidTr="005D4771">
        <w:trPr>
          <w:trHeight w:val="361"/>
        </w:trPr>
        <w:tc>
          <w:tcPr>
            <w:tcW w:w="380" w:type="dxa"/>
            <w:tcBorders>
              <w:left w:val="single" w:sz="8" w:space="0" w:color="auto"/>
            </w:tcBorders>
            <w:shd w:val="clear" w:color="auto" w:fill="auto"/>
            <w:vAlign w:val="bottom"/>
          </w:tcPr>
          <w:p w14:paraId="3CF52004"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9</w:t>
            </w:r>
          </w:p>
        </w:tc>
        <w:tc>
          <w:tcPr>
            <w:tcW w:w="4160" w:type="dxa"/>
            <w:gridSpan w:val="2"/>
            <w:tcBorders>
              <w:right w:val="single" w:sz="8" w:space="0" w:color="auto"/>
            </w:tcBorders>
            <w:shd w:val="clear" w:color="auto" w:fill="auto"/>
            <w:vAlign w:val="bottom"/>
          </w:tcPr>
          <w:p w14:paraId="22DA0A61" w14:textId="4A0DD4BB" w:rsidR="00CC2F94" w:rsidRPr="00574659" w:rsidRDefault="00CC2F94" w:rsidP="007C30B8">
            <w:pPr>
              <w:ind w:left="80"/>
              <w:rPr>
                <w:rFonts w:ascii="Arial" w:eastAsia="Times New Roman" w:hAnsi="Arial"/>
                <w:sz w:val="24"/>
                <w:szCs w:val="24"/>
                <w:vertAlign w:val="superscript"/>
                <w:lang w:val="mn-MN"/>
              </w:rPr>
            </w:pPr>
            <w:r w:rsidRPr="00574659">
              <w:rPr>
                <w:rFonts w:ascii="Arial" w:eastAsia="Times New Roman" w:hAnsi="Arial"/>
                <w:sz w:val="24"/>
                <w:szCs w:val="24"/>
                <w:lang w:val="mn-MN"/>
              </w:rPr>
              <w:t>Үнийн хөнгөлөлт</w:t>
            </w:r>
          </w:p>
        </w:tc>
        <w:tc>
          <w:tcPr>
            <w:tcW w:w="1620" w:type="dxa"/>
            <w:shd w:val="clear" w:color="auto" w:fill="auto"/>
            <w:vAlign w:val="bottom"/>
          </w:tcPr>
          <w:p w14:paraId="21CCE54F" w14:textId="77777777" w:rsidR="00CC2F94" w:rsidRPr="00574659" w:rsidRDefault="00CC2F94" w:rsidP="007C30B8">
            <w:pPr>
              <w:rPr>
                <w:rFonts w:ascii="Arial" w:eastAsia="Times New Roman" w:hAnsi="Arial"/>
                <w:sz w:val="24"/>
                <w:szCs w:val="24"/>
                <w:lang w:val="mn-MN"/>
              </w:rPr>
            </w:pPr>
          </w:p>
        </w:tc>
        <w:tc>
          <w:tcPr>
            <w:tcW w:w="800" w:type="dxa"/>
            <w:tcBorders>
              <w:right w:val="single" w:sz="8" w:space="0" w:color="auto"/>
            </w:tcBorders>
            <w:shd w:val="clear" w:color="auto" w:fill="auto"/>
            <w:vAlign w:val="bottom"/>
          </w:tcPr>
          <w:p w14:paraId="4C85D8C5"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45D9EBF0" w14:textId="77777777" w:rsidR="00CC2F94" w:rsidRPr="00574659" w:rsidRDefault="00CC2F94" w:rsidP="007C30B8">
            <w:pPr>
              <w:rPr>
                <w:rFonts w:ascii="Arial" w:eastAsia="Times New Roman" w:hAnsi="Arial"/>
                <w:sz w:val="24"/>
                <w:szCs w:val="24"/>
                <w:lang w:val="mn-MN"/>
              </w:rPr>
            </w:pPr>
          </w:p>
        </w:tc>
      </w:tr>
      <w:tr w:rsidR="00CC2F94" w:rsidRPr="00574659" w14:paraId="010F05DF" w14:textId="77777777" w:rsidTr="005D4771">
        <w:trPr>
          <w:trHeight w:val="30"/>
        </w:trPr>
        <w:tc>
          <w:tcPr>
            <w:tcW w:w="380" w:type="dxa"/>
            <w:tcBorders>
              <w:left w:val="single" w:sz="8" w:space="0" w:color="auto"/>
              <w:bottom w:val="single" w:sz="8" w:space="0" w:color="auto"/>
            </w:tcBorders>
            <w:shd w:val="clear" w:color="auto" w:fill="auto"/>
            <w:vAlign w:val="bottom"/>
          </w:tcPr>
          <w:p w14:paraId="47DBCB92"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561D8830"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45FE85B5"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right w:val="single" w:sz="8" w:space="0" w:color="auto"/>
            </w:tcBorders>
            <w:shd w:val="clear" w:color="auto" w:fill="auto"/>
            <w:vAlign w:val="bottom"/>
          </w:tcPr>
          <w:p w14:paraId="505C5CA6"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025B3BBA" w14:textId="77777777" w:rsidR="00CC2F94" w:rsidRPr="00574659" w:rsidRDefault="00CC2F94" w:rsidP="007C30B8">
            <w:pPr>
              <w:rPr>
                <w:rFonts w:ascii="Arial" w:eastAsia="Times New Roman" w:hAnsi="Arial"/>
                <w:sz w:val="24"/>
                <w:szCs w:val="24"/>
                <w:lang w:val="mn-MN"/>
              </w:rPr>
            </w:pPr>
          </w:p>
        </w:tc>
      </w:tr>
      <w:tr w:rsidR="00CC2F94" w:rsidRPr="00574659" w14:paraId="1CD6B37D" w14:textId="77777777" w:rsidTr="005D4771">
        <w:trPr>
          <w:trHeight w:val="361"/>
        </w:trPr>
        <w:tc>
          <w:tcPr>
            <w:tcW w:w="380" w:type="dxa"/>
            <w:tcBorders>
              <w:left w:val="single" w:sz="8" w:space="0" w:color="auto"/>
            </w:tcBorders>
            <w:shd w:val="clear" w:color="auto" w:fill="auto"/>
            <w:vAlign w:val="bottom"/>
          </w:tcPr>
          <w:p w14:paraId="3860F170"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10</w:t>
            </w:r>
          </w:p>
        </w:tc>
        <w:tc>
          <w:tcPr>
            <w:tcW w:w="4160" w:type="dxa"/>
            <w:gridSpan w:val="2"/>
            <w:tcBorders>
              <w:right w:val="single" w:sz="8" w:space="0" w:color="auto"/>
            </w:tcBorders>
            <w:shd w:val="clear" w:color="auto" w:fill="auto"/>
            <w:vAlign w:val="bottom"/>
          </w:tcPr>
          <w:p w14:paraId="7A1B33B7" w14:textId="0FA6E44D" w:rsidR="00CC2F94" w:rsidRPr="00574659" w:rsidRDefault="00CC2F94" w:rsidP="007C30B8">
            <w:pPr>
              <w:ind w:left="80"/>
              <w:rPr>
                <w:rFonts w:ascii="Arial" w:eastAsia="Times New Roman" w:hAnsi="Arial"/>
                <w:sz w:val="24"/>
                <w:szCs w:val="24"/>
                <w:vertAlign w:val="superscript"/>
                <w:lang w:val="mn-MN"/>
              </w:rPr>
            </w:pPr>
            <w:r w:rsidRPr="00574659">
              <w:rPr>
                <w:rFonts w:ascii="Arial" w:eastAsia="Times New Roman" w:hAnsi="Arial"/>
                <w:sz w:val="24"/>
                <w:szCs w:val="24"/>
                <w:lang w:val="mn-MN"/>
              </w:rPr>
              <w:t>Бусад тохируулга</w:t>
            </w:r>
          </w:p>
        </w:tc>
        <w:tc>
          <w:tcPr>
            <w:tcW w:w="1620" w:type="dxa"/>
            <w:shd w:val="clear" w:color="auto" w:fill="auto"/>
            <w:vAlign w:val="bottom"/>
          </w:tcPr>
          <w:p w14:paraId="009BDF02" w14:textId="77777777" w:rsidR="00CC2F94" w:rsidRPr="00574659" w:rsidRDefault="00CC2F94" w:rsidP="007C30B8">
            <w:pPr>
              <w:rPr>
                <w:rFonts w:ascii="Arial" w:eastAsia="Times New Roman" w:hAnsi="Arial"/>
                <w:sz w:val="24"/>
                <w:szCs w:val="24"/>
                <w:lang w:val="mn-MN"/>
              </w:rPr>
            </w:pPr>
          </w:p>
        </w:tc>
        <w:tc>
          <w:tcPr>
            <w:tcW w:w="800" w:type="dxa"/>
            <w:tcBorders>
              <w:right w:val="single" w:sz="8" w:space="0" w:color="auto"/>
            </w:tcBorders>
            <w:shd w:val="clear" w:color="auto" w:fill="auto"/>
            <w:vAlign w:val="bottom"/>
          </w:tcPr>
          <w:p w14:paraId="76C6F603" w14:textId="77777777" w:rsidR="00CC2F94" w:rsidRPr="00574659" w:rsidRDefault="00CC2F94" w:rsidP="007C30B8">
            <w:pPr>
              <w:rPr>
                <w:rFonts w:ascii="Arial" w:eastAsia="Times New Roman" w:hAnsi="Arial"/>
                <w:sz w:val="24"/>
                <w:szCs w:val="24"/>
                <w:lang w:val="mn-MN"/>
              </w:rPr>
            </w:pPr>
          </w:p>
        </w:tc>
        <w:tc>
          <w:tcPr>
            <w:tcW w:w="2440" w:type="dxa"/>
            <w:tcBorders>
              <w:right w:val="single" w:sz="8" w:space="0" w:color="auto"/>
            </w:tcBorders>
            <w:shd w:val="clear" w:color="auto" w:fill="auto"/>
            <w:vAlign w:val="bottom"/>
          </w:tcPr>
          <w:p w14:paraId="49D8CA53" w14:textId="77777777" w:rsidR="00CC2F94" w:rsidRPr="00574659" w:rsidRDefault="00CC2F94" w:rsidP="007C30B8">
            <w:pPr>
              <w:rPr>
                <w:rFonts w:ascii="Arial" w:eastAsia="Times New Roman" w:hAnsi="Arial"/>
                <w:sz w:val="24"/>
                <w:szCs w:val="24"/>
                <w:lang w:val="mn-MN"/>
              </w:rPr>
            </w:pPr>
          </w:p>
        </w:tc>
      </w:tr>
      <w:tr w:rsidR="00CC2F94" w:rsidRPr="00574659" w14:paraId="42E593C6" w14:textId="77777777" w:rsidTr="005D4771">
        <w:trPr>
          <w:trHeight w:val="27"/>
        </w:trPr>
        <w:tc>
          <w:tcPr>
            <w:tcW w:w="380" w:type="dxa"/>
            <w:tcBorders>
              <w:left w:val="single" w:sz="8" w:space="0" w:color="auto"/>
              <w:bottom w:val="single" w:sz="8" w:space="0" w:color="auto"/>
            </w:tcBorders>
            <w:shd w:val="clear" w:color="auto" w:fill="auto"/>
            <w:vAlign w:val="bottom"/>
          </w:tcPr>
          <w:p w14:paraId="73B07403" w14:textId="77777777" w:rsidR="00CC2F94" w:rsidRPr="00574659" w:rsidRDefault="00CC2F94" w:rsidP="007C30B8">
            <w:pPr>
              <w:rPr>
                <w:rFonts w:ascii="Arial" w:eastAsia="Times New Roman" w:hAnsi="Arial"/>
                <w:sz w:val="24"/>
                <w:szCs w:val="24"/>
                <w:lang w:val="mn-MN"/>
              </w:rPr>
            </w:pPr>
          </w:p>
        </w:tc>
        <w:tc>
          <w:tcPr>
            <w:tcW w:w="4160" w:type="dxa"/>
            <w:gridSpan w:val="2"/>
            <w:tcBorders>
              <w:bottom w:val="single" w:sz="8" w:space="0" w:color="auto"/>
              <w:right w:val="single" w:sz="8" w:space="0" w:color="auto"/>
            </w:tcBorders>
            <w:shd w:val="clear" w:color="auto" w:fill="auto"/>
            <w:vAlign w:val="bottom"/>
          </w:tcPr>
          <w:p w14:paraId="535F7A5E" w14:textId="77777777" w:rsidR="00CC2F94" w:rsidRPr="00574659" w:rsidRDefault="00CC2F94" w:rsidP="007C30B8">
            <w:pPr>
              <w:rPr>
                <w:rFonts w:ascii="Arial" w:eastAsia="Times New Roman" w:hAnsi="Arial"/>
                <w:sz w:val="24"/>
                <w:szCs w:val="24"/>
                <w:lang w:val="mn-MN"/>
              </w:rPr>
            </w:pPr>
          </w:p>
        </w:tc>
        <w:tc>
          <w:tcPr>
            <w:tcW w:w="1620" w:type="dxa"/>
            <w:tcBorders>
              <w:bottom w:val="single" w:sz="8" w:space="0" w:color="auto"/>
            </w:tcBorders>
            <w:shd w:val="clear" w:color="auto" w:fill="auto"/>
            <w:vAlign w:val="bottom"/>
          </w:tcPr>
          <w:p w14:paraId="10E65BEA"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right w:val="single" w:sz="8" w:space="0" w:color="auto"/>
            </w:tcBorders>
            <w:shd w:val="clear" w:color="auto" w:fill="auto"/>
            <w:vAlign w:val="bottom"/>
          </w:tcPr>
          <w:p w14:paraId="7060EBD5"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514443B0" w14:textId="77777777" w:rsidR="00CC2F94" w:rsidRPr="00574659" w:rsidRDefault="00CC2F94" w:rsidP="007C30B8">
            <w:pPr>
              <w:rPr>
                <w:rFonts w:ascii="Arial" w:eastAsia="Times New Roman" w:hAnsi="Arial"/>
                <w:sz w:val="24"/>
                <w:szCs w:val="24"/>
                <w:lang w:val="mn-MN"/>
              </w:rPr>
            </w:pPr>
          </w:p>
        </w:tc>
      </w:tr>
      <w:tr w:rsidR="00CC2F94" w:rsidRPr="00574659" w14:paraId="32139BF4" w14:textId="77777777" w:rsidTr="005D4771">
        <w:trPr>
          <w:trHeight w:val="390"/>
        </w:trPr>
        <w:tc>
          <w:tcPr>
            <w:tcW w:w="380" w:type="dxa"/>
            <w:tcBorders>
              <w:left w:val="single" w:sz="8" w:space="0" w:color="auto"/>
              <w:bottom w:val="single" w:sz="8" w:space="0" w:color="auto"/>
            </w:tcBorders>
            <w:shd w:val="clear" w:color="auto" w:fill="auto"/>
            <w:vAlign w:val="bottom"/>
          </w:tcPr>
          <w:p w14:paraId="7C62EECA" w14:textId="77777777" w:rsidR="00CC2F94" w:rsidRPr="00574659" w:rsidRDefault="00CC2F94" w:rsidP="007C30B8">
            <w:pPr>
              <w:ind w:left="100"/>
              <w:rPr>
                <w:rFonts w:ascii="Arial" w:eastAsia="Times New Roman" w:hAnsi="Arial"/>
                <w:sz w:val="24"/>
                <w:szCs w:val="24"/>
                <w:lang w:val="mn-MN"/>
              </w:rPr>
            </w:pPr>
            <w:r w:rsidRPr="00574659">
              <w:rPr>
                <w:rFonts w:ascii="Arial" w:eastAsia="Times New Roman" w:hAnsi="Arial"/>
                <w:sz w:val="24"/>
                <w:szCs w:val="24"/>
                <w:lang w:val="mn-MN"/>
              </w:rPr>
              <w:t>11</w:t>
            </w:r>
          </w:p>
        </w:tc>
        <w:tc>
          <w:tcPr>
            <w:tcW w:w="4160" w:type="dxa"/>
            <w:gridSpan w:val="2"/>
            <w:tcBorders>
              <w:bottom w:val="single" w:sz="8" w:space="0" w:color="auto"/>
              <w:right w:val="single" w:sz="8" w:space="0" w:color="auto"/>
            </w:tcBorders>
            <w:shd w:val="clear" w:color="auto" w:fill="auto"/>
            <w:vAlign w:val="bottom"/>
          </w:tcPr>
          <w:p w14:paraId="7A6FAFBE" w14:textId="109113B3" w:rsidR="00CC2F94" w:rsidRPr="00574659" w:rsidRDefault="00CC2F94" w:rsidP="007C30B8">
            <w:pPr>
              <w:ind w:left="80"/>
              <w:rPr>
                <w:rFonts w:ascii="Arial" w:eastAsia="Times New Roman" w:hAnsi="Arial"/>
                <w:sz w:val="24"/>
                <w:szCs w:val="24"/>
                <w:vertAlign w:val="superscript"/>
                <w:lang w:val="mn-MN"/>
              </w:rPr>
            </w:pPr>
            <w:r w:rsidRPr="00574659">
              <w:rPr>
                <w:rFonts w:ascii="Arial" w:eastAsia="Times New Roman" w:hAnsi="Arial"/>
                <w:sz w:val="24"/>
                <w:szCs w:val="24"/>
                <w:lang w:val="mn-MN"/>
              </w:rPr>
              <w:t>Гэрээний санал болгосон үнэ</w:t>
            </w:r>
          </w:p>
        </w:tc>
        <w:tc>
          <w:tcPr>
            <w:tcW w:w="1620" w:type="dxa"/>
            <w:tcBorders>
              <w:bottom w:val="single" w:sz="8" w:space="0" w:color="auto"/>
            </w:tcBorders>
            <w:shd w:val="clear" w:color="auto" w:fill="auto"/>
            <w:vAlign w:val="bottom"/>
          </w:tcPr>
          <w:p w14:paraId="29B60FAD" w14:textId="77777777" w:rsidR="00CC2F94" w:rsidRPr="00574659" w:rsidRDefault="00CC2F94" w:rsidP="007C30B8">
            <w:pPr>
              <w:rPr>
                <w:rFonts w:ascii="Arial" w:eastAsia="Times New Roman" w:hAnsi="Arial"/>
                <w:sz w:val="24"/>
                <w:szCs w:val="24"/>
                <w:lang w:val="mn-MN"/>
              </w:rPr>
            </w:pPr>
          </w:p>
        </w:tc>
        <w:tc>
          <w:tcPr>
            <w:tcW w:w="800" w:type="dxa"/>
            <w:tcBorders>
              <w:bottom w:val="single" w:sz="8" w:space="0" w:color="auto"/>
              <w:right w:val="single" w:sz="8" w:space="0" w:color="auto"/>
            </w:tcBorders>
            <w:shd w:val="clear" w:color="auto" w:fill="auto"/>
            <w:vAlign w:val="bottom"/>
          </w:tcPr>
          <w:p w14:paraId="488418DE" w14:textId="77777777" w:rsidR="00CC2F94" w:rsidRPr="00574659" w:rsidRDefault="00CC2F94" w:rsidP="007C30B8">
            <w:pPr>
              <w:rPr>
                <w:rFonts w:ascii="Arial" w:eastAsia="Times New Roman" w:hAnsi="Arial"/>
                <w:sz w:val="24"/>
                <w:szCs w:val="24"/>
                <w:lang w:val="mn-MN"/>
              </w:rPr>
            </w:pPr>
          </w:p>
        </w:tc>
        <w:tc>
          <w:tcPr>
            <w:tcW w:w="2440" w:type="dxa"/>
            <w:tcBorders>
              <w:bottom w:val="single" w:sz="8" w:space="0" w:color="auto"/>
              <w:right w:val="single" w:sz="8" w:space="0" w:color="auto"/>
            </w:tcBorders>
            <w:shd w:val="clear" w:color="auto" w:fill="auto"/>
            <w:vAlign w:val="bottom"/>
          </w:tcPr>
          <w:p w14:paraId="0EBADF42" w14:textId="77777777" w:rsidR="00CC2F94" w:rsidRPr="00574659" w:rsidRDefault="00CC2F94" w:rsidP="007C30B8">
            <w:pPr>
              <w:rPr>
                <w:rFonts w:ascii="Arial" w:eastAsia="Times New Roman" w:hAnsi="Arial"/>
                <w:sz w:val="24"/>
                <w:szCs w:val="24"/>
                <w:lang w:val="mn-MN"/>
              </w:rPr>
            </w:pPr>
          </w:p>
        </w:tc>
      </w:tr>
    </w:tbl>
    <w:p w14:paraId="3552A33A" w14:textId="77777777" w:rsidR="00CC2F94" w:rsidRPr="00574659" w:rsidRDefault="00CC2F94" w:rsidP="007C30B8">
      <w:pPr>
        <w:rPr>
          <w:rFonts w:ascii="Arial" w:hAnsi="Arial"/>
          <w:sz w:val="24"/>
          <w:szCs w:val="24"/>
          <w:lang w:val="mn-MN"/>
        </w:rPr>
      </w:pPr>
    </w:p>
    <w:p w14:paraId="221EE555" w14:textId="1650AB06" w:rsidR="00CC2F94" w:rsidRPr="00574659" w:rsidRDefault="00CC2F94" w:rsidP="007C30B8">
      <w:pPr>
        <w:rPr>
          <w:rFonts w:ascii="Arial" w:hAnsi="Arial"/>
          <w:sz w:val="24"/>
          <w:szCs w:val="24"/>
          <w:lang w:val="mn-MN"/>
        </w:rPr>
      </w:pPr>
    </w:p>
    <w:p w14:paraId="2FBDC10C" w14:textId="1DA3C839" w:rsidR="00CC2F94" w:rsidRPr="00574659" w:rsidRDefault="00CC2F94" w:rsidP="007C30B8">
      <w:pPr>
        <w:rPr>
          <w:rFonts w:ascii="Arial" w:hAnsi="Arial"/>
          <w:sz w:val="24"/>
          <w:szCs w:val="24"/>
          <w:lang w:val="mn-MN"/>
        </w:rPr>
      </w:pPr>
    </w:p>
    <w:p w14:paraId="2F44E489" w14:textId="77777777" w:rsidR="00CC2F94" w:rsidRPr="00574659" w:rsidRDefault="00CC2F94" w:rsidP="007C30B8">
      <w:pPr>
        <w:rPr>
          <w:rFonts w:ascii="Arial" w:hAnsi="Arial"/>
          <w:sz w:val="24"/>
          <w:szCs w:val="24"/>
          <w:lang w:val="mn-MN"/>
        </w:rPr>
      </w:pPr>
    </w:p>
    <w:p w14:paraId="297E09E7" w14:textId="79706000" w:rsidR="00CC2F94" w:rsidRPr="00574659" w:rsidRDefault="00CC2F94" w:rsidP="007C30B8">
      <w:pPr>
        <w:spacing w:line="259" w:lineRule="auto"/>
        <w:rPr>
          <w:rFonts w:ascii="Arial" w:hAnsi="Arial"/>
          <w:sz w:val="24"/>
          <w:szCs w:val="24"/>
          <w:lang w:val="mn-MN"/>
        </w:rPr>
      </w:pPr>
      <w:r w:rsidRPr="00574659">
        <w:rPr>
          <w:rFonts w:ascii="Arial" w:hAnsi="Arial"/>
          <w:sz w:val="24"/>
          <w:szCs w:val="24"/>
          <w:lang w:val="mn-MN"/>
        </w:rPr>
        <w:br w:type="page"/>
      </w:r>
    </w:p>
    <w:p w14:paraId="2FC9C24C" w14:textId="01B0C722" w:rsidR="00143997" w:rsidRPr="00574659" w:rsidRDefault="00CC3D72" w:rsidP="007C30B8">
      <w:pPr>
        <w:pStyle w:val="Style2"/>
        <w:numPr>
          <w:ilvl w:val="0"/>
          <w:numId w:val="0"/>
        </w:numPr>
        <w:spacing w:before="0"/>
        <w:ind w:left="360" w:hanging="360"/>
        <w:rPr>
          <w:rFonts w:ascii="Arial" w:hAnsi="Arial" w:cs="Arial"/>
          <w:b/>
          <w:bCs/>
          <w:sz w:val="24"/>
          <w:szCs w:val="24"/>
          <w:lang w:val="mn-MN"/>
        </w:rPr>
      </w:pPr>
      <w:bookmarkStart w:id="33" w:name="_Ref154569559"/>
      <w:bookmarkStart w:id="34" w:name="_Toc154570633"/>
      <w:r w:rsidRPr="00574659">
        <w:rPr>
          <w:rFonts w:ascii="Arial" w:hAnsi="Arial" w:cs="Arial"/>
          <w:b/>
          <w:bCs/>
          <w:sz w:val="24"/>
          <w:szCs w:val="24"/>
          <w:lang w:val="mn-MN"/>
        </w:rPr>
        <w:lastRenderedPageBreak/>
        <w:t>Маягт 8</w:t>
      </w:r>
      <w:r w:rsidRPr="00574659">
        <w:rPr>
          <w:rFonts w:ascii="Arial" w:hAnsi="Arial" w:cs="Arial"/>
          <w:b/>
          <w:bCs/>
          <w:sz w:val="24"/>
          <w:szCs w:val="24"/>
          <w:lang w:val="mn-MN"/>
        </w:rPr>
        <w:tab/>
      </w:r>
      <w:r w:rsidR="009B39AC" w:rsidRPr="00574659">
        <w:rPr>
          <w:rFonts w:ascii="Arial" w:hAnsi="Arial" w:cs="Arial"/>
          <w:b/>
          <w:bCs/>
          <w:sz w:val="24"/>
          <w:szCs w:val="24"/>
          <w:lang w:val="mn-MN"/>
        </w:rPr>
        <w:t>Хуулийн 28.1.</w:t>
      </w:r>
      <w:r w:rsidR="00642884" w:rsidRPr="00574659">
        <w:rPr>
          <w:rFonts w:ascii="Arial" w:hAnsi="Arial" w:cs="Arial"/>
          <w:b/>
          <w:bCs/>
          <w:sz w:val="24"/>
          <w:szCs w:val="24"/>
          <w:lang w:val="mn-MN"/>
        </w:rPr>
        <w:t>1</w:t>
      </w:r>
      <w:r w:rsidR="009B39AC" w:rsidRPr="00574659">
        <w:rPr>
          <w:rFonts w:ascii="Arial" w:hAnsi="Arial" w:cs="Arial"/>
          <w:b/>
          <w:bCs/>
          <w:sz w:val="24"/>
          <w:szCs w:val="24"/>
          <w:lang w:val="mn-MN"/>
        </w:rPr>
        <w:t>-</w:t>
      </w:r>
      <w:r w:rsidR="00642884" w:rsidRPr="00574659">
        <w:rPr>
          <w:rFonts w:ascii="Arial" w:hAnsi="Arial" w:cs="Arial"/>
          <w:b/>
          <w:bCs/>
          <w:sz w:val="24"/>
          <w:szCs w:val="24"/>
          <w:lang w:val="mn-MN"/>
        </w:rPr>
        <w:t>д</w:t>
      </w:r>
      <w:r w:rsidR="009B39AC" w:rsidRPr="00574659">
        <w:rPr>
          <w:rFonts w:ascii="Arial" w:hAnsi="Arial" w:cs="Arial"/>
          <w:b/>
          <w:bCs/>
          <w:sz w:val="24"/>
          <w:szCs w:val="24"/>
          <w:lang w:val="mn-MN"/>
        </w:rPr>
        <w:t xml:space="preserve"> заасан</w:t>
      </w:r>
      <w:r w:rsidR="00084EA3" w:rsidRPr="00574659">
        <w:rPr>
          <w:rFonts w:ascii="Arial" w:hAnsi="Arial" w:cs="Arial"/>
          <w:b/>
          <w:bCs/>
          <w:sz w:val="24"/>
          <w:szCs w:val="24"/>
          <w:lang w:val="mn-MN"/>
        </w:rPr>
        <w:t xml:space="preserve"> </w:t>
      </w:r>
      <w:r w:rsidR="00D75B8E" w:rsidRPr="00574659">
        <w:rPr>
          <w:rFonts w:ascii="Arial" w:hAnsi="Arial" w:cs="Arial"/>
          <w:b/>
          <w:bCs/>
          <w:sz w:val="24"/>
          <w:szCs w:val="24"/>
          <w:lang w:val="mn-MN"/>
        </w:rPr>
        <w:t>шийдвэрийн</w:t>
      </w:r>
      <w:r w:rsidR="00084EA3" w:rsidRPr="00574659">
        <w:rPr>
          <w:rFonts w:ascii="Arial" w:hAnsi="Arial" w:cs="Arial"/>
          <w:b/>
          <w:bCs/>
          <w:sz w:val="24"/>
          <w:szCs w:val="24"/>
          <w:lang w:val="mn-MN"/>
        </w:rPr>
        <w:t xml:space="preserve"> загвар</w:t>
      </w:r>
      <w:bookmarkEnd w:id="31"/>
      <w:bookmarkEnd w:id="33"/>
      <w:bookmarkEnd w:id="34"/>
    </w:p>
    <w:p w14:paraId="6A2F9820" w14:textId="77777777" w:rsidR="00143997" w:rsidRPr="00574659" w:rsidRDefault="00143997" w:rsidP="007C30B8">
      <w:pPr>
        <w:rPr>
          <w:rFonts w:ascii="Arial" w:hAnsi="Arial"/>
          <w:sz w:val="24"/>
          <w:szCs w:val="24"/>
          <w:lang w:val="mn-MN"/>
        </w:rPr>
      </w:pPr>
    </w:p>
    <w:p w14:paraId="38C77924" w14:textId="77777777" w:rsidR="00642884" w:rsidRPr="00574659" w:rsidRDefault="00642884" w:rsidP="007C30B8">
      <w:pPr>
        <w:jc w:val="center"/>
        <w:rPr>
          <w:rFonts w:ascii="Arial" w:hAnsi="Arial"/>
          <w:sz w:val="24"/>
          <w:szCs w:val="24"/>
          <w:lang w:val="mn-MN"/>
        </w:rPr>
      </w:pPr>
    </w:p>
    <w:p w14:paraId="577F3830" w14:textId="77777777" w:rsidR="00642884" w:rsidRPr="00574659" w:rsidRDefault="00642884" w:rsidP="007C30B8">
      <w:pPr>
        <w:jc w:val="center"/>
        <w:rPr>
          <w:rFonts w:ascii="Arial" w:eastAsiaTheme="minorHAnsi" w:hAnsi="Arial"/>
          <w:sz w:val="24"/>
          <w:szCs w:val="24"/>
          <w:lang w:val="mn-MN"/>
        </w:rPr>
      </w:pPr>
      <w:r w:rsidRPr="00574659">
        <w:rPr>
          <w:rFonts w:ascii="Arial" w:hAnsi="Arial"/>
          <w:sz w:val="24"/>
          <w:szCs w:val="24"/>
          <w:lang w:val="mn-MN"/>
        </w:rPr>
        <w:t>(Захиалагчийн албан бичгийн хэвлэмэл хуудсан дээр бичнэ)</w:t>
      </w:r>
    </w:p>
    <w:p w14:paraId="469B68AC" w14:textId="77777777" w:rsidR="00642884" w:rsidRPr="00574659" w:rsidRDefault="00642884" w:rsidP="007C30B8">
      <w:pPr>
        <w:pStyle w:val="BodyTextIndent"/>
        <w:ind w:left="0" w:firstLine="0"/>
        <w:jc w:val="right"/>
        <w:rPr>
          <w:rFonts w:ascii="Arial" w:hAnsi="Arial" w:cs="Arial"/>
          <w:b/>
          <w:bCs/>
          <w:i/>
          <w:iCs/>
          <w:szCs w:val="24"/>
          <w:lang w:val="mn-MN"/>
        </w:rPr>
      </w:pPr>
    </w:p>
    <w:p w14:paraId="530B6327" w14:textId="77777777" w:rsidR="00642884" w:rsidRPr="00574659" w:rsidRDefault="00642884" w:rsidP="007C30B8">
      <w:pPr>
        <w:pStyle w:val="BodyTextIndent"/>
        <w:ind w:left="0" w:firstLine="0"/>
        <w:jc w:val="right"/>
        <w:rPr>
          <w:rFonts w:ascii="Arial" w:hAnsi="Arial" w:cs="Arial"/>
          <w:b/>
          <w:bCs/>
          <w:i/>
          <w:iCs/>
          <w:szCs w:val="24"/>
          <w:lang w:val="mn-MN"/>
        </w:rPr>
      </w:pPr>
      <w:r w:rsidRPr="00574659">
        <w:rPr>
          <w:rFonts w:ascii="Arial" w:hAnsi="Arial" w:cs="Arial"/>
          <w:b/>
          <w:bCs/>
          <w:i/>
          <w:iCs/>
          <w:szCs w:val="24"/>
          <w:lang w:val="mn-MN"/>
        </w:rPr>
        <w:t>[ОРОЛЦОГЧИЙН НЭР]</w:t>
      </w:r>
    </w:p>
    <w:p w14:paraId="76E7B2BF" w14:textId="77777777" w:rsidR="00642884" w:rsidRPr="00574659" w:rsidRDefault="00642884" w:rsidP="007C30B8">
      <w:pPr>
        <w:pStyle w:val="BodyTextIndent"/>
        <w:ind w:left="0" w:firstLine="0"/>
        <w:jc w:val="center"/>
        <w:rPr>
          <w:rFonts w:ascii="Arial" w:hAnsi="Arial" w:cs="Arial"/>
          <w:b/>
          <w:bCs/>
          <w:szCs w:val="24"/>
          <w:lang w:val="mn-MN"/>
        </w:rPr>
      </w:pPr>
    </w:p>
    <w:p w14:paraId="31C13296" w14:textId="77777777" w:rsidR="00642884" w:rsidRPr="00574659" w:rsidRDefault="00642884" w:rsidP="007C30B8">
      <w:pPr>
        <w:pStyle w:val="BodyTextIndent"/>
        <w:spacing w:line="240" w:lineRule="exact"/>
        <w:ind w:left="1854" w:firstLine="306"/>
        <w:jc w:val="left"/>
        <w:rPr>
          <w:rFonts w:ascii="Arial" w:hAnsi="Arial" w:cs="Arial"/>
          <w:i/>
          <w:iCs/>
          <w:szCs w:val="24"/>
          <w:lang w:val="mn-MN"/>
        </w:rPr>
      </w:pPr>
      <w:r w:rsidRPr="00574659">
        <w:rPr>
          <w:rFonts w:ascii="Arial" w:hAnsi="Arial" w:cs="Arial"/>
          <w:i/>
          <w:iCs/>
          <w:szCs w:val="24"/>
          <w:lang w:val="mn-MN"/>
        </w:rPr>
        <w:t xml:space="preserve">[огноо] </w:t>
      </w:r>
    </w:p>
    <w:p w14:paraId="5BBE7F3B" w14:textId="77777777" w:rsidR="00642884" w:rsidRPr="00574659" w:rsidRDefault="00642884" w:rsidP="007C30B8">
      <w:pPr>
        <w:pStyle w:val="BodyTextIndent"/>
        <w:ind w:left="0" w:firstLine="0"/>
        <w:jc w:val="center"/>
        <w:rPr>
          <w:rFonts w:ascii="Arial" w:hAnsi="Arial" w:cs="Arial"/>
          <w:b/>
          <w:bCs/>
          <w:szCs w:val="24"/>
          <w:lang w:val="mn-MN"/>
        </w:rPr>
      </w:pPr>
    </w:p>
    <w:p w14:paraId="3623D300" w14:textId="77777777" w:rsidR="00642884" w:rsidRPr="00574659" w:rsidRDefault="00642884" w:rsidP="007C30B8">
      <w:pPr>
        <w:pStyle w:val="BodyTextIndent"/>
        <w:rPr>
          <w:rFonts w:ascii="Arial" w:hAnsi="Arial" w:cs="Arial"/>
          <w:b/>
          <w:bCs/>
          <w:szCs w:val="24"/>
          <w:lang w:val="mn-MN"/>
        </w:rPr>
      </w:pPr>
      <w:r w:rsidRPr="00574659">
        <w:rPr>
          <w:rFonts w:ascii="Arial" w:hAnsi="Arial" w:cs="Arial"/>
          <w:b/>
          <w:bCs/>
          <w:szCs w:val="24"/>
          <w:lang w:val="mn-MN"/>
        </w:rPr>
        <w:t>Гэрээ байгуулах эрх олгох тухай</w:t>
      </w:r>
    </w:p>
    <w:p w14:paraId="1762754E" w14:textId="77777777" w:rsidR="00642884" w:rsidRPr="00574659" w:rsidRDefault="00642884" w:rsidP="007C30B8">
      <w:pPr>
        <w:pStyle w:val="BodyTextIndent"/>
        <w:spacing w:line="240" w:lineRule="exact"/>
        <w:ind w:left="1134" w:hanging="425"/>
        <w:jc w:val="right"/>
        <w:rPr>
          <w:rFonts w:ascii="Arial" w:hAnsi="Arial" w:cs="Arial"/>
          <w:i/>
          <w:iCs/>
          <w:szCs w:val="24"/>
          <w:lang w:val="mn-MN"/>
        </w:rPr>
      </w:pPr>
    </w:p>
    <w:p w14:paraId="373ADDB2" w14:textId="77777777" w:rsidR="00642884" w:rsidRPr="00574659" w:rsidRDefault="00642884" w:rsidP="007C30B8">
      <w:pPr>
        <w:pStyle w:val="BodyTextIndent"/>
        <w:spacing w:line="240" w:lineRule="exact"/>
        <w:ind w:left="1134" w:hanging="425"/>
        <w:jc w:val="right"/>
        <w:rPr>
          <w:rFonts w:ascii="Arial" w:hAnsi="Arial" w:cs="Arial"/>
          <w:i/>
          <w:iCs/>
          <w:szCs w:val="24"/>
          <w:lang w:val="mn-MN"/>
        </w:rPr>
      </w:pPr>
    </w:p>
    <w:p w14:paraId="6857BD85" w14:textId="77777777" w:rsidR="00642884" w:rsidRPr="00574659" w:rsidRDefault="00642884" w:rsidP="007C30B8">
      <w:pPr>
        <w:pStyle w:val="BodyTextIndent"/>
        <w:spacing w:line="240" w:lineRule="exact"/>
        <w:ind w:left="0" w:firstLine="709"/>
        <w:rPr>
          <w:rFonts w:ascii="Arial" w:hAnsi="Arial" w:cs="Arial"/>
          <w:szCs w:val="24"/>
          <w:lang w:val="mn-MN"/>
        </w:rPr>
      </w:pPr>
      <w:r w:rsidRPr="00574659">
        <w:rPr>
          <w:rFonts w:ascii="Arial" w:hAnsi="Arial" w:cs="Arial"/>
          <w:b/>
          <w:bCs/>
          <w:i/>
          <w:iCs/>
          <w:szCs w:val="24"/>
          <w:lang w:val="mn-MN"/>
        </w:rPr>
        <w:t>[Тендер шалгаруулалтын болон багцын нэр, дугаар]</w:t>
      </w:r>
      <w:r w:rsidRPr="00574659">
        <w:rPr>
          <w:rFonts w:ascii="Arial" w:hAnsi="Arial" w:cs="Arial"/>
          <w:szCs w:val="24"/>
          <w:lang w:val="mn-MN"/>
        </w:rPr>
        <w:t>-ын тендер шалгаруулалтад ирүүлсэн танай тендер Төрийн болон орон нутгийн өмчийн хөрөнгөөр бараа, ажил, үйлчилгээ худалдан авах тухай хуулийн 28 дугаар зүйлийн 27.5</w:t>
      </w:r>
      <w:r w:rsidRPr="00574659">
        <w:rPr>
          <w:rStyle w:val="FootnoteReference"/>
          <w:rFonts w:ascii="Arial" w:hAnsi="Arial" w:cs="Arial"/>
          <w:szCs w:val="24"/>
          <w:lang w:val="mn-MN"/>
        </w:rPr>
        <w:footnoteReference w:id="12"/>
      </w:r>
      <w:r w:rsidRPr="00574659">
        <w:rPr>
          <w:rFonts w:ascii="Arial" w:hAnsi="Arial" w:cs="Arial"/>
          <w:szCs w:val="24"/>
          <w:lang w:val="mn-MN"/>
        </w:rPr>
        <w:t xml:space="preserve"> дахь хэсэгт заасны дагуу “хамгийн сайн” үнэлэгдсэн тендерээр шалгарсан тул гэрээ байгуулах эрх олгож буйг үүгээр мэдэгдэж байна.</w:t>
      </w:r>
    </w:p>
    <w:p w14:paraId="090E7894" w14:textId="77777777" w:rsidR="00642884" w:rsidRPr="00574659" w:rsidRDefault="00642884" w:rsidP="007C30B8">
      <w:pPr>
        <w:pStyle w:val="BodyTextIndent"/>
        <w:spacing w:line="240" w:lineRule="exact"/>
        <w:ind w:left="0" w:firstLine="0"/>
        <w:rPr>
          <w:rFonts w:ascii="Arial" w:hAnsi="Arial" w:cs="Arial"/>
          <w:szCs w:val="24"/>
          <w:lang w:val="mn-MN"/>
        </w:rPr>
      </w:pPr>
    </w:p>
    <w:p w14:paraId="0B347067" w14:textId="77777777" w:rsidR="00642884" w:rsidRPr="00574659" w:rsidRDefault="00642884" w:rsidP="007C30B8">
      <w:pPr>
        <w:pStyle w:val="BodyTextIndent"/>
        <w:ind w:left="0" w:firstLine="720"/>
        <w:rPr>
          <w:rFonts w:ascii="Arial" w:hAnsi="Arial" w:cs="Arial"/>
          <w:szCs w:val="24"/>
          <w:lang w:val="mn-MN"/>
        </w:rPr>
      </w:pPr>
      <w:r w:rsidRPr="00574659">
        <w:rPr>
          <w:rFonts w:ascii="Arial" w:hAnsi="Arial" w:cs="Arial"/>
          <w:szCs w:val="24"/>
          <w:lang w:val="mn-MN"/>
        </w:rPr>
        <w:t>Тендерийн харьцуулах үнэ: […………..]</w:t>
      </w:r>
    </w:p>
    <w:p w14:paraId="75C8E074" w14:textId="77777777" w:rsidR="00642884" w:rsidRPr="00574659" w:rsidRDefault="00642884" w:rsidP="007C30B8">
      <w:pPr>
        <w:pStyle w:val="BodyTextIndent"/>
        <w:ind w:left="0" w:firstLine="720"/>
        <w:rPr>
          <w:rFonts w:ascii="Arial" w:hAnsi="Arial" w:cs="Arial"/>
          <w:szCs w:val="24"/>
          <w:lang w:val="mn-MN"/>
        </w:rPr>
      </w:pPr>
      <w:r w:rsidRPr="00574659">
        <w:rPr>
          <w:rFonts w:ascii="Arial" w:hAnsi="Arial" w:cs="Arial"/>
          <w:szCs w:val="24"/>
          <w:lang w:val="mn-MN"/>
        </w:rPr>
        <w:t>Гэрээний үнэ: […………..].</w:t>
      </w:r>
    </w:p>
    <w:p w14:paraId="3657B575" w14:textId="77777777" w:rsidR="00642884" w:rsidRPr="00574659" w:rsidRDefault="00642884" w:rsidP="007C30B8">
      <w:pPr>
        <w:pStyle w:val="BodyTextIndent"/>
        <w:spacing w:line="240" w:lineRule="exact"/>
        <w:ind w:left="0" w:firstLine="0"/>
        <w:rPr>
          <w:rFonts w:ascii="Arial" w:hAnsi="Arial" w:cs="Arial"/>
          <w:szCs w:val="24"/>
          <w:lang w:val="mn-MN"/>
        </w:rPr>
      </w:pPr>
    </w:p>
    <w:p w14:paraId="5DD911F5" w14:textId="77777777" w:rsidR="00642884" w:rsidRPr="00574659" w:rsidRDefault="00642884" w:rsidP="007C30B8">
      <w:pPr>
        <w:pStyle w:val="BodyTextIndent"/>
        <w:spacing w:line="240" w:lineRule="exact"/>
        <w:ind w:left="0" w:firstLine="720"/>
        <w:rPr>
          <w:rFonts w:ascii="Arial" w:hAnsi="Arial" w:cs="Arial"/>
          <w:szCs w:val="24"/>
          <w:lang w:val="mn-MN"/>
        </w:rPr>
      </w:pPr>
      <w:r w:rsidRPr="00574659">
        <w:rPr>
          <w:rFonts w:ascii="Arial" w:hAnsi="Arial" w:cs="Arial"/>
          <w:szCs w:val="24"/>
          <w:lang w:val="mn-MN"/>
        </w:rPr>
        <w:t xml:space="preserve">Энэхүү мэдэгдлийг хүлээн авснаас хойш </w:t>
      </w:r>
      <w:r w:rsidRPr="00574659">
        <w:rPr>
          <w:rFonts w:ascii="Arial" w:hAnsi="Arial" w:cs="Arial"/>
          <w:b/>
          <w:bCs/>
          <w:szCs w:val="24"/>
          <w:lang w:val="mn-MN"/>
        </w:rPr>
        <w:t>[ажлын 6 хоногийн дараа]</w:t>
      </w:r>
      <w:r w:rsidRPr="00574659">
        <w:rPr>
          <w:rStyle w:val="FootnoteReference"/>
          <w:rFonts w:ascii="Arial" w:hAnsi="Arial" w:cs="Arial"/>
          <w:b/>
          <w:bCs/>
          <w:szCs w:val="24"/>
          <w:lang w:val="mn-MN"/>
        </w:rPr>
        <w:footnoteReference w:id="13"/>
      </w:r>
      <w:r w:rsidRPr="00574659">
        <w:rPr>
          <w:rFonts w:ascii="Arial" w:hAnsi="Arial" w:cs="Arial"/>
          <w:szCs w:val="24"/>
          <w:lang w:val="mn-MN"/>
        </w:rPr>
        <w:t xml:space="preserve"> </w:t>
      </w:r>
      <w:r w:rsidRPr="00574659">
        <w:rPr>
          <w:rFonts w:ascii="Arial" w:hAnsi="Arial" w:cs="Arial"/>
          <w:b/>
          <w:bCs/>
          <w:i/>
          <w:iCs/>
          <w:szCs w:val="24"/>
          <w:lang w:val="mn-MN"/>
        </w:rPr>
        <w:t>[огноо]-ны өдрийн</w:t>
      </w:r>
      <w:r w:rsidRPr="00574659">
        <w:rPr>
          <w:rFonts w:ascii="Arial" w:hAnsi="Arial" w:cs="Arial"/>
          <w:szCs w:val="24"/>
          <w:lang w:val="mn-MN"/>
        </w:rPr>
        <w:t xml:space="preserve"> дотор худалдан авах гэрээг баталгаажуулж ирүүлнэ үү.</w:t>
      </w:r>
    </w:p>
    <w:p w14:paraId="6B92D6A4" w14:textId="77777777" w:rsidR="00642884" w:rsidRPr="00574659" w:rsidRDefault="00642884" w:rsidP="007C30B8">
      <w:pPr>
        <w:pStyle w:val="BodyTextIndent"/>
        <w:spacing w:line="240" w:lineRule="exact"/>
        <w:ind w:left="0" w:firstLine="720"/>
        <w:rPr>
          <w:rFonts w:ascii="Arial" w:hAnsi="Arial" w:cs="Arial"/>
          <w:szCs w:val="24"/>
          <w:lang w:val="mn-MN"/>
        </w:rPr>
      </w:pPr>
    </w:p>
    <w:p w14:paraId="7B414E55" w14:textId="77777777" w:rsidR="00642884" w:rsidRPr="00574659" w:rsidRDefault="00642884" w:rsidP="007C30B8">
      <w:pPr>
        <w:pStyle w:val="BodyTextIndent"/>
        <w:spacing w:line="240" w:lineRule="exact"/>
        <w:ind w:left="0" w:firstLine="720"/>
        <w:rPr>
          <w:rFonts w:ascii="Arial" w:hAnsi="Arial" w:cs="Arial"/>
          <w:szCs w:val="24"/>
          <w:lang w:val="mn-MN"/>
        </w:rPr>
      </w:pPr>
      <w:r w:rsidRPr="00574659">
        <w:rPr>
          <w:rFonts w:ascii="Arial" w:hAnsi="Arial" w:cs="Arial"/>
          <w:szCs w:val="24"/>
          <w:lang w:val="mn-MN"/>
        </w:rPr>
        <w:t>[</w:t>
      </w:r>
      <w:r w:rsidRPr="00574659">
        <w:rPr>
          <w:rFonts w:ascii="Arial" w:hAnsi="Arial" w:cs="Arial"/>
          <w:b/>
          <w:bCs/>
          <w:szCs w:val="24"/>
          <w:lang w:val="mn-MN"/>
        </w:rPr>
        <w:t>Тендер шалгаруулалтын баримт бичигт заасны дагуу гүйцэтгэлийн баталгааг “Худалдан авах ажиллагаанд баталгаа гаргах, орлого болгох журам”-д заасны дагуу гаргаж ирүүлнэ.</w:t>
      </w:r>
      <w:r w:rsidRPr="00574659">
        <w:rPr>
          <w:rFonts w:ascii="Arial" w:hAnsi="Arial" w:cs="Arial"/>
          <w:szCs w:val="24"/>
          <w:lang w:val="mn-MN"/>
        </w:rPr>
        <w:t>]</w:t>
      </w:r>
      <w:r w:rsidRPr="00574659">
        <w:rPr>
          <w:rStyle w:val="FootnoteReference"/>
          <w:rFonts w:ascii="Arial" w:hAnsi="Arial" w:cs="Arial"/>
          <w:b/>
          <w:bCs/>
          <w:i/>
          <w:iCs/>
          <w:szCs w:val="24"/>
          <w:lang w:val="mn-MN"/>
        </w:rPr>
        <w:footnoteReference w:id="14"/>
      </w:r>
    </w:p>
    <w:p w14:paraId="1366FD5B" w14:textId="77777777" w:rsidR="00642884" w:rsidRPr="00574659" w:rsidRDefault="00642884" w:rsidP="007C30B8">
      <w:pPr>
        <w:pStyle w:val="BodyTextIndent"/>
        <w:spacing w:line="240" w:lineRule="exact"/>
        <w:ind w:left="0" w:firstLine="720"/>
        <w:rPr>
          <w:rFonts w:ascii="Arial" w:hAnsi="Arial" w:cs="Arial"/>
          <w:szCs w:val="24"/>
          <w:lang w:val="mn-MN"/>
        </w:rPr>
      </w:pPr>
    </w:p>
    <w:p w14:paraId="711243E1" w14:textId="77777777" w:rsidR="00642884" w:rsidRPr="00574659" w:rsidRDefault="00642884" w:rsidP="007C30B8">
      <w:pPr>
        <w:pStyle w:val="BodyTextIndent"/>
        <w:spacing w:line="240" w:lineRule="exact"/>
        <w:ind w:left="0" w:firstLine="720"/>
        <w:rPr>
          <w:rFonts w:ascii="Arial" w:hAnsi="Arial" w:cs="Arial"/>
          <w:szCs w:val="24"/>
          <w:lang w:val="mn-MN"/>
        </w:rPr>
      </w:pPr>
      <w:r w:rsidRPr="00574659">
        <w:rPr>
          <w:rFonts w:ascii="Arial" w:hAnsi="Arial" w:cs="Arial"/>
          <w:szCs w:val="24"/>
          <w:lang w:val="mn-MN"/>
        </w:rPr>
        <w:t>Шаардлага хангасан гүйцэтгэлийн баталгааг гарын үсэг зурсан гэрээний маягтын хамт дээрх хугацаанд багтаан ирүүлээгүй нь гэрээ байгуулах эрхийг хүчингүй болгох үндэслэл болно.</w:t>
      </w:r>
    </w:p>
    <w:p w14:paraId="64C2F4F0" w14:textId="77777777" w:rsidR="00642884" w:rsidRPr="00574659" w:rsidRDefault="00642884" w:rsidP="007C30B8">
      <w:pPr>
        <w:pStyle w:val="BodyTextIndent"/>
        <w:spacing w:line="240" w:lineRule="exact"/>
        <w:ind w:left="0" w:firstLine="0"/>
        <w:rPr>
          <w:rFonts w:ascii="Arial" w:hAnsi="Arial" w:cs="Arial"/>
          <w:szCs w:val="24"/>
          <w:lang w:val="mn-MN"/>
        </w:rPr>
      </w:pPr>
    </w:p>
    <w:p w14:paraId="263B921A" w14:textId="77777777" w:rsidR="00642884" w:rsidRPr="00574659" w:rsidRDefault="00642884" w:rsidP="007C30B8">
      <w:pPr>
        <w:pStyle w:val="BodyTextIndent"/>
        <w:spacing w:line="240" w:lineRule="exact"/>
        <w:ind w:left="0" w:firstLine="720"/>
        <w:rPr>
          <w:rFonts w:ascii="Arial" w:hAnsi="Arial" w:cs="Arial"/>
          <w:szCs w:val="24"/>
          <w:lang w:val="mn-MN"/>
        </w:rPr>
      </w:pPr>
      <w:r w:rsidRPr="00574659">
        <w:rPr>
          <w:rFonts w:ascii="Arial" w:hAnsi="Arial" w:cs="Arial"/>
          <w:szCs w:val="24"/>
          <w:lang w:val="mn-MN"/>
        </w:rPr>
        <w:t>Гэрээний маягт, нөхцөлүүдийг хавсаргав.</w:t>
      </w:r>
    </w:p>
    <w:p w14:paraId="5660AD09" w14:textId="77777777" w:rsidR="00642884" w:rsidRPr="00574659" w:rsidRDefault="00642884" w:rsidP="007C30B8">
      <w:pPr>
        <w:pStyle w:val="BodyTextIndent"/>
        <w:spacing w:line="240" w:lineRule="exact"/>
        <w:ind w:left="0" w:firstLine="0"/>
        <w:rPr>
          <w:rFonts w:ascii="Arial" w:hAnsi="Arial" w:cs="Arial"/>
          <w:szCs w:val="24"/>
          <w:lang w:val="mn-MN"/>
        </w:rPr>
      </w:pPr>
    </w:p>
    <w:p w14:paraId="55DB17F2" w14:textId="77777777" w:rsidR="00642884" w:rsidRPr="00574659" w:rsidRDefault="00642884" w:rsidP="007C30B8">
      <w:pPr>
        <w:pStyle w:val="BodyTextIndent"/>
        <w:spacing w:line="240" w:lineRule="exact"/>
        <w:ind w:left="0" w:firstLine="0"/>
        <w:rPr>
          <w:rFonts w:ascii="Arial" w:hAnsi="Arial" w:cs="Arial"/>
          <w:szCs w:val="24"/>
          <w:lang w:val="mn-MN"/>
        </w:rPr>
      </w:pPr>
    </w:p>
    <w:p w14:paraId="1B1B1596" w14:textId="77777777" w:rsidR="00642884" w:rsidRPr="00574659" w:rsidRDefault="00642884" w:rsidP="007C30B8">
      <w:pPr>
        <w:pStyle w:val="BodyTextIndent"/>
        <w:spacing w:line="240" w:lineRule="exact"/>
        <w:ind w:left="0" w:firstLine="0"/>
        <w:rPr>
          <w:rFonts w:ascii="Arial" w:hAnsi="Arial" w:cs="Arial"/>
          <w:szCs w:val="24"/>
          <w:lang w:val="mn-MN"/>
        </w:rPr>
      </w:pPr>
    </w:p>
    <w:p w14:paraId="7917D82E" w14:textId="77777777" w:rsidR="00642884" w:rsidRPr="00574659" w:rsidRDefault="00642884" w:rsidP="007C30B8">
      <w:pPr>
        <w:pStyle w:val="BodyTextIndent"/>
        <w:spacing w:line="240" w:lineRule="exact"/>
        <w:ind w:left="0" w:firstLine="0"/>
        <w:rPr>
          <w:rFonts w:ascii="Arial" w:hAnsi="Arial" w:cs="Arial"/>
          <w:szCs w:val="24"/>
          <w:lang w:val="mn-MN"/>
        </w:rPr>
      </w:pPr>
      <w:r w:rsidRPr="00574659">
        <w:rPr>
          <w:rFonts w:ascii="Arial" w:hAnsi="Arial" w:cs="Arial"/>
          <w:szCs w:val="24"/>
          <w:lang w:val="mn-MN"/>
        </w:rPr>
        <w:t>Эрх бүхий албан тушаалтны гарын үсэг, тамга:</w:t>
      </w:r>
    </w:p>
    <w:p w14:paraId="3C300638" w14:textId="77777777" w:rsidR="00642884" w:rsidRPr="00574659" w:rsidRDefault="00642884" w:rsidP="007C30B8">
      <w:pPr>
        <w:pStyle w:val="BodyTextIndent"/>
        <w:spacing w:line="240" w:lineRule="exact"/>
        <w:ind w:left="0" w:firstLine="0"/>
        <w:rPr>
          <w:rFonts w:ascii="Arial" w:hAnsi="Arial" w:cs="Arial"/>
          <w:szCs w:val="24"/>
          <w:lang w:val="mn-MN"/>
        </w:rPr>
      </w:pPr>
      <w:r w:rsidRPr="00574659">
        <w:rPr>
          <w:rFonts w:ascii="Arial" w:hAnsi="Arial" w:cs="Arial"/>
          <w:szCs w:val="24"/>
          <w:lang w:val="mn-MN"/>
        </w:rPr>
        <w:t>Албан тушаал, нэр:</w:t>
      </w:r>
    </w:p>
    <w:p w14:paraId="6563264B" w14:textId="77777777" w:rsidR="00642884" w:rsidRPr="00574659" w:rsidRDefault="00642884" w:rsidP="007C30B8">
      <w:pPr>
        <w:tabs>
          <w:tab w:val="left" w:pos="1465"/>
        </w:tabs>
        <w:rPr>
          <w:rFonts w:ascii="Arial" w:hAnsi="Arial"/>
          <w:sz w:val="24"/>
          <w:szCs w:val="24"/>
          <w:lang w:val="mn-MN"/>
        </w:rPr>
      </w:pPr>
    </w:p>
    <w:p w14:paraId="3EEBFE82" w14:textId="77777777" w:rsidR="00143997" w:rsidRPr="00574659" w:rsidRDefault="00143997" w:rsidP="007C30B8">
      <w:pPr>
        <w:rPr>
          <w:rFonts w:ascii="Arial" w:hAnsi="Arial"/>
          <w:sz w:val="24"/>
          <w:szCs w:val="24"/>
          <w:lang w:val="mn-MN"/>
        </w:rPr>
      </w:pPr>
    </w:p>
    <w:p w14:paraId="6277BF51" w14:textId="77777777" w:rsidR="00143997" w:rsidRPr="00574659" w:rsidRDefault="00143997" w:rsidP="007C30B8">
      <w:pPr>
        <w:rPr>
          <w:rFonts w:ascii="Arial" w:hAnsi="Arial"/>
          <w:sz w:val="24"/>
          <w:szCs w:val="24"/>
          <w:lang w:val="mn-MN"/>
        </w:rPr>
      </w:pPr>
    </w:p>
    <w:p w14:paraId="7243FF10" w14:textId="77777777" w:rsidR="009B39AC" w:rsidRPr="00574659" w:rsidRDefault="009B39AC" w:rsidP="007C30B8">
      <w:pPr>
        <w:spacing w:line="259" w:lineRule="auto"/>
        <w:rPr>
          <w:rFonts w:ascii="Arial" w:hAnsi="Arial"/>
          <w:sz w:val="24"/>
          <w:szCs w:val="24"/>
          <w:lang w:val="mn-MN"/>
        </w:rPr>
      </w:pPr>
      <w:r w:rsidRPr="00574659">
        <w:rPr>
          <w:rFonts w:ascii="Arial" w:hAnsi="Arial"/>
          <w:sz w:val="24"/>
          <w:szCs w:val="24"/>
          <w:lang w:val="mn-MN"/>
        </w:rPr>
        <w:br w:type="page"/>
      </w:r>
    </w:p>
    <w:p w14:paraId="359CFA8E" w14:textId="2C6652E7" w:rsidR="009B39AC" w:rsidRPr="00574659" w:rsidRDefault="00CC3D72" w:rsidP="007C30B8">
      <w:pPr>
        <w:pStyle w:val="Style2"/>
        <w:numPr>
          <w:ilvl w:val="0"/>
          <w:numId w:val="0"/>
        </w:numPr>
        <w:spacing w:before="0"/>
        <w:ind w:left="400" w:hanging="400"/>
        <w:rPr>
          <w:rFonts w:ascii="Arial" w:hAnsi="Arial" w:cs="Arial"/>
          <w:b/>
          <w:bCs/>
          <w:sz w:val="24"/>
          <w:szCs w:val="24"/>
          <w:lang w:val="mn-MN"/>
        </w:rPr>
      </w:pPr>
      <w:bookmarkStart w:id="35" w:name="_Toc154570634"/>
      <w:r w:rsidRPr="00574659">
        <w:rPr>
          <w:rFonts w:ascii="Arial" w:hAnsi="Arial" w:cs="Arial"/>
          <w:b/>
          <w:bCs/>
          <w:sz w:val="24"/>
          <w:szCs w:val="24"/>
          <w:lang w:val="mn-MN"/>
        </w:rPr>
        <w:lastRenderedPageBreak/>
        <w:t>Маягт 9</w:t>
      </w:r>
      <w:r w:rsidRPr="00574659">
        <w:rPr>
          <w:rFonts w:ascii="Arial" w:hAnsi="Arial" w:cs="Arial"/>
          <w:b/>
          <w:bCs/>
          <w:sz w:val="24"/>
          <w:szCs w:val="24"/>
          <w:lang w:val="mn-MN"/>
        </w:rPr>
        <w:tab/>
      </w:r>
      <w:r w:rsidR="009B39AC" w:rsidRPr="00574659">
        <w:rPr>
          <w:rFonts w:ascii="Arial" w:hAnsi="Arial" w:cs="Arial"/>
          <w:b/>
          <w:bCs/>
          <w:sz w:val="24"/>
          <w:szCs w:val="24"/>
          <w:lang w:val="mn-MN"/>
        </w:rPr>
        <w:t>Хуулийн 28.1.</w:t>
      </w:r>
      <w:r w:rsidR="00564CF5" w:rsidRPr="00574659">
        <w:rPr>
          <w:rFonts w:ascii="Arial" w:hAnsi="Arial" w:cs="Arial"/>
          <w:b/>
          <w:bCs/>
          <w:sz w:val="24"/>
          <w:szCs w:val="24"/>
          <w:lang w:val="mn-MN"/>
        </w:rPr>
        <w:t>2</w:t>
      </w:r>
      <w:r w:rsidR="009B39AC" w:rsidRPr="00574659">
        <w:rPr>
          <w:rFonts w:ascii="Arial" w:hAnsi="Arial" w:cs="Arial"/>
          <w:b/>
          <w:bCs/>
          <w:sz w:val="24"/>
          <w:szCs w:val="24"/>
          <w:lang w:val="mn-MN"/>
        </w:rPr>
        <w:t xml:space="preserve">-т заасан </w:t>
      </w:r>
      <w:r w:rsidR="00D75B8E" w:rsidRPr="00574659">
        <w:rPr>
          <w:rFonts w:ascii="Arial" w:hAnsi="Arial" w:cs="Arial"/>
          <w:b/>
          <w:bCs/>
          <w:sz w:val="24"/>
          <w:szCs w:val="24"/>
          <w:lang w:val="mn-MN"/>
        </w:rPr>
        <w:t>шийдвэрийн</w:t>
      </w:r>
      <w:r w:rsidR="009B39AC" w:rsidRPr="00574659">
        <w:rPr>
          <w:rFonts w:ascii="Arial" w:hAnsi="Arial" w:cs="Arial"/>
          <w:b/>
          <w:bCs/>
          <w:sz w:val="24"/>
          <w:szCs w:val="24"/>
          <w:lang w:val="mn-MN"/>
        </w:rPr>
        <w:t xml:space="preserve"> загвар</w:t>
      </w:r>
      <w:bookmarkEnd w:id="35"/>
    </w:p>
    <w:p w14:paraId="6244E93C" w14:textId="77777777" w:rsidR="009B39AC" w:rsidRPr="00574659" w:rsidRDefault="009B39AC" w:rsidP="007C30B8">
      <w:pPr>
        <w:rPr>
          <w:rFonts w:ascii="Arial" w:hAnsi="Arial"/>
          <w:sz w:val="24"/>
          <w:szCs w:val="24"/>
          <w:lang w:val="mn-MN"/>
        </w:rPr>
      </w:pPr>
    </w:p>
    <w:p w14:paraId="2BA166E8" w14:textId="77777777" w:rsidR="00143997" w:rsidRPr="00574659" w:rsidRDefault="00143997" w:rsidP="007C30B8">
      <w:pPr>
        <w:rPr>
          <w:rFonts w:ascii="Arial" w:hAnsi="Arial"/>
          <w:sz w:val="24"/>
          <w:szCs w:val="24"/>
          <w:lang w:val="mn-MN"/>
        </w:rPr>
      </w:pPr>
    </w:p>
    <w:p w14:paraId="69F58B4D" w14:textId="77777777" w:rsidR="00143997" w:rsidRPr="00574659" w:rsidRDefault="00143997" w:rsidP="007C30B8">
      <w:pPr>
        <w:pStyle w:val="BodyTextIndent"/>
        <w:ind w:left="0" w:firstLine="0"/>
        <w:jc w:val="center"/>
        <w:rPr>
          <w:rFonts w:ascii="Arial" w:hAnsi="Arial" w:cs="Arial"/>
          <w:szCs w:val="24"/>
          <w:lang w:val="mn-MN"/>
        </w:rPr>
      </w:pPr>
      <w:r w:rsidRPr="00574659">
        <w:rPr>
          <w:rFonts w:ascii="Arial" w:hAnsi="Arial" w:cs="Arial"/>
          <w:szCs w:val="24"/>
          <w:lang w:val="mn-MN"/>
        </w:rPr>
        <w:t>(Захиалагчийн албан бичгийн хэвлэмэл хуудсан дээр бичнэ)</w:t>
      </w:r>
    </w:p>
    <w:p w14:paraId="0BEDEB95" w14:textId="77777777" w:rsidR="00143997" w:rsidRPr="00574659" w:rsidRDefault="00143997" w:rsidP="007C30B8">
      <w:pPr>
        <w:pStyle w:val="BodyTextIndent"/>
        <w:ind w:left="0" w:firstLine="0"/>
        <w:jc w:val="right"/>
        <w:rPr>
          <w:rFonts w:ascii="Arial" w:hAnsi="Arial" w:cs="Arial"/>
          <w:b/>
          <w:bCs/>
          <w:i/>
          <w:iCs/>
          <w:szCs w:val="24"/>
          <w:lang w:val="mn-MN"/>
        </w:rPr>
      </w:pPr>
    </w:p>
    <w:p w14:paraId="4173681A" w14:textId="651FC919" w:rsidR="00143997" w:rsidRPr="00574659" w:rsidRDefault="00143997" w:rsidP="007C30B8">
      <w:pPr>
        <w:pStyle w:val="BodyTextIndent"/>
        <w:ind w:left="0" w:firstLine="0"/>
        <w:jc w:val="right"/>
        <w:rPr>
          <w:rFonts w:ascii="Arial" w:hAnsi="Arial" w:cs="Arial"/>
          <w:b/>
          <w:bCs/>
          <w:i/>
          <w:iCs/>
          <w:szCs w:val="24"/>
          <w:lang w:val="mn-MN"/>
        </w:rPr>
      </w:pPr>
      <w:r w:rsidRPr="00574659">
        <w:rPr>
          <w:rFonts w:ascii="Arial" w:hAnsi="Arial" w:cs="Arial"/>
          <w:b/>
          <w:bCs/>
          <w:i/>
          <w:iCs/>
          <w:szCs w:val="24"/>
          <w:lang w:val="mn-MN"/>
        </w:rPr>
        <w:t>[ОРОЛЦОГЧИЙН НЭР]</w:t>
      </w:r>
    </w:p>
    <w:p w14:paraId="036D9766" w14:textId="77777777" w:rsidR="00143997" w:rsidRPr="00574659" w:rsidRDefault="00143997" w:rsidP="007C30B8">
      <w:pPr>
        <w:pStyle w:val="BodyTextIndent"/>
        <w:ind w:left="0" w:firstLine="0"/>
        <w:jc w:val="center"/>
        <w:rPr>
          <w:rFonts w:ascii="Arial" w:hAnsi="Arial" w:cs="Arial"/>
          <w:b/>
          <w:bCs/>
          <w:szCs w:val="24"/>
          <w:lang w:val="mn-MN"/>
        </w:rPr>
      </w:pPr>
    </w:p>
    <w:p w14:paraId="1E55D164" w14:textId="77777777" w:rsidR="00143997" w:rsidRPr="00574659" w:rsidRDefault="00143997" w:rsidP="007C30B8">
      <w:pPr>
        <w:pStyle w:val="BodyTextIndent"/>
        <w:spacing w:line="240" w:lineRule="exact"/>
        <w:jc w:val="left"/>
        <w:rPr>
          <w:rFonts w:ascii="Arial" w:hAnsi="Arial" w:cs="Arial"/>
          <w:i/>
          <w:iCs/>
          <w:szCs w:val="24"/>
          <w:lang w:val="mn-MN"/>
        </w:rPr>
      </w:pPr>
      <w:r w:rsidRPr="00574659">
        <w:rPr>
          <w:rFonts w:ascii="Arial" w:hAnsi="Arial" w:cs="Arial"/>
          <w:i/>
          <w:iCs/>
          <w:szCs w:val="24"/>
          <w:lang w:val="mn-MN"/>
        </w:rPr>
        <w:t xml:space="preserve">[огноо] </w:t>
      </w:r>
    </w:p>
    <w:p w14:paraId="5D4E98AE" w14:textId="77777777" w:rsidR="00143997" w:rsidRPr="00574659" w:rsidRDefault="00143997" w:rsidP="007C30B8">
      <w:pPr>
        <w:pStyle w:val="BodyTextIndent"/>
        <w:ind w:left="0" w:firstLine="0"/>
        <w:rPr>
          <w:rFonts w:ascii="Arial" w:hAnsi="Arial" w:cs="Arial"/>
          <w:b/>
          <w:bCs/>
          <w:szCs w:val="24"/>
          <w:lang w:val="mn-MN"/>
        </w:rPr>
      </w:pPr>
    </w:p>
    <w:p w14:paraId="2B44439F" w14:textId="77777777" w:rsidR="00143997" w:rsidRPr="00574659" w:rsidRDefault="00143997" w:rsidP="007C30B8">
      <w:pPr>
        <w:pStyle w:val="BodyTextIndent"/>
        <w:ind w:left="731" w:hanging="11"/>
        <w:rPr>
          <w:rFonts w:ascii="Arial" w:hAnsi="Arial" w:cs="Arial"/>
          <w:b/>
          <w:bCs/>
          <w:szCs w:val="24"/>
          <w:lang w:val="mn-MN"/>
        </w:rPr>
      </w:pPr>
      <w:r w:rsidRPr="00574659">
        <w:rPr>
          <w:rFonts w:ascii="Arial" w:hAnsi="Arial" w:cs="Arial"/>
          <w:b/>
          <w:bCs/>
          <w:szCs w:val="24"/>
          <w:lang w:val="mn-MN"/>
        </w:rPr>
        <w:t>Мэдэгдэл хүргүүлэх тухай</w:t>
      </w:r>
    </w:p>
    <w:p w14:paraId="74E300A0" w14:textId="77777777" w:rsidR="00143997" w:rsidRPr="00574659" w:rsidRDefault="00143997" w:rsidP="007C30B8">
      <w:pPr>
        <w:pStyle w:val="BodyTextIndent"/>
        <w:ind w:left="0" w:firstLine="0"/>
        <w:rPr>
          <w:rFonts w:ascii="Arial" w:hAnsi="Arial" w:cs="Arial"/>
          <w:szCs w:val="24"/>
          <w:lang w:val="mn-MN"/>
        </w:rPr>
      </w:pPr>
    </w:p>
    <w:p w14:paraId="6217B344" w14:textId="35DA83B1" w:rsidR="00443EDB" w:rsidRPr="00574659" w:rsidRDefault="00143997" w:rsidP="007C30B8">
      <w:pPr>
        <w:pStyle w:val="BodyTextIndent"/>
        <w:ind w:left="0" w:firstLine="720"/>
        <w:rPr>
          <w:rFonts w:ascii="Arial" w:hAnsi="Arial" w:cs="Arial"/>
          <w:szCs w:val="24"/>
          <w:lang w:val="mn-MN"/>
        </w:rPr>
      </w:pPr>
      <w:r w:rsidRPr="00574659">
        <w:rPr>
          <w:rFonts w:ascii="Arial" w:hAnsi="Arial" w:cs="Arial"/>
          <w:b/>
          <w:bCs/>
          <w:i/>
          <w:iCs/>
          <w:szCs w:val="24"/>
          <w:lang w:val="mn-MN"/>
        </w:rPr>
        <w:t>[Тендер шалгаруулалтын</w:t>
      </w:r>
      <w:r w:rsidR="00190246" w:rsidRPr="00574659">
        <w:rPr>
          <w:rFonts w:ascii="Arial" w:hAnsi="Arial" w:cs="Arial"/>
          <w:b/>
          <w:bCs/>
          <w:i/>
          <w:iCs/>
          <w:szCs w:val="24"/>
          <w:lang w:val="mn-MN"/>
        </w:rPr>
        <w:t xml:space="preserve"> болон багцын</w:t>
      </w:r>
      <w:r w:rsidRPr="00574659">
        <w:rPr>
          <w:rFonts w:ascii="Arial" w:hAnsi="Arial" w:cs="Arial"/>
          <w:b/>
          <w:bCs/>
          <w:i/>
          <w:iCs/>
          <w:szCs w:val="24"/>
          <w:lang w:val="mn-MN"/>
        </w:rPr>
        <w:t xml:space="preserve"> нэр, дугаар]</w:t>
      </w:r>
      <w:r w:rsidRPr="00574659">
        <w:rPr>
          <w:rFonts w:ascii="Arial" w:hAnsi="Arial" w:cs="Arial"/>
          <w:szCs w:val="24"/>
          <w:lang w:val="mn-MN"/>
        </w:rPr>
        <w:t xml:space="preserve">-ын тендер шалгаруулалтад танай </w:t>
      </w:r>
      <w:r w:rsidR="009B39AC" w:rsidRPr="00574659">
        <w:rPr>
          <w:rFonts w:ascii="Arial" w:hAnsi="Arial" w:cs="Arial"/>
          <w:szCs w:val="24"/>
          <w:lang w:val="mn-MN"/>
        </w:rPr>
        <w:t xml:space="preserve">ирүүлсэн </w:t>
      </w:r>
      <w:r w:rsidRPr="00574659">
        <w:rPr>
          <w:rFonts w:ascii="Arial" w:hAnsi="Arial" w:cs="Arial"/>
          <w:szCs w:val="24"/>
          <w:lang w:val="mn-MN"/>
        </w:rPr>
        <w:t>тендер</w:t>
      </w:r>
      <w:r w:rsidR="00443EDB" w:rsidRPr="00574659">
        <w:rPr>
          <w:rFonts w:ascii="Arial" w:hAnsi="Arial" w:cs="Arial"/>
          <w:szCs w:val="24"/>
          <w:lang w:val="mn-MN"/>
        </w:rPr>
        <w:t xml:space="preserve"> Төрийн болон орон нутгийн өмчийн хөрөнгөөр бараа, ажил, үйлчилгээ худалдан авах тухай /Шинэчилсэн найруулга/ хуулийн </w:t>
      </w:r>
      <w:r w:rsidR="00190246" w:rsidRPr="00574659">
        <w:rPr>
          <w:rFonts w:ascii="Arial" w:hAnsi="Arial" w:cs="Arial"/>
          <w:szCs w:val="24"/>
          <w:lang w:val="mn-MN"/>
        </w:rPr>
        <w:t>27 дугаар зүйлийн 27.5 дахь хэсэгт заасан эрэмбийн ...-д эрэмбэлэгдсэн болно.</w:t>
      </w:r>
    </w:p>
    <w:p w14:paraId="6130E869" w14:textId="77777777" w:rsidR="00190246" w:rsidRPr="00574659" w:rsidRDefault="00190246" w:rsidP="007C30B8">
      <w:pPr>
        <w:pStyle w:val="BodyTextIndent"/>
        <w:ind w:left="0" w:firstLine="720"/>
        <w:rPr>
          <w:rFonts w:ascii="Arial" w:hAnsi="Arial" w:cs="Arial"/>
          <w:szCs w:val="24"/>
          <w:lang w:val="mn-MN"/>
        </w:rPr>
      </w:pPr>
    </w:p>
    <w:p w14:paraId="35D342AF" w14:textId="3AC8CCDA" w:rsidR="00190246" w:rsidRPr="00574659" w:rsidRDefault="00190246" w:rsidP="007C30B8">
      <w:pPr>
        <w:pStyle w:val="BodyTextIndent"/>
        <w:ind w:left="0" w:firstLine="720"/>
        <w:rPr>
          <w:rFonts w:ascii="Arial" w:hAnsi="Arial" w:cs="Arial"/>
          <w:szCs w:val="24"/>
          <w:lang w:val="mn-MN"/>
        </w:rPr>
      </w:pPr>
      <w:r w:rsidRPr="00574659">
        <w:rPr>
          <w:rFonts w:ascii="Arial" w:hAnsi="Arial" w:cs="Arial"/>
          <w:szCs w:val="24"/>
          <w:lang w:val="mn-MN"/>
        </w:rPr>
        <w:t>Тус [тендер шалгаруулалтад/багцад] [………..]-д шалгарсан […………..]-д дараах нөхцөлөөр гэрээ байгуулах эрх олгосон.</w:t>
      </w:r>
    </w:p>
    <w:p w14:paraId="551B5924" w14:textId="77777777" w:rsidR="00190246" w:rsidRPr="00574659" w:rsidRDefault="00190246" w:rsidP="007C30B8">
      <w:pPr>
        <w:pStyle w:val="BodyTextIndent"/>
        <w:ind w:left="0" w:firstLine="720"/>
        <w:rPr>
          <w:rFonts w:ascii="Arial" w:hAnsi="Arial" w:cs="Arial"/>
          <w:szCs w:val="24"/>
          <w:lang w:val="mn-MN"/>
        </w:rPr>
      </w:pPr>
    </w:p>
    <w:p w14:paraId="36EAAC80" w14:textId="3A7200A0" w:rsidR="00190246" w:rsidRPr="00574659" w:rsidRDefault="00190246" w:rsidP="007C30B8">
      <w:pPr>
        <w:pStyle w:val="BodyTextIndent"/>
        <w:ind w:left="0" w:firstLine="720"/>
        <w:rPr>
          <w:rFonts w:ascii="Arial" w:hAnsi="Arial" w:cs="Arial"/>
          <w:szCs w:val="24"/>
          <w:lang w:val="mn-MN"/>
        </w:rPr>
      </w:pPr>
      <w:r w:rsidRPr="00574659">
        <w:rPr>
          <w:rFonts w:ascii="Arial" w:hAnsi="Arial" w:cs="Arial"/>
          <w:szCs w:val="24"/>
          <w:lang w:val="mn-MN"/>
        </w:rPr>
        <w:t>Тендерийн харьцуулах үнэ: […………..]</w:t>
      </w:r>
    </w:p>
    <w:p w14:paraId="2226A730" w14:textId="44930490" w:rsidR="00190246" w:rsidRPr="00574659" w:rsidRDefault="00190246" w:rsidP="007C30B8">
      <w:pPr>
        <w:pStyle w:val="BodyTextIndent"/>
        <w:ind w:left="0" w:firstLine="720"/>
        <w:rPr>
          <w:rFonts w:ascii="Arial" w:hAnsi="Arial" w:cs="Arial"/>
          <w:szCs w:val="24"/>
          <w:lang w:val="mn-MN"/>
        </w:rPr>
      </w:pPr>
      <w:r w:rsidRPr="00574659">
        <w:rPr>
          <w:rFonts w:ascii="Arial" w:hAnsi="Arial" w:cs="Arial"/>
          <w:szCs w:val="24"/>
          <w:lang w:val="mn-MN"/>
        </w:rPr>
        <w:t>Гэрээний үнэ: […………..].</w:t>
      </w:r>
    </w:p>
    <w:p w14:paraId="79755E48" w14:textId="77777777" w:rsidR="00190246" w:rsidRPr="00574659" w:rsidRDefault="00190246" w:rsidP="007C30B8">
      <w:pPr>
        <w:pStyle w:val="BodyTextIndent"/>
        <w:ind w:left="0" w:firstLine="720"/>
        <w:rPr>
          <w:rFonts w:ascii="Arial" w:hAnsi="Arial" w:cs="Arial"/>
          <w:szCs w:val="24"/>
          <w:lang w:val="mn-MN"/>
        </w:rPr>
      </w:pPr>
    </w:p>
    <w:p w14:paraId="43BED9C2" w14:textId="77777777" w:rsidR="00143997" w:rsidRPr="00574659" w:rsidRDefault="00143997" w:rsidP="007C30B8">
      <w:pPr>
        <w:pStyle w:val="BodyTextIndent"/>
        <w:ind w:left="0" w:firstLine="0"/>
        <w:rPr>
          <w:rFonts w:ascii="Arial" w:hAnsi="Arial" w:cs="Arial"/>
          <w:szCs w:val="24"/>
          <w:lang w:val="mn-MN"/>
        </w:rPr>
      </w:pPr>
    </w:p>
    <w:p w14:paraId="0BB4C5BD" w14:textId="77777777" w:rsidR="00143997" w:rsidRPr="00574659" w:rsidRDefault="00143997" w:rsidP="007C30B8">
      <w:pPr>
        <w:pStyle w:val="BodyTextIndent"/>
        <w:ind w:left="0" w:firstLine="0"/>
        <w:rPr>
          <w:rFonts w:ascii="Arial" w:hAnsi="Arial" w:cs="Arial"/>
          <w:szCs w:val="24"/>
          <w:lang w:val="mn-MN"/>
        </w:rPr>
      </w:pPr>
      <w:r w:rsidRPr="00574659">
        <w:rPr>
          <w:rFonts w:ascii="Arial" w:hAnsi="Arial" w:cs="Arial"/>
          <w:szCs w:val="24"/>
          <w:lang w:val="mn-MN"/>
        </w:rPr>
        <w:t>Хүндэтгэсэн,</w:t>
      </w:r>
    </w:p>
    <w:p w14:paraId="3112AA78" w14:textId="77777777" w:rsidR="00143997" w:rsidRPr="00574659" w:rsidRDefault="00143997" w:rsidP="007C30B8">
      <w:pPr>
        <w:pStyle w:val="BodyTextIndent"/>
        <w:spacing w:line="240" w:lineRule="exact"/>
        <w:ind w:left="0" w:firstLine="0"/>
        <w:rPr>
          <w:rFonts w:ascii="Arial" w:hAnsi="Arial" w:cs="Arial"/>
          <w:szCs w:val="24"/>
          <w:lang w:val="mn-MN"/>
        </w:rPr>
      </w:pPr>
    </w:p>
    <w:p w14:paraId="34228A06" w14:textId="77777777" w:rsidR="00143997" w:rsidRPr="00574659" w:rsidRDefault="00143997" w:rsidP="007C30B8">
      <w:pPr>
        <w:pStyle w:val="BodyTextIndent"/>
        <w:spacing w:line="240" w:lineRule="exact"/>
        <w:ind w:left="0" w:firstLine="0"/>
        <w:rPr>
          <w:rFonts w:ascii="Arial" w:hAnsi="Arial" w:cs="Arial"/>
          <w:szCs w:val="24"/>
          <w:lang w:val="mn-MN"/>
        </w:rPr>
      </w:pPr>
    </w:p>
    <w:p w14:paraId="1749D47A" w14:textId="77777777" w:rsidR="00143997" w:rsidRPr="00574659" w:rsidRDefault="00143997" w:rsidP="007C30B8">
      <w:pPr>
        <w:pStyle w:val="BodyTextIndent"/>
        <w:spacing w:line="240" w:lineRule="exact"/>
        <w:ind w:left="720" w:firstLine="0"/>
        <w:rPr>
          <w:rFonts w:ascii="Arial" w:hAnsi="Arial" w:cs="Arial"/>
          <w:szCs w:val="24"/>
          <w:lang w:val="mn-MN"/>
        </w:rPr>
      </w:pPr>
      <w:r w:rsidRPr="00574659">
        <w:rPr>
          <w:rFonts w:ascii="Arial" w:hAnsi="Arial" w:cs="Arial"/>
          <w:szCs w:val="24"/>
          <w:lang w:val="mn-MN"/>
        </w:rPr>
        <w:t>Эрх бүхий албан тушаалтны гарын үсэг, тамга:</w:t>
      </w:r>
    </w:p>
    <w:p w14:paraId="0588E284" w14:textId="77777777" w:rsidR="00143997" w:rsidRPr="00574659" w:rsidRDefault="00143997" w:rsidP="007C30B8">
      <w:pPr>
        <w:pStyle w:val="BodyTextIndent"/>
        <w:spacing w:line="240" w:lineRule="exact"/>
        <w:ind w:left="720" w:firstLine="0"/>
        <w:rPr>
          <w:rFonts w:ascii="Arial" w:hAnsi="Arial" w:cs="Arial"/>
          <w:szCs w:val="24"/>
          <w:lang w:val="mn-MN"/>
        </w:rPr>
      </w:pPr>
      <w:r w:rsidRPr="00574659">
        <w:rPr>
          <w:rFonts w:ascii="Arial" w:hAnsi="Arial" w:cs="Arial"/>
          <w:szCs w:val="24"/>
          <w:lang w:val="mn-MN"/>
        </w:rPr>
        <w:t>Албан тушаал, нэр:</w:t>
      </w:r>
    </w:p>
    <w:p w14:paraId="57616369" w14:textId="05DB1E99" w:rsidR="00AD50A7" w:rsidRPr="00574659" w:rsidRDefault="00AD50A7" w:rsidP="007C30B8">
      <w:pPr>
        <w:spacing w:line="259" w:lineRule="auto"/>
        <w:rPr>
          <w:rFonts w:ascii="Arial" w:hAnsi="Arial"/>
          <w:sz w:val="24"/>
          <w:szCs w:val="24"/>
          <w:lang w:val="mn-MN"/>
        </w:rPr>
      </w:pPr>
      <w:r w:rsidRPr="00574659">
        <w:rPr>
          <w:rFonts w:ascii="Arial" w:hAnsi="Arial"/>
          <w:sz w:val="24"/>
          <w:szCs w:val="24"/>
          <w:lang w:val="mn-MN"/>
        </w:rPr>
        <w:br w:type="page"/>
      </w:r>
    </w:p>
    <w:p w14:paraId="27323CC2" w14:textId="3F3ECA89" w:rsidR="00AD50A7" w:rsidRPr="00574659" w:rsidRDefault="00CC3D72" w:rsidP="007C30B8">
      <w:pPr>
        <w:pStyle w:val="Style2"/>
        <w:numPr>
          <w:ilvl w:val="0"/>
          <w:numId w:val="0"/>
        </w:numPr>
        <w:spacing w:before="0"/>
        <w:ind w:left="360" w:hanging="360"/>
        <w:rPr>
          <w:rFonts w:ascii="Arial" w:hAnsi="Arial" w:cs="Arial"/>
          <w:b/>
          <w:bCs/>
          <w:sz w:val="24"/>
          <w:szCs w:val="24"/>
          <w:lang w:val="mn-MN"/>
        </w:rPr>
      </w:pPr>
      <w:bookmarkStart w:id="36" w:name="_Ref49422515"/>
      <w:bookmarkStart w:id="37" w:name="_Toc154570635"/>
      <w:r w:rsidRPr="00574659">
        <w:rPr>
          <w:rFonts w:ascii="Arial" w:hAnsi="Arial" w:cs="Arial"/>
          <w:b/>
          <w:bCs/>
          <w:sz w:val="24"/>
          <w:szCs w:val="24"/>
          <w:lang w:val="mn-MN"/>
        </w:rPr>
        <w:lastRenderedPageBreak/>
        <w:t>Маягт 10</w:t>
      </w:r>
      <w:r w:rsidRPr="00574659">
        <w:rPr>
          <w:rFonts w:ascii="Arial" w:hAnsi="Arial" w:cs="Arial"/>
          <w:b/>
          <w:bCs/>
          <w:sz w:val="24"/>
          <w:szCs w:val="24"/>
          <w:lang w:val="mn-MN"/>
        </w:rPr>
        <w:tab/>
      </w:r>
      <w:r w:rsidR="00D75B8E" w:rsidRPr="00574659">
        <w:rPr>
          <w:rFonts w:ascii="Arial" w:hAnsi="Arial" w:cs="Arial"/>
          <w:b/>
          <w:bCs/>
          <w:sz w:val="24"/>
          <w:szCs w:val="24"/>
          <w:lang w:val="mn-MN"/>
        </w:rPr>
        <w:t>Хуулийн 28.1.3-т заасан шийдвэрийн</w:t>
      </w:r>
      <w:r w:rsidR="00D8284F" w:rsidRPr="00574659">
        <w:rPr>
          <w:rFonts w:ascii="Arial" w:hAnsi="Arial" w:cs="Arial"/>
          <w:b/>
          <w:bCs/>
          <w:sz w:val="24"/>
          <w:szCs w:val="24"/>
          <w:lang w:val="mn-MN"/>
        </w:rPr>
        <w:t xml:space="preserve"> загвар</w:t>
      </w:r>
      <w:bookmarkEnd w:id="36"/>
      <w:bookmarkEnd w:id="37"/>
    </w:p>
    <w:p w14:paraId="7F63ABDA" w14:textId="77777777" w:rsidR="00D8284F" w:rsidRPr="00574659" w:rsidRDefault="00D8284F" w:rsidP="007C30B8">
      <w:pPr>
        <w:jc w:val="center"/>
        <w:rPr>
          <w:rFonts w:ascii="Arial" w:hAnsi="Arial"/>
          <w:sz w:val="24"/>
          <w:szCs w:val="24"/>
          <w:lang w:val="mn-MN"/>
        </w:rPr>
      </w:pPr>
    </w:p>
    <w:p w14:paraId="705C2AF8" w14:textId="77777777" w:rsidR="00D8284F" w:rsidRPr="00574659" w:rsidRDefault="00D8284F" w:rsidP="007C30B8">
      <w:pPr>
        <w:jc w:val="center"/>
        <w:rPr>
          <w:rFonts w:ascii="Arial" w:hAnsi="Arial"/>
          <w:sz w:val="24"/>
          <w:szCs w:val="24"/>
          <w:lang w:val="mn-MN"/>
        </w:rPr>
      </w:pPr>
    </w:p>
    <w:p w14:paraId="4D0D0EB3" w14:textId="77777777" w:rsidR="00642884" w:rsidRPr="00574659" w:rsidRDefault="00642884" w:rsidP="007C30B8">
      <w:pPr>
        <w:pStyle w:val="BodyTextIndent"/>
        <w:ind w:left="0" w:firstLine="0"/>
        <w:jc w:val="center"/>
        <w:rPr>
          <w:rFonts w:ascii="Arial" w:hAnsi="Arial" w:cs="Arial"/>
          <w:szCs w:val="24"/>
          <w:lang w:val="mn-MN"/>
        </w:rPr>
      </w:pPr>
      <w:r w:rsidRPr="00574659">
        <w:rPr>
          <w:rFonts w:ascii="Arial" w:hAnsi="Arial" w:cs="Arial"/>
          <w:szCs w:val="24"/>
          <w:lang w:val="mn-MN"/>
        </w:rPr>
        <w:t>(Захиалагчийн албан бичгийн хэвлэмэл хуудсан дээр бичнэ)</w:t>
      </w:r>
    </w:p>
    <w:p w14:paraId="08F9BA8E" w14:textId="77777777" w:rsidR="00642884" w:rsidRPr="00574659" w:rsidRDefault="00642884" w:rsidP="007C30B8">
      <w:pPr>
        <w:pStyle w:val="BodyTextIndent"/>
        <w:ind w:left="0" w:firstLine="0"/>
        <w:jc w:val="right"/>
        <w:rPr>
          <w:rFonts w:ascii="Arial" w:hAnsi="Arial" w:cs="Arial"/>
          <w:b/>
          <w:bCs/>
          <w:i/>
          <w:iCs/>
          <w:szCs w:val="24"/>
          <w:lang w:val="mn-MN"/>
        </w:rPr>
      </w:pPr>
    </w:p>
    <w:p w14:paraId="6F767EAC" w14:textId="77777777" w:rsidR="00642884" w:rsidRPr="00574659" w:rsidRDefault="00642884" w:rsidP="007C30B8">
      <w:pPr>
        <w:pStyle w:val="BodyTextIndent"/>
        <w:ind w:left="0" w:firstLine="0"/>
        <w:jc w:val="right"/>
        <w:rPr>
          <w:rFonts w:ascii="Arial" w:hAnsi="Arial" w:cs="Arial"/>
          <w:b/>
          <w:bCs/>
          <w:i/>
          <w:iCs/>
          <w:szCs w:val="24"/>
          <w:lang w:val="mn-MN"/>
        </w:rPr>
      </w:pPr>
      <w:r w:rsidRPr="00574659">
        <w:rPr>
          <w:rFonts w:ascii="Arial" w:hAnsi="Arial" w:cs="Arial"/>
          <w:b/>
          <w:bCs/>
          <w:i/>
          <w:iCs/>
          <w:szCs w:val="24"/>
          <w:lang w:val="mn-MN"/>
        </w:rPr>
        <w:t>[ОРОЛЦОГЧИЙН НЭР]</w:t>
      </w:r>
    </w:p>
    <w:p w14:paraId="2FE68951" w14:textId="77777777" w:rsidR="00642884" w:rsidRPr="00574659" w:rsidRDefault="00642884" w:rsidP="007C30B8">
      <w:pPr>
        <w:pStyle w:val="BodyTextIndent"/>
        <w:ind w:left="0" w:firstLine="0"/>
        <w:jc w:val="center"/>
        <w:rPr>
          <w:rFonts w:ascii="Arial" w:hAnsi="Arial" w:cs="Arial"/>
          <w:b/>
          <w:bCs/>
          <w:szCs w:val="24"/>
          <w:lang w:val="mn-MN"/>
        </w:rPr>
      </w:pPr>
    </w:p>
    <w:p w14:paraId="3A2EB394" w14:textId="77777777" w:rsidR="00642884" w:rsidRPr="00574659" w:rsidRDefault="00642884" w:rsidP="007C30B8">
      <w:pPr>
        <w:pStyle w:val="BodyTextIndent"/>
        <w:spacing w:line="240" w:lineRule="exact"/>
        <w:ind w:left="1854" w:firstLine="306"/>
        <w:jc w:val="left"/>
        <w:rPr>
          <w:rFonts w:ascii="Arial" w:hAnsi="Arial" w:cs="Arial"/>
          <w:i/>
          <w:iCs/>
          <w:szCs w:val="24"/>
          <w:lang w:val="mn-MN"/>
        </w:rPr>
      </w:pPr>
      <w:r w:rsidRPr="00574659">
        <w:rPr>
          <w:rFonts w:ascii="Arial" w:hAnsi="Arial" w:cs="Arial"/>
          <w:i/>
          <w:iCs/>
          <w:szCs w:val="24"/>
          <w:lang w:val="mn-MN"/>
        </w:rPr>
        <w:t xml:space="preserve">[огноо] </w:t>
      </w:r>
    </w:p>
    <w:p w14:paraId="2CAC15B9" w14:textId="77777777" w:rsidR="00642884" w:rsidRPr="00574659" w:rsidRDefault="00642884" w:rsidP="007C30B8">
      <w:pPr>
        <w:pStyle w:val="BodyTextIndent"/>
        <w:ind w:left="0" w:firstLine="0"/>
        <w:rPr>
          <w:rFonts w:ascii="Arial" w:hAnsi="Arial" w:cs="Arial"/>
          <w:b/>
          <w:bCs/>
          <w:szCs w:val="24"/>
          <w:lang w:val="mn-MN"/>
        </w:rPr>
      </w:pPr>
    </w:p>
    <w:p w14:paraId="60CA35B1" w14:textId="77777777" w:rsidR="00642884" w:rsidRPr="00574659" w:rsidRDefault="00642884" w:rsidP="007C30B8">
      <w:pPr>
        <w:pStyle w:val="BodyTextIndent"/>
        <w:ind w:left="731" w:hanging="11"/>
        <w:rPr>
          <w:rFonts w:ascii="Arial" w:hAnsi="Arial" w:cs="Arial"/>
          <w:b/>
          <w:bCs/>
          <w:szCs w:val="24"/>
          <w:lang w:val="mn-MN"/>
        </w:rPr>
      </w:pPr>
      <w:r w:rsidRPr="00574659">
        <w:rPr>
          <w:rFonts w:ascii="Arial" w:hAnsi="Arial" w:cs="Arial"/>
          <w:b/>
          <w:bCs/>
          <w:szCs w:val="24"/>
          <w:lang w:val="mn-MN"/>
        </w:rPr>
        <w:t>Мэдэгдэл хүргүүлэх тухай</w:t>
      </w:r>
    </w:p>
    <w:p w14:paraId="487ABF30" w14:textId="77777777" w:rsidR="00642884" w:rsidRPr="00574659" w:rsidRDefault="00642884" w:rsidP="007C30B8">
      <w:pPr>
        <w:pStyle w:val="BodyTextIndent"/>
        <w:ind w:left="0" w:firstLine="0"/>
        <w:rPr>
          <w:rFonts w:ascii="Arial" w:hAnsi="Arial" w:cs="Arial"/>
          <w:szCs w:val="24"/>
          <w:lang w:val="mn-MN"/>
        </w:rPr>
      </w:pPr>
    </w:p>
    <w:p w14:paraId="28055FE4" w14:textId="77777777" w:rsidR="00642884" w:rsidRPr="00574659" w:rsidRDefault="00642884" w:rsidP="007C30B8">
      <w:pPr>
        <w:pStyle w:val="BodyTextIndent"/>
        <w:ind w:left="0" w:firstLine="720"/>
        <w:rPr>
          <w:rFonts w:ascii="Arial" w:hAnsi="Arial" w:cs="Arial"/>
          <w:szCs w:val="24"/>
          <w:lang w:val="mn-MN"/>
        </w:rPr>
      </w:pPr>
      <w:r w:rsidRPr="00574659">
        <w:rPr>
          <w:rFonts w:ascii="Arial" w:hAnsi="Arial" w:cs="Arial"/>
          <w:b/>
          <w:bCs/>
          <w:i/>
          <w:iCs/>
          <w:szCs w:val="24"/>
          <w:lang w:val="mn-MN"/>
        </w:rPr>
        <w:t>[Тендер шалгаруулалтын болон багцын нэр, дугаар]</w:t>
      </w:r>
      <w:r w:rsidRPr="00574659">
        <w:rPr>
          <w:rFonts w:ascii="Arial" w:hAnsi="Arial" w:cs="Arial"/>
          <w:szCs w:val="24"/>
          <w:lang w:val="mn-MN"/>
        </w:rPr>
        <w:t>-ын тендер шалгаруулалтад ирүүлсэн танай тендер Төрийн болон орон нутгийн өмчийн хөрөнгөөр бараа, ажил, үйлчилгээ худалдан авах тухай хууль (цаашид “хууль” гэх)-ийн 27 дугаар зүйлийн 27.4 дэх хэсэгт заасны дагуу дараах шаардлагыг хангаагүй болохыг үүгээр мэдэгдэж байна.</w:t>
      </w:r>
    </w:p>
    <w:p w14:paraId="713C844B" w14:textId="77777777" w:rsidR="00642884" w:rsidRPr="00574659" w:rsidRDefault="00642884" w:rsidP="007C30B8">
      <w:pPr>
        <w:pStyle w:val="BodyTextIndent"/>
        <w:ind w:left="0" w:firstLine="0"/>
        <w:rPr>
          <w:rFonts w:ascii="Arial" w:hAnsi="Arial" w:cs="Arial"/>
          <w:szCs w:val="24"/>
          <w:lang w:val="mn-MN"/>
        </w:rPr>
      </w:pPr>
    </w:p>
    <w:tbl>
      <w:tblPr>
        <w:tblStyle w:val="TableGrid"/>
        <w:tblW w:w="9058" w:type="dxa"/>
        <w:tblLook w:val="04A0" w:firstRow="1" w:lastRow="0" w:firstColumn="1" w:lastColumn="0" w:noHBand="0" w:noVBand="1"/>
      </w:tblPr>
      <w:tblGrid>
        <w:gridCol w:w="567"/>
        <w:gridCol w:w="3823"/>
        <w:gridCol w:w="2432"/>
        <w:gridCol w:w="2236"/>
      </w:tblGrid>
      <w:tr w:rsidR="00642884" w:rsidRPr="00574659" w14:paraId="1093AFBB" w14:textId="77777777" w:rsidTr="001C4C9B">
        <w:tc>
          <w:tcPr>
            <w:tcW w:w="567" w:type="dxa"/>
            <w:tcBorders>
              <w:top w:val="single" w:sz="4" w:space="0" w:color="auto"/>
              <w:left w:val="single" w:sz="4" w:space="0" w:color="auto"/>
              <w:bottom w:val="single" w:sz="4" w:space="0" w:color="auto"/>
              <w:right w:val="single" w:sz="4" w:space="0" w:color="auto"/>
            </w:tcBorders>
            <w:hideMark/>
          </w:tcPr>
          <w:p w14:paraId="39AC229D" w14:textId="77777777" w:rsidR="00642884" w:rsidRPr="00574659" w:rsidRDefault="00642884" w:rsidP="007C30B8">
            <w:pPr>
              <w:pStyle w:val="BodyTextIndent"/>
              <w:ind w:left="0" w:firstLine="0"/>
              <w:jc w:val="center"/>
              <w:rPr>
                <w:rFonts w:ascii="Arial" w:hAnsi="Arial" w:cs="Arial"/>
                <w:b/>
                <w:bCs/>
                <w:szCs w:val="24"/>
                <w:lang w:val="mn-MN"/>
              </w:rPr>
            </w:pPr>
            <w:r w:rsidRPr="00574659">
              <w:rPr>
                <w:rFonts w:ascii="Arial" w:hAnsi="Arial" w:cs="Arial"/>
                <w:b/>
                <w:bCs/>
                <w:szCs w:val="24"/>
                <w:lang w:val="mn-MN"/>
              </w:rPr>
              <w:t>№</w:t>
            </w:r>
          </w:p>
        </w:tc>
        <w:tc>
          <w:tcPr>
            <w:tcW w:w="3823" w:type="dxa"/>
            <w:tcBorders>
              <w:top w:val="single" w:sz="4" w:space="0" w:color="auto"/>
              <w:left w:val="single" w:sz="4" w:space="0" w:color="auto"/>
              <w:bottom w:val="single" w:sz="4" w:space="0" w:color="auto"/>
              <w:right w:val="single" w:sz="4" w:space="0" w:color="auto"/>
            </w:tcBorders>
            <w:hideMark/>
          </w:tcPr>
          <w:p w14:paraId="1BB8B422" w14:textId="77777777" w:rsidR="00642884" w:rsidRPr="00574659" w:rsidRDefault="00642884" w:rsidP="007C30B8">
            <w:pPr>
              <w:pStyle w:val="BodyTextIndent"/>
              <w:ind w:left="0" w:firstLine="0"/>
              <w:jc w:val="center"/>
              <w:rPr>
                <w:rFonts w:ascii="Arial" w:hAnsi="Arial" w:cs="Arial"/>
                <w:b/>
                <w:bCs/>
                <w:szCs w:val="24"/>
                <w:lang w:val="mn-MN"/>
              </w:rPr>
            </w:pPr>
            <w:r w:rsidRPr="00574659">
              <w:rPr>
                <w:rFonts w:ascii="Arial" w:hAnsi="Arial" w:cs="Arial"/>
                <w:b/>
                <w:bCs/>
                <w:szCs w:val="24"/>
                <w:lang w:val="mn-MN"/>
              </w:rPr>
              <w:t>Захиалагчийн тавьсан шаардлага</w:t>
            </w:r>
          </w:p>
        </w:tc>
        <w:tc>
          <w:tcPr>
            <w:tcW w:w="2432" w:type="dxa"/>
            <w:tcBorders>
              <w:top w:val="single" w:sz="4" w:space="0" w:color="auto"/>
              <w:left w:val="single" w:sz="4" w:space="0" w:color="auto"/>
              <w:bottom w:val="single" w:sz="4" w:space="0" w:color="auto"/>
              <w:right w:val="single" w:sz="4" w:space="0" w:color="auto"/>
            </w:tcBorders>
            <w:hideMark/>
          </w:tcPr>
          <w:p w14:paraId="17E340B0" w14:textId="77777777" w:rsidR="00642884" w:rsidRPr="00574659" w:rsidRDefault="00642884" w:rsidP="007C30B8">
            <w:pPr>
              <w:pStyle w:val="BodyTextIndent"/>
              <w:ind w:left="0" w:firstLine="0"/>
              <w:jc w:val="center"/>
              <w:rPr>
                <w:rFonts w:ascii="Arial" w:hAnsi="Arial" w:cs="Arial"/>
                <w:b/>
                <w:bCs/>
                <w:szCs w:val="24"/>
                <w:lang w:val="mn-MN"/>
              </w:rPr>
            </w:pPr>
            <w:r w:rsidRPr="00574659">
              <w:rPr>
                <w:rFonts w:ascii="Arial" w:hAnsi="Arial" w:cs="Arial"/>
                <w:b/>
                <w:bCs/>
                <w:szCs w:val="24"/>
                <w:lang w:val="mn-MN"/>
              </w:rPr>
              <w:t>Оролцогчийн санал</w:t>
            </w:r>
          </w:p>
        </w:tc>
        <w:tc>
          <w:tcPr>
            <w:tcW w:w="2236" w:type="dxa"/>
            <w:tcBorders>
              <w:top w:val="single" w:sz="4" w:space="0" w:color="auto"/>
              <w:left w:val="single" w:sz="4" w:space="0" w:color="auto"/>
              <w:bottom w:val="single" w:sz="4" w:space="0" w:color="auto"/>
              <w:right w:val="single" w:sz="4" w:space="0" w:color="auto"/>
            </w:tcBorders>
            <w:hideMark/>
          </w:tcPr>
          <w:p w14:paraId="04356C98" w14:textId="77777777" w:rsidR="00642884" w:rsidRPr="00574659" w:rsidRDefault="00642884" w:rsidP="007C30B8">
            <w:pPr>
              <w:pStyle w:val="BodyTextIndent"/>
              <w:ind w:left="0" w:firstLine="0"/>
              <w:jc w:val="center"/>
              <w:rPr>
                <w:rFonts w:ascii="Arial" w:hAnsi="Arial" w:cs="Arial"/>
                <w:b/>
                <w:bCs/>
                <w:szCs w:val="24"/>
                <w:lang w:val="mn-MN"/>
              </w:rPr>
            </w:pPr>
            <w:r w:rsidRPr="00574659">
              <w:rPr>
                <w:rFonts w:ascii="Arial" w:hAnsi="Arial" w:cs="Arial"/>
                <w:b/>
                <w:bCs/>
                <w:szCs w:val="24"/>
                <w:lang w:val="mn-MN"/>
              </w:rPr>
              <w:t>Шалгараагүй тухай тайлбар</w:t>
            </w:r>
          </w:p>
        </w:tc>
      </w:tr>
      <w:tr w:rsidR="00642884" w:rsidRPr="00574659" w14:paraId="421C817F" w14:textId="77777777" w:rsidTr="001C4C9B">
        <w:tc>
          <w:tcPr>
            <w:tcW w:w="567" w:type="dxa"/>
            <w:tcBorders>
              <w:top w:val="single" w:sz="4" w:space="0" w:color="auto"/>
              <w:left w:val="single" w:sz="4" w:space="0" w:color="auto"/>
              <w:bottom w:val="single" w:sz="4" w:space="0" w:color="auto"/>
              <w:right w:val="single" w:sz="4" w:space="0" w:color="auto"/>
            </w:tcBorders>
            <w:hideMark/>
          </w:tcPr>
          <w:p w14:paraId="0CC9485E" w14:textId="77777777" w:rsidR="00642884" w:rsidRPr="00574659" w:rsidRDefault="00642884" w:rsidP="007C30B8">
            <w:pPr>
              <w:pStyle w:val="BodyTextIndent"/>
              <w:ind w:left="0" w:firstLine="0"/>
              <w:rPr>
                <w:rFonts w:ascii="Arial" w:hAnsi="Arial" w:cs="Arial"/>
                <w:szCs w:val="24"/>
                <w:lang w:val="mn-MN"/>
              </w:rPr>
            </w:pPr>
            <w:r w:rsidRPr="00574659">
              <w:rPr>
                <w:rFonts w:ascii="Arial" w:hAnsi="Arial" w:cs="Arial"/>
                <w:szCs w:val="24"/>
                <w:lang w:val="mn-MN"/>
              </w:rPr>
              <w:t>1</w:t>
            </w:r>
          </w:p>
        </w:tc>
        <w:tc>
          <w:tcPr>
            <w:tcW w:w="3823" w:type="dxa"/>
            <w:tcBorders>
              <w:top w:val="single" w:sz="4" w:space="0" w:color="auto"/>
              <w:left w:val="single" w:sz="4" w:space="0" w:color="auto"/>
              <w:bottom w:val="single" w:sz="4" w:space="0" w:color="auto"/>
              <w:right w:val="single" w:sz="4" w:space="0" w:color="auto"/>
            </w:tcBorders>
          </w:tcPr>
          <w:p w14:paraId="20E9F0CD" w14:textId="77777777" w:rsidR="00642884" w:rsidRPr="00574659" w:rsidRDefault="00642884" w:rsidP="007C30B8">
            <w:pPr>
              <w:pStyle w:val="BodyTextIndent"/>
              <w:ind w:left="0" w:firstLine="0"/>
              <w:rPr>
                <w:rFonts w:ascii="Arial" w:hAnsi="Arial" w:cs="Arial"/>
                <w:szCs w:val="24"/>
                <w:lang w:val="mn-MN"/>
              </w:rPr>
            </w:pPr>
          </w:p>
        </w:tc>
        <w:tc>
          <w:tcPr>
            <w:tcW w:w="2432" w:type="dxa"/>
            <w:tcBorders>
              <w:top w:val="single" w:sz="4" w:space="0" w:color="auto"/>
              <w:left w:val="single" w:sz="4" w:space="0" w:color="auto"/>
              <w:bottom w:val="single" w:sz="4" w:space="0" w:color="auto"/>
              <w:right w:val="single" w:sz="4" w:space="0" w:color="auto"/>
            </w:tcBorders>
          </w:tcPr>
          <w:p w14:paraId="49C7BA38" w14:textId="77777777" w:rsidR="00642884" w:rsidRPr="00574659" w:rsidRDefault="00642884" w:rsidP="007C30B8">
            <w:pPr>
              <w:pStyle w:val="BodyTextIndent"/>
              <w:ind w:left="0" w:firstLine="0"/>
              <w:rPr>
                <w:rFonts w:ascii="Arial" w:hAnsi="Arial" w:cs="Arial"/>
                <w:szCs w:val="24"/>
                <w:lang w:val="mn-MN"/>
              </w:rPr>
            </w:pPr>
          </w:p>
        </w:tc>
        <w:tc>
          <w:tcPr>
            <w:tcW w:w="2236" w:type="dxa"/>
            <w:tcBorders>
              <w:top w:val="single" w:sz="4" w:space="0" w:color="auto"/>
              <w:left w:val="single" w:sz="4" w:space="0" w:color="auto"/>
              <w:bottom w:val="single" w:sz="4" w:space="0" w:color="auto"/>
              <w:right w:val="single" w:sz="4" w:space="0" w:color="auto"/>
            </w:tcBorders>
          </w:tcPr>
          <w:p w14:paraId="0E3FD6B4" w14:textId="77777777" w:rsidR="00642884" w:rsidRPr="00574659" w:rsidRDefault="00642884" w:rsidP="007C30B8">
            <w:pPr>
              <w:pStyle w:val="BodyTextIndent"/>
              <w:ind w:left="0" w:firstLine="0"/>
              <w:rPr>
                <w:rFonts w:ascii="Arial" w:hAnsi="Arial" w:cs="Arial"/>
                <w:szCs w:val="24"/>
                <w:lang w:val="mn-MN"/>
              </w:rPr>
            </w:pPr>
          </w:p>
        </w:tc>
      </w:tr>
      <w:tr w:rsidR="00642884" w:rsidRPr="00574659" w14:paraId="59ACDA46" w14:textId="77777777" w:rsidTr="001C4C9B">
        <w:tc>
          <w:tcPr>
            <w:tcW w:w="567" w:type="dxa"/>
            <w:tcBorders>
              <w:top w:val="single" w:sz="4" w:space="0" w:color="auto"/>
              <w:left w:val="single" w:sz="4" w:space="0" w:color="auto"/>
              <w:bottom w:val="single" w:sz="4" w:space="0" w:color="auto"/>
              <w:right w:val="single" w:sz="4" w:space="0" w:color="auto"/>
            </w:tcBorders>
            <w:hideMark/>
          </w:tcPr>
          <w:p w14:paraId="5AA0B143" w14:textId="77777777" w:rsidR="00642884" w:rsidRPr="00574659" w:rsidRDefault="00642884" w:rsidP="007C30B8">
            <w:pPr>
              <w:pStyle w:val="BodyTextIndent"/>
              <w:ind w:left="0" w:firstLine="0"/>
              <w:rPr>
                <w:rFonts w:ascii="Arial" w:hAnsi="Arial" w:cs="Arial"/>
                <w:szCs w:val="24"/>
                <w:lang w:val="mn-MN"/>
              </w:rPr>
            </w:pPr>
            <w:r w:rsidRPr="00574659">
              <w:rPr>
                <w:rFonts w:ascii="Arial" w:hAnsi="Arial" w:cs="Arial"/>
                <w:szCs w:val="24"/>
                <w:lang w:val="mn-MN"/>
              </w:rPr>
              <w:t>2</w:t>
            </w:r>
          </w:p>
        </w:tc>
        <w:tc>
          <w:tcPr>
            <w:tcW w:w="3823" w:type="dxa"/>
            <w:tcBorders>
              <w:top w:val="single" w:sz="4" w:space="0" w:color="auto"/>
              <w:left w:val="single" w:sz="4" w:space="0" w:color="auto"/>
              <w:bottom w:val="single" w:sz="4" w:space="0" w:color="auto"/>
              <w:right w:val="single" w:sz="4" w:space="0" w:color="auto"/>
            </w:tcBorders>
          </w:tcPr>
          <w:p w14:paraId="61BD4628" w14:textId="77777777" w:rsidR="00642884" w:rsidRPr="00574659" w:rsidRDefault="00642884" w:rsidP="007C30B8">
            <w:pPr>
              <w:pStyle w:val="BodyTextIndent"/>
              <w:ind w:left="0" w:firstLine="0"/>
              <w:rPr>
                <w:rFonts w:ascii="Arial" w:hAnsi="Arial" w:cs="Arial"/>
                <w:szCs w:val="24"/>
                <w:lang w:val="mn-MN"/>
              </w:rPr>
            </w:pPr>
          </w:p>
        </w:tc>
        <w:tc>
          <w:tcPr>
            <w:tcW w:w="2432" w:type="dxa"/>
            <w:tcBorders>
              <w:top w:val="single" w:sz="4" w:space="0" w:color="auto"/>
              <w:left w:val="single" w:sz="4" w:space="0" w:color="auto"/>
              <w:bottom w:val="single" w:sz="4" w:space="0" w:color="auto"/>
              <w:right w:val="single" w:sz="4" w:space="0" w:color="auto"/>
            </w:tcBorders>
          </w:tcPr>
          <w:p w14:paraId="35395F2C" w14:textId="77777777" w:rsidR="00642884" w:rsidRPr="00574659" w:rsidRDefault="00642884" w:rsidP="007C30B8">
            <w:pPr>
              <w:pStyle w:val="BodyTextIndent"/>
              <w:ind w:left="0" w:firstLine="0"/>
              <w:rPr>
                <w:rFonts w:ascii="Arial" w:hAnsi="Arial" w:cs="Arial"/>
                <w:szCs w:val="24"/>
                <w:lang w:val="mn-MN"/>
              </w:rPr>
            </w:pPr>
          </w:p>
        </w:tc>
        <w:tc>
          <w:tcPr>
            <w:tcW w:w="2236" w:type="dxa"/>
            <w:tcBorders>
              <w:top w:val="single" w:sz="4" w:space="0" w:color="auto"/>
              <w:left w:val="single" w:sz="4" w:space="0" w:color="auto"/>
              <w:bottom w:val="single" w:sz="4" w:space="0" w:color="auto"/>
              <w:right w:val="single" w:sz="4" w:space="0" w:color="auto"/>
            </w:tcBorders>
          </w:tcPr>
          <w:p w14:paraId="7504F160" w14:textId="77777777" w:rsidR="00642884" w:rsidRPr="00574659" w:rsidRDefault="00642884" w:rsidP="007C30B8">
            <w:pPr>
              <w:pStyle w:val="BodyTextIndent"/>
              <w:ind w:left="0" w:firstLine="0"/>
              <w:rPr>
                <w:rFonts w:ascii="Arial" w:hAnsi="Arial" w:cs="Arial"/>
                <w:szCs w:val="24"/>
                <w:lang w:val="mn-MN"/>
              </w:rPr>
            </w:pPr>
          </w:p>
        </w:tc>
      </w:tr>
      <w:tr w:rsidR="00642884" w:rsidRPr="00574659" w14:paraId="581ED9BF" w14:textId="77777777" w:rsidTr="001C4C9B">
        <w:tc>
          <w:tcPr>
            <w:tcW w:w="567" w:type="dxa"/>
            <w:tcBorders>
              <w:top w:val="single" w:sz="4" w:space="0" w:color="auto"/>
              <w:left w:val="single" w:sz="4" w:space="0" w:color="auto"/>
              <w:bottom w:val="single" w:sz="4" w:space="0" w:color="auto"/>
              <w:right w:val="single" w:sz="4" w:space="0" w:color="auto"/>
            </w:tcBorders>
            <w:hideMark/>
          </w:tcPr>
          <w:p w14:paraId="573E8692" w14:textId="77777777" w:rsidR="00642884" w:rsidRPr="00574659" w:rsidRDefault="00642884" w:rsidP="007C30B8">
            <w:pPr>
              <w:pStyle w:val="BodyTextIndent"/>
              <w:ind w:left="0" w:firstLine="0"/>
              <w:rPr>
                <w:rFonts w:ascii="Arial" w:hAnsi="Arial" w:cs="Arial"/>
                <w:szCs w:val="24"/>
                <w:lang w:val="mn-MN"/>
              </w:rPr>
            </w:pPr>
            <w:r w:rsidRPr="00574659">
              <w:rPr>
                <w:rFonts w:ascii="Arial" w:hAnsi="Arial" w:cs="Arial"/>
                <w:szCs w:val="24"/>
                <w:lang w:val="mn-MN"/>
              </w:rPr>
              <w:t>...</w:t>
            </w:r>
          </w:p>
        </w:tc>
        <w:tc>
          <w:tcPr>
            <w:tcW w:w="3823" w:type="dxa"/>
            <w:tcBorders>
              <w:top w:val="single" w:sz="4" w:space="0" w:color="auto"/>
              <w:left w:val="single" w:sz="4" w:space="0" w:color="auto"/>
              <w:bottom w:val="single" w:sz="4" w:space="0" w:color="auto"/>
              <w:right w:val="single" w:sz="4" w:space="0" w:color="auto"/>
            </w:tcBorders>
          </w:tcPr>
          <w:p w14:paraId="14BD7266" w14:textId="77777777" w:rsidR="00642884" w:rsidRPr="00574659" w:rsidRDefault="00642884" w:rsidP="007C30B8">
            <w:pPr>
              <w:pStyle w:val="BodyTextIndent"/>
              <w:ind w:left="0" w:firstLine="0"/>
              <w:rPr>
                <w:rFonts w:ascii="Arial" w:hAnsi="Arial" w:cs="Arial"/>
                <w:szCs w:val="24"/>
                <w:lang w:val="mn-MN"/>
              </w:rPr>
            </w:pPr>
          </w:p>
        </w:tc>
        <w:tc>
          <w:tcPr>
            <w:tcW w:w="2432" w:type="dxa"/>
            <w:tcBorders>
              <w:top w:val="single" w:sz="4" w:space="0" w:color="auto"/>
              <w:left w:val="single" w:sz="4" w:space="0" w:color="auto"/>
              <w:bottom w:val="single" w:sz="4" w:space="0" w:color="auto"/>
              <w:right w:val="single" w:sz="4" w:space="0" w:color="auto"/>
            </w:tcBorders>
          </w:tcPr>
          <w:p w14:paraId="42DA60FC" w14:textId="77777777" w:rsidR="00642884" w:rsidRPr="00574659" w:rsidRDefault="00642884" w:rsidP="007C30B8">
            <w:pPr>
              <w:pStyle w:val="BodyTextIndent"/>
              <w:ind w:left="0" w:firstLine="0"/>
              <w:rPr>
                <w:rFonts w:ascii="Arial" w:hAnsi="Arial" w:cs="Arial"/>
                <w:szCs w:val="24"/>
                <w:lang w:val="mn-MN"/>
              </w:rPr>
            </w:pPr>
          </w:p>
        </w:tc>
        <w:tc>
          <w:tcPr>
            <w:tcW w:w="2236" w:type="dxa"/>
            <w:tcBorders>
              <w:top w:val="single" w:sz="4" w:space="0" w:color="auto"/>
              <w:left w:val="single" w:sz="4" w:space="0" w:color="auto"/>
              <w:bottom w:val="single" w:sz="4" w:space="0" w:color="auto"/>
              <w:right w:val="single" w:sz="4" w:space="0" w:color="auto"/>
            </w:tcBorders>
          </w:tcPr>
          <w:p w14:paraId="4EC78AA6" w14:textId="77777777" w:rsidR="00642884" w:rsidRPr="00574659" w:rsidRDefault="00642884" w:rsidP="007C30B8">
            <w:pPr>
              <w:pStyle w:val="BodyTextIndent"/>
              <w:ind w:left="0" w:firstLine="0"/>
              <w:rPr>
                <w:rFonts w:ascii="Arial" w:hAnsi="Arial" w:cs="Arial"/>
                <w:szCs w:val="24"/>
                <w:lang w:val="mn-MN"/>
              </w:rPr>
            </w:pPr>
          </w:p>
        </w:tc>
      </w:tr>
    </w:tbl>
    <w:p w14:paraId="32944D41" w14:textId="77777777" w:rsidR="00642884" w:rsidRPr="00574659" w:rsidRDefault="00642884" w:rsidP="007C30B8">
      <w:pPr>
        <w:pStyle w:val="BodyTextIndent"/>
        <w:ind w:left="0" w:firstLine="0"/>
        <w:rPr>
          <w:rFonts w:ascii="Arial" w:hAnsi="Arial" w:cs="Arial"/>
          <w:szCs w:val="24"/>
          <w:lang w:val="mn-MN"/>
        </w:rPr>
      </w:pPr>
    </w:p>
    <w:p w14:paraId="7E647A6B" w14:textId="77777777" w:rsidR="00642884" w:rsidRPr="00574659" w:rsidRDefault="00642884" w:rsidP="007C30B8">
      <w:pPr>
        <w:pStyle w:val="BodyTextIndent"/>
        <w:ind w:left="0" w:firstLine="720"/>
        <w:rPr>
          <w:rFonts w:ascii="Arial" w:hAnsi="Arial" w:cs="Arial"/>
          <w:szCs w:val="24"/>
          <w:lang w:val="mn-MN"/>
        </w:rPr>
      </w:pPr>
      <w:r w:rsidRPr="00574659">
        <w:rPr>
          <w:rFonts w:ascii="Arial" w:hAnsi="Arial" w:cs="Arial"/>
          <w:szCs w:val="24"/>
          <w:lang w:val="mn-MN"/>
        </w:rPr>
        <w:t xml:space="preserve">Уг тендер шалгаруулалтад шаардлагад нийцсэн тендер ирүүлээгүй тул хуулийн 30 дугаар зүйлийн </w:t>
      </w:r>
      <w:r w:rsidRPr="00574659">
        <w:rPr>
          <w:rFonts w:ascii="Arial" w:hAnsi="Arial" w:cs="Arial"/>
          <w:i/>
          <w:iCs/>
          <w:szCs w:val="24"/>
          <w:lang w:val="mn-MN"/>
        </w:rPr>
        <w:t>[тохирох заалтыг бичиг]</w:t>
      </w:r>
      <w:r w:rsidRPr="00574659">
        <w:rPr>
          <w:rFonts w:ascii="Arial" w:hAnsi="Arial" w:cs="Arial"/>
          <w:szCs w:val="24"/>
          <w:lang w:val="mn-MN"/>
        </w:rPr>
        <w:t xml:space="preserve"> дэх заалтын дагуу тендер шалгаруулалтыг зохион байгуулах болсныг мэдэгдье.</w:t>
      </w:r>
    </w:p>
    <w:p w14:paraId="6FB969D5" w14:textId="77777777" w:rsidR="00642884" w:rsidRPr="00574659" w:rsidRDefault="00642884" w:rsidP="007C30B8">
      <w:pPr>
        <w:pStyle w:val="BodyTextIndent"/>
        <w:ind w:left="0" w:firstLine="0"/>
        <w:rPr>
          <w:rFonts w:ascii="Arial" w:hAnsi="Arial" w:cs="Arial"/>
          <w:szCs w:val="24"/>
          <w:lang w:val="mn-MN"/>
        </w:rPr>
      </w:pPr>
    </w:p>
    <w:p w14:paraId="371E0019" w14:textId="77777777" w:rsidR="00642884" w:rsidRPr="00574659" w:rsidRDefault="00642884" w:rsidP="007C30B8">
      <w:pPr>
        <w:pStyle w:val="BodyTextIndent"/>
        <w:ind w:left="0" w:firstLine="720"/>
        <w:rPr>
          <w:rFonts w:ascii="Arial" w:hAnsi="Arial" w:cs="Arial"/>
          <w:szCs w:val="24"/>
          <w:lang w:val="mn-MN"/>
        </w:rPr>
      </w:pPr>
      <w:r w:rsidRPr="00574659">
        <w:rPr>
          <w:rFonts w:ascii="Arial" w:hAnsi="Arial" w:cs="Arial"/>
          <w:szCs w:val="24"/>
          <w:lang w:val="mn-MN"/>
        </w:rPr>
        <w:t>Дээрх тендер шалгаруулалтад ................. ХХК-нд гэрээ байгуулах эрх олгосон мэдэгдэл хүргүүлсэн болно.</w:t>
      </w:r>
    </w:p>
    <w:p w14:paraId="14F69255" w14:textId="77777777" w:rsidR="00642884" w:rsidRPr="00574659" w:rsidRDefault="00642884" w:rsidP="007C30B8">
      <w:pPr>
        <w:pStyle w:val="BodyTextIndent"/>
        <w:ind w:left="0" w:firstLine="0"/>
        <w:rPr>
          <w:rFonts w:ascii="Arial" w:hAnsi="Arial" w:cs="Arial"/>
          <w:szCs w:val="24"/>
          <w:lang w:val="mn-MN"/>
        </w:rPr>
      </w:pPr>
    </w:p>
    <w:p w14:paraId="525872C9" w14:textId="35E1DE32" w:rsidR="00642884" w:rsidRPr="00574659" w:rsidRDefault="00D75B8E" w:rsidP="007C30B8">
      <w:pPr>
        <w:pStyle w:val="BodyTextIndent"/>
        <w:ind w:left="0" w:firstLine="720"/>
        <w:rPr>
          <w:rFonts w:ascii="Arial" w:hAnsi="Arial" w:cs="Arial"/>
          <w:szCs w:val="24"/>
          <w:lang w:val="mn-MN"/>
        </w:rPr>
      </w:pPr>
      <w:r w:rsidRPr="00574659">
        <w:rPr>
          <w:rFonts w:ascii="Arial" w:hAnsi="Arial" w:cs="Arial"/>
          <w:szCs w:val="24"/>
          <w:lang w:val="mn-MN"/>
        </w:rPr>
        <w:t xml:space="preserve">Та энэхүү мэдэгдлийг хүлээн зөвшөөрч </w:t>
      </w:r>
      <w:r w:rsidR="00642884" w:rsidRPr="00574659">
        <w:rPr>
          <w:rFonts w:ascii="Arial" w:hAnsi="Arial" w:cs="Arial"/>
          <w:szCs w:val="24"/>
          <w:lang w:val="mn-MN"/>
        </w:rPr>
        <w:t>Төрийн болон орон нутгийн өмчийн хөрөнгөөр бараа, ажил, үйлчилгээ худалдан авах тухай хуулийн 5</w:t>
      </w:r>
      <w:r w:rsidRPr="00574659">
        <w:rPr>
          <w:rFonts w:ascii="Arial" w:hAnsi="Arial" w:cs="Arial"/>
          <w:szCs w:val="24"/>
          <w:lang w:val="mn-MN"/>
        </w:rPr>
        <w:t>9</w:t>
      </w:r>
      <w:r w:rsidR="00642884" w:rsidRPr="00574659">
        <w:rPr>
          <w:rFonts w:ascii="Arial" w:hAnsi="Arial" w:cs="Arial"/>
          <w:szCs w:val="24"/>
          <w:lang w:val="mn-MN"/>
        </w:rPr>
        <w:t xml:space="preserve"> д</w:t>
      </w:r>
      <w:r w:rsidRPr="00574659">
        <w:rPr>
          <w:rFonts w:ascii="Arial" w:hAnsi="Arial" w:cs="Arial"/>
          <w:szCs w:val="24"/>
          <w:lang w:val="mn-MN"/>
        </w:rPr>
        <w:t>үгээр зүйлд заасны дагуу гомдол гаргахгүй, тендер шалгаруулалтад цаашид оролцохгүй тохиолдолд дээр дурдсан тендер шалгаруулалт, түүний багцад гаргасан баталгааг цуцлуулах хүсэлтийг гаргах эрхтэй</w:t>
      </w:r>
      <w:r w:rsidR="00642884" w:rsidRPr="00574659">
        <w:rPr>
          <w:rFonts w:ascii="Arial" w:hAnsi="Arial" w:cs="Arial"/>
          <w:szCs w:val="24"/>
          <w:lang w:val="mn-MN"/>
        </w:rPr>
        <w:t>.</w:t>
      </w:r>
    </w:p>
    <w:p w14:paraId="263873CB" w14:textId="77777777" w:rsidR="00642884" w:rsidRPr="00574659" w:rsidRDefault="00642884" w:rsidP="007C30B8">
      <w:pPr>
        <w:pStyle w:val="BodyTextIndent"/>
        <w:ind w:left="0" w:firstLine="0"/>
        <w:rPr>
          <w:rFonts w:ascii="Arial" w:hAnsi="Arial" w:cs="Arial"/>
          <w:szCs w:val="24"/>
          <w:lang w:val="mn-MN"/>
        </w:rPr>
      </w:pPr>
    </w:p>
    <w:p w14:paraId="25310D81" w14:textId="05A37FAD" w:rsidR="00D75B8E" w:rsidRPr="00574659" w:rsidRDefault="00D75B8E" w:rsidP="007C30B8">
      <w:pPr>
        <w:pStyle w:val="BodyTextIndent"/>
        <w:ind w:left="0" w:firstLine="0"/>
        <w:rPr>
          <w:rFonts w:ascii="Arial" w:hAnsi="Arial" w:cs="Arial"/>
          <w:szCs w:val="24"/>
          <w:lang w:val="mn-MN"/>
        </w:rPr>
      </w:pPr>
      <w:r w:rsidRPr="00574659">
        <w:rPr>
          <w:rFonts w:ascii="Arial" w:hAnsi="Arial" w:cs="Arial"/>
          <w:szCs w:val="24"/>
          <w:lang w:val="mn-MN"/>
        </w:rPr>
        <w:tab/>
      </w:r>
    </w:p>
    <w:p w14:paraId="5EBF065D" w14:textId="77777777" w:rsidR="00642884" w:rsidRPr="00574659" w:rsidRDefault="00642884" w:rsidP="007C30B8">
      <w:pPr>
        <w:pStyle w:val="BodyTextIndent"/>
        <w:ind w:left="0" w:firstLine="0"/>
        <w:rPr>
          <w:rFonts w:ascii="Arial" w:hAnsi="Arial" w:cs="Arial"/>
          <w:szCs w:val="24"/>
          <w:lang w:val="mn-MN"/>
        </w:rPr>
      </w:pPr>
      <w:r w:rsidRPr="00574659">
        <w:rPr>
          <w:rFonts w:ascii="Arial" w:hAnsi="Arial" w:cs="Arial"/>
          <w:szCs w:val="24"/>
          <w:lang w:val="mn-MN"/>
        </w:rPr>
        <w:tab/>
      </w:r>
    </w:p>
    <w:p w14:paraId="616412E5" w14:textId="77777777" w:rsidR="00642884" w:rsidRPr="00574659" w:rsidRDefault="00642884" w:rsidP="007C30B8">
      <w:pPr>
        <w:pStyle w:val="BodyTextIndent"/>
        <w:spacing w:line="240" w:lineRule="exact"/>
        <w:ind w:left="0" w:firstLine="0"/>
        <w:rPr>
          <w:rFonts w:ascii="Arial" w:hAnsi="Arial" w:cs="Arial"/>
          <w:szCs w:val="24"/>
          <w:lang w:val="mn-MN"/>
        </w:rPr>
      </w:pPr>
    </w:p>
    <w:p w14:paraId="5735D7B9" w14:textId="77777777" w:rsidR="00642884" w:rsidRPr="00574659" w:rsidRDefault="00642884" w:rsidP="007C30B8">
      <w:pPr>
        <w:pStyle w:val="BodyTextIndent"/>
        <w:spacing w:line="240" w:lineRule="exact"/>
        <w:ind w:left="720" w:firstLine="0"/>
        <w:rPr>
          <w:rFonts w:ascii="Arial" w:hAnsi="Arial" w:cs="Arial"/>
          <w:szCs w:val="24"/>
          <w:lang w:val="mn-MN"/>
        </w:rPr>
      </w:pPr>
      <w:r w:rsidRPr="00574659">
        <w:rPr>
          <w:rFonts w:ascii="Arial" w:hAnsi="Arial" w:cs="Arial"/>
          <w:szCs w:val="24"/>
          <w:lang w:val="mn-MN"/>
        </w:rPr>
        <w:t>Эрх бүхий албан тушаалтны гарын үсэг, тамга:</w:t>
      </w:r>
    </w:p>
    <w:p w14:paraId="1FF81B89" w14:textId="77777777" w:rsidR="00642884" w:rsidRPr="00574659" w:rsidRDefault="00642884" w:rsidP="007C30B8">
      <w:pPr>
        <w:pStyle w:val="BodyTextIndent"/>
        <w:spacing w:line="240" w:lineRule="exact"/>
        <w:ind w:left="720" w:firstLine="0"/>
        <w:rPr>
          <w:rFonts w:ascii="Arial" w:hAnsi="Arial" w:cs="Arial"/>
          <w:szCs w:val="24"/>
          <w:lang w:val="mn-MN"/>
        </w:rPr>
      </w:pPr>
      <w:r w:rsidRPr="00574659">
        <w:rPr>
          <w:rFonts w:ascii="Arial" w:hAnsi="Arial" w:cs="Arial"/>
          <w:szCs w:val="24"/>
          <w:lang w:val="mn-MN"/>
        </w:rPr>
        <w:t>Албан тушаал, нэр:</w:t>
      </w:r>
    </w:p>
    <w:p w14:paraId="0F696F19" w14:textId="77777777" w:rsidR="00642884" w:rsidRPr="00574659" w:rsidRDefault="00642884" w:rsidP="007C30B8">
      <w:pPr>
        <w:rPr>
          <w:rFonts w:ascii="Arial" w:hAnsi="Arial"/>
          <w:sz w:val="24"/>
          <w:szCs w:val="24"/>
          <w:lang w:val="mn-MN"/>
        </w:rPr>
      </w:pPr>
    </w:p>
    <w:p w14:paraId="04D4131F" w14:textId="77777777" w:rsidR="00642884" w:rsidRPr="00574659" w:rsidRDefault="00642884" w:rsidP="007C30B8">
      <w:pPr>
        <w:jc w:val="center"/>
        <w:rPr>
          <w:rFonts w:ascii="Arial" w:hAnsi="Arial"/>
          <w:sz w:val="24"/>
          <w:szCs w:val="24"/>
          <w:lang w:val="mn-MN"/>
        </w:rPr>
      </w:pPr>
    </w:p>
    <w:p w14:paraId="3FB8D683" w14:textId="77391915" w:rsidR="00B373CB" w:rsidRPr="00574659" w:rsidRDefault="00B373CB" w:rsidP="007C30B8">
      <w:pPr>
        <w:spacing w:line="259" w:lineRule="auto"/>
        <w:rPr>
          <w:rFonts w:ascii="Arial" w:hAnsi="Arial"/>
          <w:sz w:val="24"/>
          <w:szCs w:val="24"/>
          <w:lang w:val="mn-MN"/>
        </w:rPr>
      </w:pPr>
    </w:p>
    <w:sectPr w:rsidR="00B373CB" w:rsidRPr="00574659" w:rsidSect="0042726A">
      <w:headerReference w:type="even" r:id="rId15"/>
      <w:headerReference w:type="default" r:id="rId16"/>
      <w:footerReference w:type="default" r:id="rId17"/>
      <w:headerReference w:type="first" r:id="rId1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1412" w14:textId="77777777" w:rsidR="00983D74" w:rsidRDefault="00983D74" w:rsidP="00B435A9">
      <w:r>
        <w:separator/>
      </w:r>
    </w:p>
  </w:endnote>
  <w:endnote w:type="continuationSeparator" w:id="0">
    <w:p w14:paraId="0B2E60F9" w14:textId="77777777" w:rsidR="00983D74" w:rsidRDefault="00983D74" w:rsidP="00B435A9">
      <w:r>
        <w:continuationSeparator/>
      </w:r>
    </w:p>
  </w:endnote>
  <w:endnote w:type="continuationNotice" w:id="1">
    <w:p w14:paraId="0C762C3E" w14:textId="77777777" w:rsidR="00983D74" w:rsidRDefault="0098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988134468"/>
      <w:docPartObj>
        <w:docPartGallery w:val="Page Numbers (Bottom of Page)"/>
        <w:docPartUnique/>
      </w:docPartObj>
    </w:sdtPr>
    <w:sdtEndPr>
      <w:rPr>
        <w:noProof/>
      </w:rPr>
    </w:sdtEndPr>
    <w:sdtContent>
      <w:p w14:paraId="1F5DD584" w14:textId="1B300D17" w:rsidR="00516F4D" w:rsidRPr="00703F20" w:rsidRDefault="00516F4D">
        <w:pPr>
          <w:pStyle w:val="Footer"/>
          <w:jc w:val="center"/>
          <w:rPr>
            <w:rFonts w:ascii="Arial" w:hAnsi="Arial"/>
          </w:rPr>
        </w:pPr>
        <w:r w:rsidRPr="00703F20">
          <w:rPr>
            <w:rFonts w:ascii="Arial" w:hAnsi="Arial"/>
          </w:rPr>
          <w:fldChar w:fldCharType="begin"/>
        </w:r>
        <w:r w:rsidRPr="00703F20">
          <w:rPr>
            <w:rFonts w:ascii="Arial" w:hAnsi="Arial"/>
          </w:rPr>
          <w:instrText xml:space="preserve"> PAGE   \* MERGEFORMAT </w:instrText>
        </w:r>
        <w:r w:rsidRPr="00703F20">
          <w:rPr>
            <w:rFonts w:ascii="Arial" w:hAnsi="Arial"/>
          </w:rPr>
          <w:fldChar w:fldCharType="separate"/>
        </w:r>
        <w:r w:rsidR="009B321C">
          <w:rPr>
            <w:rFonts w:ascii="Arial" w:hAnsi="Arial"/>
            <w:noProof/>
          </w:rPr>
          <w:t>8</w:t>
        </w:r>
        <w:r w:rsidRPr="00703F20">
          <w:rPr>
            <w:rFonts w:ascii="Arial" w:hAnsi="Arial"/>
            <w:noProof/>
          </w:rPr>
          <w:fldChar w:fldCharType="end"/>
        </w:r>
      </w:p>
    </w:sdtContent>
  </w:sdt>
  <w:p w14:paraId="2D18AACF" w14:textId="77777777" w:rsidR="00516F4D" w:rsidRPr="00703F20" w:rsidRDefault="00516F4D">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26D8" w14:textId="77777777" w:rsidR="00516F4D" w:rsidRDefault="0051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A07C" w14:textId="77777777" w:rsidR="00983D74" w:rsidRDefault="00983D74" w:rsidP="00B435A9">
      <w:r>
        <w:separator/>
      </w:r>
    </w:p>
  </w:footnote>
  <w:footnote w:type="continuationSeparator" w:id="0">
    <w:p w14:paraId="65AEB8CF" w14:textId="77777777" w:rsidR="00983D74" w:rsidRDefault="00983D74" w:rsidP="00B435A9">
      <w:r>
        <w:continuationSeparator/>
      </w:r>
    </w:p>
  </w:footnote>
  <w:footnote w:type="continuationNotice" w:id="1">
    <w:p w14:paraId="1C15AA2A" w14:textId="77777777" w:rsidR="00983D74" w:rsidRDefault="00983D74"/>
  </w:footnote>
  <w:footnote w:id="2">
    <w:p w14:paraId="78C7F677" w14:textId="12771558" w:rsidR="00516F4D" w:rsidRPr="00815B99" w:rsidRDefault="00516F4D">
      <w:pPr>
        <w:pStyle w:val="FootnoteText"/>
        <w:rPr>
          <w:rFonts w:ascii="Arial" w:hAnsi="Arial" w:cs="Arial"/>
          <w:lang w:val="mn-MN"/>
        </w:rPr>
      </w:pPr>
      <w:r w:rsidRPr="00815B99">
        <w:rPr>
          <w:rStyle w:val="FootnoteReference"/>
          <w:rFonts w:ascii="Arial" w:hAnsi="Arial" w:cs="Arial"/>
        </w:rPr>
        <w:footnoteRef/>
      </w:r>
      <w:r w:rsidRPr="00815B99">
        <w:rPr>
          <w:rFonts w:ascii="Arial" w:hAnsi="Arial" w:cs="Arial"/>
        </w:rPr>
        <w:t xml:space="preserve"> </w:t>
      </w:r>
      <w:r w:rsidRPr="00815B99">
        <w:rPr>
          <w:rFonts w:ascii="Arial" w:hAnsi="Arial" w:cs="Arial"/>
          <w:lang w:val="mn-MN"/>
        </w:rPr>
        <w:t xml:space="preserve">Зөвхөн шаардлага хангасан тендер ирүүлсэн </w:t>
      </w:r>
      <w:r w:rsidR="00642884">
        <w:rPr>
          <w:rFonts w:ascii="Arial" w:hAnsi="Arial" w:cs="Arial"/>
          <w:lang w:val="mn-MN"/>
        </w:rPr>
        <w:t>оролцогч</w:t>
      </w:r>
      <w:r w:rsidRPr="00815B99">
        <w:rPr>
          <w:rFonts w:ascii="Arial" w:hAnsi="Arial" w:cs="Arial"/>
          <w:lang w:val="mn-MN"/>
        </w:rPr>
        <w:t xml:space="preserve">ийн тендерийг </w:t>
      </w:r>
      <w:r w:rsidRPr="00815B99">
        <w:rPr>
          <w:rFonts w:ascii="Arial" w:hAnsi="Arial" w:cs="Arial"/>
        </w:rPr>
        <w:t xml:space="preserve">(… </w:t>
      </w:r>
      <w:r w:rsidRPr="00815B99">
        <w:rPr>
          <w:rFonts w:ascii="Arial" w:hAnsi="Arial" w:cs="Arial"/>
          <w:lang w:val="mn-MN"/>
        </w:rPr>
        <w:t xml:space="preserve"> маягтын ... дүгээр багана</w:t>
      </w:r>
      <w:r w:rsidRPr="00AB6782">
        <w:rPr>
          <w:rFonts w:ascii="Arial" w:hAnsi="Arial" w:cs="Arial"/>
          <w:lang w:val="mn-MN"/>
        </w:rPr>
        <w:t>)</w:t>
      </w:r>
      <w:r w:rsidRPr="00815B99">
        <w:rPr>
          <w:rFonts w:ascii="Arial" w:hAnsi="Arial" w:cs="Arial"/>
          <w:lang w:val="mn-MN"/>
        </w:rPr>
        <w:t xml:space="preserve"> энэ болон дараагийн хүснэгтүүдэд хамруулна.</w:t>
      </w:r>
    </w:p>
  </w:footnote>
  <w:footnote w:id="3">
    <w:p w14:paraId="1C0F5C70" w14:textId="3EC27585" w:rsidR="00516F4D" w:rsidRPr="00815B99" w:rsidRDefault="00516F4D">
      <w:pPr>
        <w:pStyle w:val="FootnoteText"/>
        <w:rPr>
          <w:rFonts w:ascii="Arial" w:hAnsi="Arial" w:cs="Arial"/>
          <w:lang w:val="mn-MN"/>
        </w:rPr>
      </w:pPr>
      <w:r w:rsidRPr="00815B99">
        <w:rPr>
          <w:rStyle w:val="FootnoteReference"/>
          <w:rFonts w:ascii="Arial" w:hAnsi="Arial" w:cs="Arial"/>
        </w:rPr>
        <w:footnoteRef/>
      </w:r>
      <w:r w:rsidRPr="00AB6782">
        <w:rPr>
          <w:rFonts w:ascii="Arial" w:hAnsi="Arial" w:cs="Arial"/>
          <w:lang w:val="mn-MN"/>
        </w:rPr>
        <w:t xml:space="preserve"> </w:t>
      </w:r>
      <w:r w:rsidRPr="00815B99">
        <w:rPr>
          <w:rFonts w:ascii="Arial" w:hAnsi="Arial" w:cs="Arial"/>
          <w:lang w:val="mn-MN"/>
        </w:rPr>
        <w:t xml:space="preserve">2 дугаар маягтын </w:t>
      </w:r>
      <w:r w:rsidRPr="00AB6782">
        <w:rPr>
          <w:rFonts w:ascii="Arial" w:hAnsi="Arial" w:cs="Arial"/>
          <w:lang w:val="mn-MN"/>
        </w:rPr>
        <w:t>(</w:t>
      </w:r>
      <w:r w:rsidRPr="00815B99">
        <w:rPr>
          <w:rFonts w:ascii="Arial" w:hAnsi="Arial" w:cs="Arial"/>
          <w:lang w:val="mn-MN"/>
        </w:rPr>
        <w:t>3</w:t>
      </w:r>
      <w:r w:rsidRPr="00AB6782">
        <w:rPr>
          <w:rFonts w:ascii="Arial" w:hAnsi="Arial" w:cs="Arial"/>
          <w:lang w:val="mn-MN"/>
        </w:rPr>
        <w:t xml:space="preserve">) </w:t>
      </w:r>
      <w:r w:rsidRPr="00815B99">
        <w:rPr>
          <w:rFonts w:ascii="Arial" w:hAnsi="Arial" w:cs="Arial"/>
          <w:lang w:val="mn-MN"/>
        </w:rPr>
        <w:t>дугаар баганаас авна.</w:t>
      </w:r>
    </w:p>
  </w:footnote>
  <w:footnote w:id="4">
    <w:p w14:paraId="52D63A2C" w14:textId="40DBC3C5" w:rsidR="00516F4D" w:rsidRPr="00815B99" w:rsidRDefault="00516F4D">
      <w:pPr>
        <w:pStyle w:val="FootnoteText"/>
        <w:rPr>
          <w:rFonts w:ascii="Arial" w:hAnsi="Arial" w:cs="Arial"/>
          <w:lang w:val="mn-MN"/>
        </w:rPr>
      </w:pPr>
      <w:r w:rsidRPr="00815B99">
        <w:rPr>
          <w:rStyle w:val="FootnoteReference"/>
          <w:rFonts w:ascii="Arial" w:hAnsi="Arial" w:cs="Arial"/>
        </w:rPr>
        <w:footnoteRef/>
      </w:r>
      <w:r w:rsidRPr="00AB6782">
        <w:rPr>
          <w:rFonts w:ascii="Arial" w:hAnsi="Arial" w:cs="Arial"/>
          <w:lang w:val="mn-MN"/>
        </w:rPr>
        <w:t xml:space="preserve"> </w:t>
      </w:r>
      <w:r w:rsidRPr="00815B99">
        <w:rPr>
          <w:rFonts w:ascii="Arial" w:hAnsi="Arial" w:cs="Arial"/>
          <w:lang w:val="mn-MN"/>
        </w:rPr>
        <w:t>Энэ багана дахь залруулах дүнг холбогдох аргачлалаар тооцох ба эерэг эсхүл сөрөг байж болно.</w:t>
      </w:r>
    </w:p>
  </w:footnote>
  <w:footnote w:id="5">
    <w:p w14:paraId="5579736D" w14:textId="626861DE" w:rsidR="00516F4D" w:rsidRPr="00815B99" w:rsidRDefault="00516F4D">
      <w:pPr>
        <w:pStyle w:val="FootnoteText"/>
        <w:rPr>
          <w:rFonts w:ascii="Arial" w:hAnsi="Arial" w:cs="Arial"/>
          <w:lang w:val="mn-MN"/>
        </w:rPr>
      </w:pPr>
      <w:r w:rsidRPr="00815B99">
        <w:rPr>
          <w:rStyle w:val="FootnoteReference"/>
          <w:rFonts w:ascii="Arial" w:hAnsi="Arial" w:cs="Arial"/>
        </w:rPr>
        <w:footnoteRef/>
      </w:r>
      <w:r w:rsidRPr="00AB6782">
        <w:rPr>
          <w:rFonts w:ascii="Arial" w:hAnsi="Arial" w:cs="Arial"/>
          <w:lang w:val="mn-MN"/>
        </w:rPr>
        <w:t xml:space="preserve"> </w:t>
      </w:r>
      <w:r w:rsidRPr="00815B99">
        <w:rPr>
          <w:rFonts w:ascii="Arial" w:hAnsi="Arial" w:cs="Arial"/>
          <w:lang w:val="mn-MN"/>
        </w:rPr>
        <w:t xml:space="preserve">2 дугаар маягтын </w:t>
      </w:r>
      <w:r w:rsidRPr="00AB6782">
        <w:rPr>
          <w:rFonts w:ascii="Arial" w:hAnsi="Arial" w:cs="Arial"/>
          <w:lang w:val="mn-MN"/>
        </w:rPr>
        <w:t xml:space="preserve">(4) </w:t>
      </w:r>
      <w:r w:rsidRPr="00815B99">
        <w:rPr>
          <w:rFonts w:ascii="Arial" w:hAnsi="Arial" w:cs="Arial"/>
          <w:lang w:val="mn-MN"/>
        </w:rPr>
        <w:t xml:space="preserve">дүгээр баганад заасан үнийн хөнгөлөлтийг </w:t>
      </w:r>
      <w:r w:rsidR="00642884">
        <w:rPr>
          <w:rFonts w:ascii="Arial" w:hAnsi="Arial" w:cs="Arial"/>
          <w:lang w:val="mn-MN"/>
        </w:rPr>
        <w:t>оролцогч</w:t>
      </w:r>
      <w:r w:rsidRPr="00815B99">
        <w:rPr>
          <w:rFonts w:ascii="Arial" w:hAnsi="Arial" w:cs="Arial"/>
          <w:lang w:val="mn-MN"/>
        </w:rPr>
        <w:t>ийн санал болгосон аргачлалаар тооцож бичнэ. Аргачлалын дагуу тендерийн үнэ өсөхөөр бол үнийн хөнгөлөлтийг “</w:t>
      </w:r>
      <w:r w:rsidRPr="00AB6782">
        <w:rPr>
          <w:rFonts w:ascii="Arial" w:hAnsi="Arial" w:cs="Arial"/>
          <w:lang w:val="mn-MN"/>
        </w:rPr>
        <w:t>-</w:t>
      </w:r>
      <w:r w:rsidRPr="00815B99">
        <w:rPr>
          <w:rFonts w:ascii="Arial" w:hAnsi="Arial" w:cs="Arial"/>
          <w:lang w:val="mn-MN"/>
        </w:rPr>
        <w:t>”тэмдэгтэй бичнэ.</w:t>
      </w:r>
    </w:p>
  </w:footnote>
  <w:footnote w:id="6">
    <w:p w14:paraId="65CD10E1" w14:textId="0624D93E" w:rsidR="00516F4D" w:rsidRPr="00815B99" w:rsidRDefault="00516F4D" w:rsidP="00CD778A">
      <w:pPr>
        <w:pStyle w:val="FootnoteText"/>
        <w:rPr>
          <w:rFonts w:ascii="Arial" w:hAnsi="Arial" w:cs="Arial"/>
          <w:szCs w:val="16"/>
          <w:lang w:val="mn-MN"/>
        </w:rPr>
      </w:pPr>
      <w:r w:rsidRPr="00815B99">
        <w:rPr>
          <w:rStyle w:val="FootnoteReference"/>
          <w:rFonts w:ascii="Arial" w:hAnsi="Arial" w:cs="Arial"/>
          <w:szCs w:val="16"/>
        </w:rPr>
        <w:footnoteRef/>
      </w:r>
      <w:r w:rsidRPr="00AB6782">
        <w:rPr>
          <w:rFonts w:ascii="Arial" w:hAnsi="Arial" w:cs="Arial"/>
          <w:szCs w:val="16"/>
          <w:lang w:val="mn-MN"/>
        </w:rPr>
        <w:t xml:space="preserve"> 2 </w:t>
      </w:r>
      <w:r w:rsidRPr="00815B99">
        <w:rPr>
          <w:rFonts w:ascii="Arial" w:hAnsi="Arial" w:cs="Arial"/>
          <w:szCs w:val="16"/>
          <w:lang w:val="mn-MN"/>
        </w:rPr>
        <w:t xml:space="preserve">дугаар баганад </w:t>
      </w:r>
      <w:r w:rsidR="00642884">
        <w:rPr>
          <w:rFonts w:ascii="Arial" w:hAnsi="Arial" w:cs="Arial"/>
          <w:szCs w:val="16"/>
          <w:lang w:val="mn-MN"/>
        </w:rPr>
        <w:t>оролцогч</w:t>
      </w:r>
      <w:r w:rsidRPr="00815B99">
        <w:rPr>
          <w:rFonts w:ascii="Arial" w:hAnsi="Arial" w:cs="Arial"/>
          <w:szCs w:val="16"/>
          <w:lang w:val="mn-MN"/>
        </w:rPr>
        <w:t>ийн холбогдох баримтаа ирүүлж, захиалагчийн нягтлан үзэж тогтоосон “А”, “Б”, эсхүл “В” ангиллыг бичнэ.</w:t>
      </w:r>
    </w:p>
  </w:footnote>
  <w:footnote w:id="7">
    <w:p w14:paraId="2B870CD9" w14:textId="6F6C708B" w:rsidR="00516F4D" w:rsidRPr="00815B99" w:rsidRDefault="00516F4D" w:rsidP="00CD778A">
      <w:pPr>
        <w:pStyle w:val="FootnoteText"/>
        <w:rPr>
          <w:rFonts w:ascii="Arial" w:hAnsi="Arial" w:cs="Arial"/>
          <w:szCs w:val="16"/>
          <w:lang w:val="mn-MN"/>
        </w:rPr>
      </w:pPr>
      <w:r w:rsidRPr="00815B99">
        <w:rPr>
          <w:rStyle w:val="FootnoteReference"/>
          <w:rFonts w:ascii="Arial" w:hAnsi="Arial" w:cs="Arial"/>
          <w:szCs w:val="16"/>
        </w:rPr>
        <w:footnoteRef/>
      </w:r>
      <w:r w:rsidRPr="00AB6782">
        <w:rPr>
          <w:rFonts w:ascii="Arial" w:hAnsi="Arial" w:cs="Arial"/>
          <w:szCs w:val="16"/>
          <w:lang w:val="mn-MN"/>
        </w:rPr>
        <w:t xml:space="preserve"> </w:t>
      </w:r>
      <w:r w:rsidR="00642884">
        <w:rPr>
          <w:rFonts w:ascii="Arial" w:hAnsi="Arial" w:cs="Arial"/>
          <w:szCs w:val="16"/>
          <w:lang w:val="mn-MN"/>
        </w:rPr>
        <w:t>Дотоодын</w:t>
      </w:r>
      <w:r w:rsidRPr="00815B99">
        <w:rPr>
          <w:rFonts w:ascii="Arial" w:hAnsi="Arial" w:cs="Arial"/>
          <w:szCs w:val="16"/>
          <w:lang w:val="mn-MN"/>
        </w:rPr>
        <w:t xml:space="preserve"> барааны нийлбэр дүн байна</w:t>
      </w:r>
    </w:p>
  </w:footnote>
  <w:footnote w:id="8">
    <w:p w14:paraId="7704A5D7" w14:textId="643333AB" w:rsidR="00516F4D" w:rsidRPr="00815B99" w:rsidRDefault="00516F4D" w:rsidP="00CD778A">
      <w:pPr>
        <w:pStyle w:val="FootnoteText"/>
        <w:rPr>
          <w:rFonts w:ascii="Arial" w:hAnsi="Arial" w:cs="Arial"/>
          <w:lang w:val="mn-MN"/>
        </w:rPr>
      </w:pPr>
      <w:r w:rsidRPr="00815B99">
        <w:rPr>
          <w:rStyle w:val="FootnoteReference"/>
          <w:rFonts w:ascii="Arial" w:hAnsi="Arial" w:cs="Arial"/>
          <w:szCs w:val="16"/>
        </w:rPr>
        <w:footnoteRef/>
      </w:r>
      <w:r w:rsidRPr="00AB6782">
        <w:rPr>
          <w:rFonts w:ascii="Arial" w:hAnsi="Arial" w:cs="Arial"/>
          <w:szCs w:val="16"/>
          <w:lang w:val="mn-MN"/>
        </w:rPr>
        <w:t xml:space="preserve"> </w:t>
      </w:r>
      <w:r w:rsidRPr="00815B99">
        <w:rPr>
          <w:rFonts w:ascii="Arial" w:hAnsi="Arial" w:cs="Arial"/>
          <w:szCs w:val="16"/>
          <w:lang w:val="mn-MN"/>
        </w:rPr>
        <w:t xml:space="preserve">“А” ангиллын </w:t>
      </w:r>
      <w:r w:rsidR="00642884">
        <w:rPr>
          <w:rFonts w:ascii="Arial" w:hAnsi="Arial" w:cs="Arial"/>
          <w:szCs w:val="16"/>
          <w:lang w:val="mn-MN"/>
        </w:rPr>
        <w:t>оролцогч</w:t>
      </w:r>
      <w:r w:rsidRPr="00815B99">
        <w:rPr>
          <w:rFonts w:ascii="Arial" w:hAnsi="Arial" w:cs="Arial"/>
          <w:szCs w:val="16"/>
          <w:lang w:val="mn-MN"/>
        </w:rPr>
        <w:t>ийн хувьд 10</w:t>
      </w:r>
      <w:r w:rsidRPr="00AB6782">
        <w:rPr>
          <w:rFonts w:ascii="Arial" w:hAnsi="Arial" w:cs="Arial"/>
          <w:szCs w:val="16"/>
          <w:lang w:val="mn-MN"/>
        </w:rPr>
        <w:t>%, “</w:t>
      </w:r>
      <w:r w:rsidRPr="00815B99">
        <w:rPr>
          <w:rFonts w:ascii="Arial" w:hAnsi="Arial" w:cs="Arial"/>
          <w:szCs w:val="16"/>
          <w:lang w:val="mn-MN"/>
        </w:rPr>
        <w:t>Б</w:t>
      </w:r>
      <w:r w:rsidRPr="00AB6782">
        <w:rPr>
          <w:rFonts w:ascii="Arial" w:hAnsi="Arial" w:cs="Arial"/>
          <w:szCs w:val="16"/>
          <w:lang w:val="mn-MN"/>
        </w:rPr>
        <w:t>”</w:t>
      </w:r>
      <w:r w:rsidRPr="00815B99">
        <w:rPr>
          <w:rFonts w:ascii="Arial" w:hAnsi="Arial" w:cs="Arial"/>
          <w:szCs w:val="16"/>
          <w:lang w:val="mn-MN"/>
        </w:rPr>
        <w:t xml:space="preserve"> ангиллын </w:t>
      </w:r>
      <w:r w:rsidR="00642884">
        <w:rPr>
          <w:rFonts w:ascii="Arial" w:hAnsi="Arial" w:cs="Arial"/>
          <w:szCs w:val="16"/>
          <w:lang w:val="mn-MN"/>
        </w:rPr>
        <w:t>оролцогч</w:t>
      </w:r>
      <w:r w:rsidRPr="00815B99">
        <w:rPr>
          <w:rFonts w:ascii="Arial" w:hAnsi="Arial" w:cs="Arial"/>
          <w:szCs w:val="16"/>
          <w:lang w:val="mn-MN"/>
        </w:rPr>
        <w:t>ийн хувьд 15</w:t>
      </w:r>
      <w:r w:rsidRPr="00AB6782">
        <w:rPr>
          <w:rFonts w:ascii="Arial" w:hAnsi="Arial" w:cs="Arial"/>
          <w:szCs w:val="16"/>
          <w:lang w:val="mn-MN"/>
        </w:rPr>
        <w:t>%, “</w:t>
      </w:r>
      <w:r w:rsidRPr="00815B99">
        <w:rPr>
          <w:rFonts w:ascii="Arial" w:hAnsi="Arial" w:cs="Arial"/>
          <w:szCs w:val="16"/>
          <w:lang w:val="mn-MN"/>
        </w:rPr>
        <w:t>В</w:t>
      </w:r>
      <w:r w:rsidRPr="00AB6782">
        <w:rPr>
          <w:rFonts w:ascii="Arial" w:hAnsi="Arial" w:cs="Arial"/>
          <w:szCs w:val="16"/>
          <w:lang w:val="mn-MN"/>
        </w:rPr>
        <w:t>”</w:t>
      </w:r>
      <w:r w:rsidRPr="00815B99">
        <w:rPr>
          <w:rFonts w:ascii="Arial" w:hAnsi="Arial" w:cs="Arial"/>
          <w:szCs w:val="16"/>
          <w:lang w:val="mn-MN"/>
        </w:rPr>
        <w:t xml:space="preserve"> ангиллын хувьд 0</w:t>
      </w:r>
      <w:r w:rsidRPr="00AB6782">
        <w:rPr>
          <w:rFonts w:ascii="Arial" w:hAnsi="Arial" w:cs="Arial"/>
          <w:szCs w:val="16"/>
          <w:lang w:val="mn-MN"/>
        </w:rPr>
        <w:t xml:space="preserve">% </w:t>
      </w:r>
      <w:r w:rsidRPr="00815B99">
        <w:rPr>
          <w:rFonts w:ascii="Arial" w:hAnsi="Arial" w:cs="Arial"/>
          <w:szCs w:val="16"/>
          <w:lang w:val="mn-MN"/>
        </w:rPr>
        <w:t>байна.</w:t>
      </w:r>
    </w:p>
  </w:footnote>
  <w:footnote w:id="9">
    <w:p w14:paraId="085B0E1D" w14:textId="35771DF8" w:rsidR="00516F4D" w:rsidRPr="00815B99" w:rsidRDefault="00516F4D" w:rsidP="00CD778A">
      <w:pPr>
        <w:pStyle w:val="FootnoteText"/>
        <w:rPr>
          <w:rFonts w:ascii="Arial" w:hAnsi="Arial" w:cs="Arial"/>
          <w:szCs w:val="16"/>
          <w:lang w:val="mn-MN"/>
        </w:rPr>
      </w:pPr>
      <w:r w:rsidRPr="00815B99">
        <w:rPr>
          <w:rStyle w:val="FootnoteReference"/>
          <w:rFonts w:ascii="Arial" w:hAnsi="Arial" w:cs="Arial"/>
          <w:szCs w:val="16"/>
        </w:rPr>
        <w:footnoteRef/>
      </w:r>
      <w:r w:rsidRPr="00AB6782">
        <w:rPr>
          <w:rFonts w:ascii="Arial" w:hAnsi="Arial" w:cs="Arial"/>
          <w:szCs w:val="16"/>
          <w:lang w:val="mn-MN"/>
        </w:rPr>
        <w:t xml:space="preserve"> 2 </w:t>
      </w:r>
      <w:r w:rsidRPr="00815B99">
        <w:rPr>
          <w:rFonts w:ascii="Arial" w:hAnsi="Arial" w:cs="Arial"/>
          <w:szCs w:val="16"/>
          <w:lang w:val="mn-MN"/>
        </w:rPr>
        <w:t xml:space="preserve">дугаар баганад </w:t>
      </w:r>
      <w:r w:rsidR="00642884">
        <w:rPr>
          <w:rFonts w:ascii="Arial" w:hAnsi="Arial" w:cs="Arial"/>
          <w:szCs w:val="16"/>
          <w:lang w:val="mn-MN"/>
        </w:rPr>
        <w:t>оролцогч</w:t>
      </w:r>
      <w:r w:rsidRPr="00815B99">
        <w:rPr>
          <w:rFonts w:ascii="Arial" w:hAnsi="Arial" w:cs="Arial"/>
          <w:szCs w:val="16"/>
          <w:lang w:val="mn-MN"/>
        </w:rPr>
        <w:t>ийн холбогдох баримтаа ирүүлж, захиалагчийн нягтлан үзэж тогтоосон “А” эсхүл “Б” ангиллыг бичнэ.</w:t>
      </w:r>
    </w:p>
  </w:footnote>
  <w:footnote w:id="10">
    <w:p w14:paraId="32002897" w14:textId="77777777" w:rsidR="00516F4D" w:rsidRPr="00815B99" w:rsidRDefault="00516F4D" w:rsidP="00CD778A">
      <w:pPr>
        <w:pStyle w:val="FootnoteText"/>
        <w:rPr>
          <w:rFonts w:ascii="Arial" w:hAnsi="Arial" w:cs="Arial"/>
          <w:szCs w:val="16"/>
          <w:lang w:val="mn-MN"/>
        </w:rPr>
      </w:pPr>
      <w:r w:rsidRPr="00815B99">
        <w:rPr>
          <w:rStyle w:val="FootnoteReference"/>
          <w:rFonts w:ascii="Arial" w:hAnsi="Arial" w:cs="Arial"/>
          <w:szCs w:val="16"/>
        </w:rPr>
        <w:footnoteRef/>
      </w:r>
      <w:r w:rsidRPr="00AB6782">
        <w:rPr>
          <w:rFonts w:ascii="Arial" w:hAnsi="Arial" w:cs="Arial"/>
          <w:szCs w:val="16"/>
          <w:lang w:val="mn-MN"/>
        </w:rPr>
        <w:t xml:space="preserve"> </w:t>
      </w:r>
      <w:r w:rsidRPr="00815B99">
        <w:rPr>
          <w:rFonts w:ascii="Arial" w:hAnsi="Arial" w:cs="Arial"/>
          <w:szCs w:val="16"/>
          <w:lang w:val="mn-MN"/>
        </w:rPr>
        <w:t>Ажил гүйцэтгэх тендерийн хүрээнд нийлүүлэх барааны нийлбэр дүн байна</w:t>
      </w:r>
    </w:p>
  </w:footnote>
  <w:footnote w:id="11">
    <w:p w14:paraId="4B22088A" w14:textId="52EA0079" w:rsidR="00516F4D" w:rsidRPr="00815B99" w:rsidRDefault="00516F4D" w:rsidP="00CD778A">
      <w:pPr>
        <w:pStyle w:val="FootnoteText"/>
        <w:rPr>
          <w:rFonts w:ascii="Arial" w:hAnsi="Arial" w:cs="Arial"/>
          <w:lang w:val="mn-MN"/>
        </w:rPr>
      </w:pPr>
      <w:r w:rsidRPr="00815B99">
        <w:rPr>
          <w:rStyle w:val="FootnoteReference"/>
          <w:rFonts w:ascii="Arial" w:hAnsi="Arial" w:cs="Arial"/>
          <w:szCs w:val="16"/>
        </w:rPr>
        <w:footnoteRef/>
      </w:r>
      <w:r w:rsidRPr="00AB6782">
        <w:rPr>
          <w:rFonts w:ascii="Arial" w:hAnsi="Arial" w:cs="Arial"/>
          <w:szCs w:val="16"/>
          <w:lang w:val="mn-MN"/>
        </w:rPr>
        <w:t xml:space="preserve"> </w:t>
      </w:r>
      <w:r w:rsidRPr="00815B99">
        <w:rPr>
          <w:rFonts w:ascii="Arial" w:hAnsi="Arial" w:cs="Arial"/>
          <w:szCs w:val="16"/>
          <w:lang w:val="mn-MN"/>
        </w:rPr>
        <w:t xml:space="preserve">“А” ангиллын </w:t>
      </w:r>
      <w:r w:rsidR="00642884">
        <w:rPr>
          <w:rFonts w:ascii="Arial" w:hAnsi="Arial" w:cs="Arial"/>
          <w:szCs w:val="16"/>
          <w:lang w:val="mn-MN"/>
        </w:rPr>
        <w:t>оролцогч</w:t>
      </w:r>
      <w:r w:rsidRPr="00815B99">
        <w:rPr>
          <w:rFonts w:ascii="Arial" w:hAnsi="Arial" w:cs="Arial"/>
          <w:szCs w:val="16"/>
          <w:lang w:val="mn-MN"/>
        </w:rPr>
        <w:t xml:space="preserve">ийн хувьд </w:t>
      </w:r>
      <w:r w:rsidRPr="00AB6782">
        <w:rPr>
          <w:rFonts w:ascii="Arial" w:hAnsi="Arial" w:cs="Arial"/>
          <w:szCs w:val="16"/>
          <w:lang w:val="mn-MN"/>
        </w:rPr>
        <w:t>7.5%, “</w:t>
      </w:r>
      <w:r w:rsidRPr="00815B99">
        <w:rPr>
          <w:rFonts w:ascii="Arial" w:hAnsi="Arial" w:cs="Arial"/>
          <w:szCs w:val="16"/>
          <w:lang w:val="mn-MN"/>
        </w:rPr>
        <w:t>Б</w:t>
      </w:r>
      <w:r w:rsidRPr="00AB6782">
        <w:rPr>
          <w:rFonts w:ascii="Arial" w:hAnsi="Arial" w:cs="Arial"/>
          <w:szCs w:val="16"/>
          <w:lang w:val="mn-MN"/>
        </w:rPr>
        <w:t>”</w:t>
      </w:r>
      <w:r w:rsidRPr="00815B99">
        <w:rPr>
          <w:rFonts w:ascii="Arial" w:hAnsi="Arial" w:cs="Arial"/>
          <w:szCs w:val="16"/>
          <w:lang w:val="mn-MN"/>
        </w:rPr>
        <w:t xml:space="preserve"> ангиллын </w:t>
      </w:r>
      <w:r w:rsidR="00642884">
        <w:rPr>
          <w:rFonts w:ascii="Arial" w:hAnsi="Arial" w:cs="Arial"/>
          <w:szCs w:val="16"/>
          <w:lang w:val="mn-MN"/>
        </w:rPr>
        <w:t>оролцогч</w:t>
      </w:r>
      <w:r w:rsidRPr="00815B99">
        <w:rPr>
          <w:rFonts w:ascii="Arial" w:hAnsi="Arial" w:cs="Arial"/>
          <w:szCs w:val="16"/>
          <w:lang w:val="mn-MN"/>
        </w:rPr>
        <w:t xml:space="preserve">ийн хувьд </w:t>
      </w:r>
      <w:r w:rsidRPr="00AB6782">
        <w:rPr>
          <w:rFonts w:ascii="Arial" w:hAnsi="Arial" w:cs="Arial"/>
          <w:szCs w:val="16"/>
          <w:lang w:val="mn-MN"/>
        </w:rPr>
        <w:t xml:space="preserve">0% </w:t>
      </w:r>
      <w:r w:rsidRPr="00815B99">
        <w:rPr>
          <w:rFonts w:ascii="Arial" w:hAnsi="Arial" w:cs="Arial"/>
          <w:szCs w:val="16"/>
          <w:lang w:val="mn-MN"/>
        </w:rPr>
        <w:t>байна.</w:t>
      </w:r>
    </w:p>
  </w:footnote>
  <w:footnote w:id="12">
    <w:p w14:paraId="27C0E8D5" w14:textId="77777777" w:rsidR="00642884" w:rsidRPr="00CD79E9" w:rsidRDefault="00642884" w:rsidP="00642884">
      <w:pPr>
        <w:pStyle w:val="FootnoteText"/>
        <w:rPr>
          <w:rFonts w:ascii="Arial" w:hAnsi="Arial" w:cs="Arial"/>
          <w:lang w:val="mn-MN"/>
        </w:rPr>
      </w:pPr>
      <w:r w:rsidRPr="00CD79E9">
        <w:rPr>
          <w:rStyle w:val="FootnoteReference"/>
          <w:rFonts w:ascii="Arial" w:hAnsi="Arial" w:cs="Arial"/>
        </w:rPr>
        <w:footnoteRef/>
      </w:r>
      <w:r w:rsidRPr="00AB6782">
        <w:rPr>
          <w:rFonts w:ascii="Arial" w:hAnsi="Arial" w:cs="Arial"/>
          <w:lang w:val="mn-MN"/>
        </w:rPr>
        <w:t xml:space="preserve"> </w:t>
      </w:r>
      <w:r w:rsidRPr="00CD79E9">
        <w:rPr>
          <w:rFonts w:ascii="Arial" w:hAnsi="Arial" w:cs="Arial"/>
          <w:lang w:val="mn-MN"/>
        </w:rPr>
        <w:t>Эм, эмнэлгийн хэрэгсэл худалдан авах тендер шалгаруулалтын үед хуулийн 27.6 дахь хэсгийг иш татах</w:t>
      </w:r>
    </w:p>
  </w:footnote>
  <w:footnote w:id="13">
    <w:p w14:paraId="2EB10833" w14:textId="77777777" w:rsidR="00642884" w:rsidRPr="00CD79E9" w:rsidRDefault="00642884" w:rsidP="00642884">
      <w:pPr>
        <w:pStyle w:val="FootnoteText"/>
        <w:rPr>
          <w:rFonts w:ascii="Arial" w:hAnsi="Arial" w:cs="Arial"/>
          <w:lang w:val="mn-MN"/>
        </w:rPr>
      </w:pPr>
      <w:r w:rsidRPr="00CD79E9">
        <w:rPr>
          <w:rStyle w:val="FootnoteReference"/>
          <w:rFonts w:ascii="Arial" w:hAnsi="Arial" w:cs="Arial"/>
        </w:rPr>
        <w:footnoteRef/>
      </w:r>
      <w:r w:rsidRPr="00AB6782">
        <w:rPr>
          <w:rFonts w:ascii="Arial" w:hAnsi="Arial" w:cs="Arial"/>
          <w:lang w:val="mn-MN"/>
        </w:rPr>
        <w:t xml:space="preserve"> </w:t>
      </w:r>
      <w:r w:rsidRPr="00CD79E9">
        <w:rPr>
          <w:rFonts w:ascii="Arial" w:hAnsi="Arial" w:cs="Arial"/>
          <w:lang w:val="mn-MN"/>
        </w:rPr>
        <w:t>Хуулийн 30.2-т заасан тохиолдолд хасаж болно.</w:t>
      </w:r>
    </w:p>
  </w:footnote>
  <w:footnote w:id="14">
    <w:p w14:paraId="589457AE" w14:textId="77777777" w:rsidR="00642884" w:rsidRPr="00815B99" w:rsidRDefault="00642884" w:rsidP="00642884">
      <w:pPr>
        <w:pStyle w:val="FootnoteText"/>
        <w:ind w:left="284" w:hanging="284"/>
        <w:rPr>
          <w:rFonts w:ascii="Arial" w:hAnsi="Arial" w:cs="Arial"/>
          <w:sz w:val="16"/>
          <w:szCs w:val="16"/>
          <w:lang w:val="mn-MN"/>
        </w:rPr>
      </w:pPr>
      <w:r w:rsidRPr="00CD79E9">
        <w:rPr>
          <w:rStyle w:val="FootnoteReference"/>
          <w:rFonts w:ascii="Arial" w:hAnsi="Arial" w:cs="Arial"/>
        </w:rPr>
        <w:footnoteRef/>
      </w:r>
      <w:r w:rsidRPr="00AB6782">
        <w:rPr>
          <w:rFonts w:ascii="Arial" w:hAnsi="Arial" w:cs="Arial"/>
          <w:lang w:val="mn-MN"/>
        </w:rPr>
        <w:t xml:space="preserve"> </w:t>
      </w:r>
      <w:r w:rsidRPr="00CD79E9">
        <w:rPr>
          <w:rFonts w:ascii="Arial" w:hAnsi="Arial" w:cs="Arial"/>
          <w:lang w:val="mn-MN"/>
        </w:rPr>
        <w:t>Гүйцэтгэлийн баталгаа шаардах тохиолдолд оруулна.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8DF2" w14:textId="10EB382F" w:rsidR="00516F4D" w:rsidRDefault="00516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CD95" w14:textId="2AD7210B" w:rsidR="00516F4D" w:rsidRDefault="00516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FD01" w14:textId="7559CBC5" w:rsidR="00516F4D" w:rsidRDefault="00516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04D9" w14:textId="27104347" w:rsidR="00516F4D" w:rsidRDefault="00516F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828" w14:textId="35F1B0BE" w:rsidR="00516F4D" w:rsidRDefault="00516F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C6AF" w14:textId="1A1B5ECB" w:rsidR="00516F4D" w:rsidRDefault="00516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FA5"/>
    <w:multiLevelType w:val="multilevel"/>
    <w:tmpl w:val="88F6ED4C"/>
    <w:lvl w:ilvl="0">
      <w:start w:val="6"/>
      <w:numFmt w:val="decimal"/>
      <w:lvlText w:val="%1."/>
      <w:lvlJc w:val="left"/>
      <w:pPr>
        <w:ind w:left="411" w:hanging="411"/>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7A0424"/>
    <w:multiLevelType w:val="multilevel"/>
    <w:tmpl w:val="163A37F2"/>
    <w:lvl w:ilvl="0">
      <w:start w:val="5"/>
      <w:numFmt w:val="decimal"/>
      <w:lvlText w:val="%1."/>
      <w:lvlJc w:val="left"/>
      <w:pPr>
        <w:ind w:left="600" w:hanging="600"/>
      </w:pPr>
      <w:rPr>
        <w:rFonts w:eastAsia="Times New Roman" w:hint="default"/>
      </w:rPr>
    </w:lvl>
    <w:lvl w:ilvl="1">
      <w:start w:val="2"/>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 w15:restartNumberingAfterBreak="0">
    <w:nsid w:val="00CD5FA5"/>
    <w:multiLevelType w:val="multilevel"/>
    <w:tmpl w:val="76528456"/>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4293538"/>
    <w:multiLevelType w:val="multilevel"/>
    <w:tmpl w:val="E7345634"/>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D14064"/>
    <w:multiLevelType w:val="hybridMultilevel"/>
    <w:tmpl w:val="EEEC6A0E"/>
    <w:lvl w:ilvl="0" w:tplc="A12A7492">
      <w:start w:val="1"/>
      <w:numFmt w:val="decimal"/>
      <w:lvlText w:val="(%1)"/>
      <w:lvlJc w:val="left"/>
      <w:pPr>
        <w:tabs>
          <w:tab w:val="num" w:pos="1080"/>
        </w:tabs>
        <w:ind w:left="1080" w:hanging="360"/>
      </w:pPr>
      <w:rPr>
        <w:rFonts w:hint="default"/>
        <w:sz w:val="18"/>
        <w:szCs w:val="18"/>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5" w15:restartNumberingAfterBreak="0">
    <w:nsid w:val="08543EDC"/>
    <w:multiLevelType w:val="hybridMultilevel"/>
    <w:tmpl w:val="7BA00F68"/>
    <w:lvl w:ilvl="0" w:tplc="A12A7492">
      <w:start w:val="1"/>
      <w:numFmt w:val="decimal"/>
      <w:lvlText w:val="(%1)"/>
      <w:lvlJc w:val="left"/>
      <w:pPr>
        <w:tabs>
          <w:tab w:val="num" w:pos="1080"/>
        </w:tabs>
        <w:ind w:left="1080" w:hanging="360"/>
      </w:pPr>
      <w:rPr>
        <w:rFonts w:hint="default"/>
        <w:sz w:val="18"/>
        <w:szCs w:val="18"/>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6" w15:restartNumberingAfterBreak="0">
    <w:nsid w:val="088E517B"/>
    <w:multiLevelType w:val="multilevel"/>
    <w:tmpl w:val="4F9C71F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9B6EDF"/>
    <w:multiLevelType w:val="multilevel"/>
    <w:tmpl w:val="14F8ACFA"/>
    <w:lvl w:ilvl="0">
      <w:start w:val="5"/>
      <w:numFmt w:val="decimal"/>
      <w:lvlText w:val="%1."/>
      <w:lvlJc w:val="left"/>
      <w:pPr>
        <w:ind w:left="411" w:hanging="411"/>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9F0B97"/>
    <w:multiLevelType w:val="multilevel"/>
    <w:tmpl w:val="AB64A948"/>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CA7206E"/>
    <w:multiLevelType w:val="multilevel"/>
    <w:tmpl w:val="427A9ED6"/>
    <w:lvl w:ilvl="0">
      <w:start w:val="8"/>
      <w:numFmt w:val="decimal"/>
      <w:lvlText w:val="%1."/>
      <w:lvlJc w:val="left"/>
      <w:pPr>
        <w:ind w:left="411" w:hanging="411"/>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E0345BE"/>
    <w:multiLevelType w:val="multilevel"/>
    <w:tmpl w:val="BAB4FD8A"/>
    <w:lvl w:ilvl="0">
      <w:start w:val="6"/>
      <w:numFmt w:val="decimal"/>
      <w:lvlText w:val="%1."/>
      <w:lvlJc w:val="left"/>
      <w:pPr>
        <w:ind w:left="411" w:hanging="411"/>
      </w:pPr>
      <w:rPr>
        <w:rFonts w:hint="default"/>
      </w:rPr>
    </w:lvl>
    <w:lvl w:ilvl="1">
      <w:start w:val="1"/>
      <w:numFmt w:val="decimal"/>
      <w:suff w:val="nothing"/>
      <w:lvlText w:val="%1.%2."/>
      <w:lvlJc w:val="left"/>
      <w:pPr>
        <w:ind w:left="720" w:hanging="720"/>
      </w:pPr>
      <w:rPr>
        <w:rFonts w:hint="default"/>
      </w:rPr>
    </w:lvl>
    <w:lvl w:ilvl="2">
      <w:start w:val="1"/>
      <w:numFmt w:val="decimal"/>
      <w:suff w:val="noth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664313"/>
    <w:multiLevelType w:val="multilevel"/>
    <w:tmpl w:val="C4FEFCCE"/>
    <w:lvl w:ilvl="0">
      <w:start w:val="3"/>
      <w:numFmt w:val="decimal"/>
      <w:lvlText w:val="%1."/>
      <w:lvlJc w:val="left"/>
      <w:pPr>
        <w:ind w:left="411" w:hanging="411"/>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16B6ED6"/>
    <w:multiLevelType w:val="multilevel"/>
    <w:tmpl w:val="C0B0D870"/>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28D5F5D"/>
    <w:multiLevelType w:val="multilevel"/>
    <w:tmpl w:val="E3F84F8E"/>
    <w:lvl w:ilvl="0">
      <w:start w:val="10"/>
      <w:numFmt w:val="decimal"/>
      <w:lvlText w:val="%1."/>
      <w:lvlJc w:val="left"/>
      <w:pPr>
        <w:ind w:left="730" w:hanging="730"/>
      </w:pPr>
      <w:rPr>
        <w:rFonts w:hint="default"/>
      </w:rPr>
    </w:lvl>
    <w:lvl w:ilvl="1">
      <w:start w:val="2"/>
      <w:numFmt w:val="decimal"/>
      <w:lvlText w:val="%1.%2."/>
      <w:lvlJc w:val="left"/>
      <w:pPr>
        <w:ind w:left="1000" w:hanging="730"/>
      </w:pPr>
      <w:rPr>
        <w:rFonts w:hint="default"/>
      </w:rPr>
    </w:lvl>
    <w:lvl w:ilvl="2">
      <w:start w:val="1"/>
      <w:numFmt w:val="decimal"/>
      <w:lvlText w:val="%1.%2.%3."/>
      <w:lvlJc w:val="left"/>
      <w:pPr>
        <w:ind w:left="1270" w:hanging="73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15:restartNumberingAfterBreak="0">
    <w:nsid w:val="12BE3316"/>
    <w:multiLevelType w:val="hybridMultilevel"/>
    <w:tmpl w:val="22F6BB4E"/>
    <w:lvl w:ilvl="0" w:tplc="119270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74B41"/>
    <w:multiLevelType w:val="multilevel"/>
    <w:tmpl w:val="DA0A456E"/>
    <w:lvl w:ilvl="0">
      <w:start w:val="1"/>
      <w:numFmt w:val="decimal"/>
      <w:suff w:val="nothing"/>
      <w:lvlText w:val="2.%1."/>
      <w:lvlJc w:val="left"/>
      <w:pPr>
        <w:ind w:left="1980" w:hanging="360"/>
      </w:pPr>
      <w:rPr>
        <w:rFonts w:hint="default"/>
      </w:rPr>
    </w:lvl>
    <w:lvl w:ilvl="1">
      <w:start w:val="1"/>
      <w:numFmt w:val="decimal"/>
      <w:lvlText w:val="2.5.%2."/>
      <w:lvlJc w:val="left"/>
      <w:pPr>
        <w:ind w:left="1498" w:hanging="360"/>
      </w:pPr>
      <w:rPr>
        <w:rFonts w:hint="default"/>
      </w:rPr>
    </w:lvl>
    <w:lvl w:ilvl="2">
      <w:start w:val="1"/>
      <w:numFmt w:val="decimal"/>
      <w:lvlText w:val="%3."/>
      <w:lvlJc w:val="right"/>
      <w:pPr>
        <w:ind w:left="2218" w:hanging="180"/>
      </w:pPr>
      <w:rPr>
        <w:rFonts w:hint="default"/>
      </w:rPr>
    </w:lvl>
    <w:lvl w:ilvl="3">
      <w:start w:val="1"/>
      <w:numFmt w:val="decimal"/>
      <w:lvlText w:val="%4."/>
      <w:lvlJc w:val="left"/>
      <w:pPr>
        <w:ind w:left="2938" w:hanging="360"/>
      </w:pPr>
      <w:rPr>
        <w:rFonts w:hint="default"/>
      </w:rPr>
    </w:lvl>
    <w:lvl w:ilvl="4">
      <w:start w:val="1"/>
      <w:numFmt w:val="lowerLetter"/>
      <w:lvlText w:val="%5."/>
      <w:lvlJc w:val="left"/>
      <w:pPr>
        <w:ind w:left="3658" w:hanging="360"/>
      </w:pPr>
      <w:rPr>
        <w:rFonts w:hint="default"/>
      </w:rPr>
    </w:lvl>
    <w:lvl w:ilvl="5">
      <w:start w:val="1"/>
      <w:numFmt w:val="lowerRoman"/>
      <w:lvlText w:val="%6."/>
      <w:lvlJc w:val="right"/>
      <w:pPr>
        <w:ind w:left="4378" w:hanging="180"/>
      </w:pPr>
      <w:rPr>
        <w:rFonts w:hint="default"/>
      </w:rPr>
    </w:lvl>
    <w:lvl w:ilvl="6">
      <w:start w:val="1"/>
      <w:numFmt w:val="decimal"/>
      <w:lvlText w:val="%7."/>
      <w:lvlJc w:val="left"/>
      <w:pPr>
        <w:ind w:left="5098" w:hanging="360"/>
      </w:pPr>
      <w:rPr>
        <w:rFonts w:hint="default"/>
      </w:rPr>
    </w:lvl>
    <w:lvl w:ilvl="7">
      <w:start w:val="1"/>
      <w:numFmt w:val="lowerLetter"/>
      <w:lvlText w:val="%8."/>
      <w:lvlJc w:val="left"/>
      <w:pPr>
        <w:ind w:left="5818" w:hanging="360"/>
      </w:pPr>
      <w:rPr>
        <w:rFonts w:hint="default"/>
      </w:rPr>
    </w:lvl>
    <w:lvl w:ilvl="8">
      <w:start w:val="1"/>
      <w:numFmt w:val="lowerRoman"/>
      <w:lvlText w:val="%9."/>
      <w:lvlJc w:val="right"/>
      <w:pPr>
        <w:ind w:left="6538" w:hanging="180"/>
      </w:pPr>
      <w:rPr>
        <w:rFonts w:hint="default"/>
      </w:rPr>
    </w:lvl>
  </w:abstractNum>
  <w:abstractNum w:abstractNumId="16" w15:restartNumberingAfterBreak="0">
    <w:nsid w:val="13BD6A17"/>
    <w:multiLevelType w:val="multilevel"/>
    <w:tmpl w:val="7FA42168"/>
    <w:lvl w:ilvl="0">
      <w:start w:val="13"/>
      <w:numFmt w:val="decimal"/>
      <w:lvlText w:val="%1."/>
      <w:lvlJc w:val="left"/>
      <w:pPr>
        <w:ind w:left="549" w:hanging="549"/>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467C3"/>
    <w:multiLevelType w:val="hybridMultilevel"/>
    <w:tmpl w:val="D1E6F056"/>
    <w:lvl w:ilvl="0" w:tplc="A12A7492">
      <w:start w:val="1"/>
      <w:numFmt w:val="decimal"/>
      <w:lvlText w:val="(%1)"/>
      <w:lvlJc w:val="left"/>
      <w:pPr>
        <w:tabs>
          <w:tab w:val="num" w:pos="1080"/>
        </w:tabs>
        <w:ind w:left="1080" w:hanging="360"/>
      </w:pPr>
      <w:rPr>
        <w:rFonts w:hint="default"/>
        <w:sz w:val="18"/>
        <w:szCs w:val="18"/>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8" w15:restartNumberingAfterBreak="0">
    <w:nsid w:val="16A4464B"/>
    <w:multiLevelType w:val="multilevel"/>
    <w:tmpl w:val="2786BA14"/>
    <w:lvl w:ilvl="0">
      <w:start w:val="5"/>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9BF6E84"/>
    <w:multiLevelType w:val="hybridMultilevel"/>
    <w:tmpl w:val="37C86876"/>
    <w:lvl w:ilvl="0" w:tplc="508C7FD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9F5FDA"/>
    <w:multiLevelType w:val="multilevel"/>
    <w:tmpl w:val="0CAEBE58"/>
    <w:lvl w:ilvl="0">
      <w:start w:val="5"/>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0CA1082"/>
    <w:multiLevelType w:val="hybridMultilevel"/>
    <w:tmpl w:val="A12A7492"/>
    <w:lvl w:ilvl="0" w:tplc="8760ED26">
      <w:start w:val="1"/>
      <w:numFmt w:val="decimal"/>
      <w:lvlText w:val="(%1)"/>
      <w:lvlJc w:val="left"/>
      <w:pPr>
        <w:tabs>
          <w:tab w:val="num" w:pos="1080"/>
        </w:tabs>
        <w:ind w:left="1080" w:hanging="360"/>
      </w:pPr>
      <w:rPr>
        <w:rFonts w:hint="default"/>
        <w:sz w:val="18"/>
        <w:szCs w:val="18"/>
      </w:rPr>
    </w:lvl>
    <w:lvl w:ilvl="1" w:tplc="894CB4D2">
      <w:numFmt w:val="decimal"/>
      <w:lvlText w:val=""/>
      <w:lvlJc w:val="left"/>
    </w:lvl>
    <w:lvl w:ilvl="2" w:tplc="68A864D0">
      <w:numFmt w:val="decimal"/>
      <w:lvlText w:val=""/>
      <w:lvlJc w:val="left"/>
    </w:lvl>
    <w:lvl w:ilvl="3" w:tplc="DC042CD6">
      <w:numFmt w:val="decimal"/>
      <w:lvlText w:val=""/>
      <w:lvlJc w:val="left"/>
    </w:lvl>
    <w:lvl w:ilvl="4" w:tplc="6C62830E">
      <w:numFmt w:val="decimal"/>
      <w:lvlText w:val=""/>
      <w:lvlJc w:val="left"/>
    </w:lvl>
    <w:lvl w:ilvl="5" w:tplc="44CA5478">
      <w:numFmt w:val="decimal"/>
      <w:lvlText w:val=""/>
      <w:lvlJc w:val="left"/>
    </w:lvl>
    <w:lvl w:ilvl="6" w:tplc="D87CAA34">
      <w:numFmt w:val="decimal"/>
      <w:lvlText w:val=""/>
      <w:lvlJc w:val="left"/>
    </w:lvl>
    <w:lvl w:ilvl="7" w:tplc="0AE8C400">
      <w:numFmt w:val="decimal"/>
      <w:lvlText w:val=""/>
      <w:lvlJc w:val="left"/>
    </w:lvl>
    <w:lvl w:ilvl="8" w:tplc="B1CEB684">
      <w:numFmt w:val="decimal"/>
      <w:lvlText w:val=""/>
      <w:lvlJc w:val="left"/>
    </w:lvl>
  </w:abstractNum>
  <w:abstractNum w:abstractNumId="22" w15:restartNumberingAfterBreak="0">
    <w:nsid w:val="21C07170"/>
    <w:multiLevelType w:val="singleLevel"/>
    <w:tmpl w:val="A73AD17C"/>
    <w:lvl w:ilvl="0">
      <w:start w:val="1"/>
      <w:numFmt w:val="decimal"/>
      <w:pStyle w:val="Style2"/>
      <w:lvlText w:val="Маягт %1"/>
      <w:lvlJc w:val="left"/>
      <w:pPr>
        <w:ind w:left="720" w:hanging="360"/>
      </w:pPr>
      <w:rPr>
        <w:rFonts w:hint="default"/>
        <w:sz w:val="24"/>
      </w:rPr>
    </w:lvl>
  </w:abstractNum>
  <w:abstractNum w:abstractNumId="23" w15:restartNumberingAfterBreak="0">
    <w:nsid w:val="21D3589E"/>
    <w:multiLevelType w:val="multilevel"/>
    <w:tmpl w:val="FB5A72EC"/>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3104EF6"/>
    <w:multiLevelType w:val="multilevel"/>
    <w:tmpl w:val="FE661A2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23290C9A"/>
    <w:multiLevelType w:val="multilevel"/>
    <w:tmpl w:val="BE02F1FE"/>
    <w:lvl w:ilvl="0">
      <w:start w:val="4"/>
      <w:numFmt w:val="decimal"/>
      <w:lvlText w:val="%1."/>
      <w:lvlJc w:val="left"/>
      <w:pPr>
        <w:ind w:left="411" w:hanging="411"/>
      </w:pPr>
      <w:rPr>
        <w:rFonts w:hint="default"/>
      </w:rPr>
    </w:lvl>
    <w:lvl w:ilvl="1">
      <w:start w:val="1"/>
      <w:numFmt w:val="decimal"/>
      <w:suff w:val="nothing"/>
      <w:lvlText w:val="%1.%2."/>
      <w:lvlJc w:val="left"/>
      <w:pPr>
        <w:ind w:left="720" w:hanging="720"/>
      </w:pPr>
      <w:rPr>
        <w:rFonts w:hint="default"/>
      </w:rPr>
    </w:lvl>
    <w:lvl w:ilvl="2">
      <w:start w:val="1"/>
      <w:numFmt w:val="decimal"/>
      <w:suff w:val="noth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8950DDF"/>
    <w:multiLevelType w:val="multilevel"/>
    <w:tmpl w:val="8AA6AA9E"/>
    <w:lvl w:ilvl="0">
      <w:start w:val="1"/>
      <w:numFmt w:val="decimal"/>
      <w:lvlText w:val="2.%1."/>
      <w:lvlJc w:val="left"/>
      <w:pPr>
        <w:ind w:left="1980" w:hanging="360"/>
      </w:pPr>
      <w:rPr>
        <w:rFonts w:hint="default"/>
      </w:rPr>
    </w:lvl>
    <w:lvl w:ilvl="1">
      <w:start w:val="1"/>
      <w:numFmt w:val="decimal"/>
      <w:lvlText w:val="2.5.%2."/>
      <w:lvlJc w:val="left"/>
      <w:pPr>
        <w:ind w:left="1498" w:hanging="360"/>
      </w:pPr>
      <w:rPr>
        <w:rFonts w:hint="default"/>
      </w:rPr>
    </w:lvl>
    <w:lvl w:ilvl="2">
      <w:start w:val="1"/>
      <w:numFmt w:val="decimal"/>
      <w:lvlText w:val="%3."/>
      <w:lvlJc w:val="right"/>
      <w:pPr>
        <w:ind w:left="2218" w:hanging="180"/>
      </w:pPr>
      <w:rPr>
        <w:rFonts w:hint="default"/>
      </w:rPr>
    </w:lvl>
    <w:lvl w:ilvl="3">
      <w:start w:val="1"/>
      <w:numFmt w:val="decimal"/>
      <w:lvlText w:val="%4."/>
      <w:lvlJc w:val="left"/>
      <w:pPr>
        <w:ind w:left="2938" w:hanging="360"/>
      </w:pPr>
      <w:rPr>
        <w:rFonts w:hint="default"/>
      </w:rPr>
    </w:lvl>
    <w:lvl w:ilvl="4">
      <w:start w:val="1"/>
      <w:numFmt w:val="lowerLetter"/>
      <w:lvlText w:val="%5."/>
      <w:lvlJc w:val="left"/>
      <w:pPr>
        <w:ind w:left="3658" w:hanging="360"/>
      </w:pPr>
      <w:rPr>
        <w:rFonts w:hint="default"/>
      </w:rPr>
    </w:lvl>
    <w:lvl w:ilvl="5">
      <w:start w:val="1"/>
      <w:numFmt w:val="lowerRoman"/>
      <w:lvlText w:val="%6."/>
      <w:lvlJc w:val="right"/>
      <w:pPr>
        <w:ind w:left="4378" w:hanging="180"/>
      </w:pPr>
      <w:rPr>
        <w:rFonts w:hint="default"/>
      </w:rPr>
    </w:lvl>
    <w:lvl w:ilvl="6">
      <w:start w:val="1"/>
      <w:numFmt w:val="decimal"/>
      <w:lvlText w:val="%7."/>
      <w:lvlJc w:val="left"/>
      <w:pPr>
        <w:ind w:left="5098" w:hanging="360"/>
      </w:pPr>
      <w:rPr>
        <w:rFonts w:hint="default"/>
      </w:rPr>
    </w:lvl>
    <w:lvl w:ilvl="7">
      <w:start w:val="1"/>
      <w:numFmt w:val="lowerLetter"/>
      <w:lvlText w:val="%8."/>
      <w:lvlJc w:val="left"/>
      <w:pPr>
        <w:ind w:left="5818" w:hanging="360"/>
      </w:pPr>
      <w:rPr>
        <w:rFonts w:hint="default"/>
      </w:rPr>
    </w:lvl>
    <w:lvl w:ilvl="8">
      <w:start w:val="1"/>
      <w:numFmt w:val="lowerRoman"/>
      <w:lvlText w:val="%9."/>
      <w:lvlJc w:val="right"/>
      <w:pPr>
        <w:ind w:left="6538" w:hanging="180"/>
      </w:pPr>
      <w:rPr>
        <w:rFonts w:hint="default"/>
      </w:rPr>
    </w:lvl>
  </w:abstractNum>
  <w:abstractNum w:abstractNumId="27" w15:restartNumberingAfterBreak="0">
    <w:nsid w:val="2C434EB4"/>
    <w:multiLevelType w:val="multilevel"/>
    <w:tmpl w:val="1BA84CFC"/>
    <w:lvl w:ilvl="0">
      <w:start w:val="15"/>
      <w:numFmt w:val="decimal"/>
      <w:lvlText w:val="%1."/>
      <w:lvlJc w:val="left"/>
      <w:pPr>
        <w:ind w:left="549" w:hanging="54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FC37B70"/>
    <w:multiLevelType w:val="multilevel"/>
    <w:tmpl w:val="997A6B1A"/>
    <w:lvl w:ilvl="0">
      <w:start w:val="10"/>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05D1E48"/>
    <w:multiLevelType w:val="multilevel"/>
    <w:tmpl w:val="69F0A9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1F65C8F"/>
    <w:multiLevelType w:val="multilevel"/>
    <w:tmpl w:val="5F9A307A"/>
    <w:lvl w:ilvl="0">
      <w:start w:val="3"/>
      <w:numFmt w:val="decimal"/>
      <w:lvlText w:val="%1"/>
      <w:lvlJc w:val="left"/>
      <w:pPr>
        <w:ind w:left="549" w:hanging="549"/>
      </w:pPr>
      <w:rPr>
        <w:rFonts w:hint="default"/>
      </w:rPr>
    </w:lvl>
    <w:lvl w:ilvl="1">
      <w:start w:val="1"/>
      <w:numFmt w:val="decimal"/>
      <w:lvlText w:val="%1.%2"/>
      <w:lvlJc w:val="left"/>
      <w:pPr>
        <w:ind w:left="549" w:hanging="5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07B631"/>
    <w:multiLevelType w:val="hybridMultilevel"/>
    <w:tmpl w:val="387AFA22"/>
    <w:lvl w:ilvl="0" w:tplc="970C5404">
      <w:start w:val="1"/>
      <w:numFmt w:val="decimal"/>
      <w:lvlText w:val="%1."/>
      <w:lvlJc w:val="left"/>
      <w:pPr>
        <w:ind w:left="720" w:hanging="360"/>
      </w:pPr>
    </w:lvl>
    <w:lvl w:ilvl="1" w:tplc="809A3330">
      <w:start w:val="1"/>
      <w:numFmt w:val="lowerLetter"/>
      <w:lvlText w:val="%2."/>
      <w:lvlJc w:val="left"/>
      <w:pPr>
        <w:ind w:left="1440" w:hanging="360"/>
      </w:pPr>
    </w:lvl>
    <w:lvl w:ilvl="2" w:tplc="177A12BA">
      <w:start w:val="1"/>
      <w:numFmt w:val="lowerRoman"/>
      <w:lvlText w:val="%3."/>
      <w:lvlJc w:val="right"/>
      <w:pPr>
        <w:ind w:left="2160" w:hanging="180"/>
      </w:pPr>
    </w:lvl>
    <w:lvl w:ilvl="3" w:tplc="B19079F8">
      <w:start w:val="1"/>
      <w:numFmt w:val="decimal"/>
      <w:lvlText w:val="%4."/>
      <w:lvlJc w:val="left"/>
      <w:pPr>
        <w:ind w:left="2880" w:hanging="360"/>
      </w:pPr>
    </w:lvl>
    <w:lvl w:ilvl="4" w:tplc="8E141096">
      <w:start w:val="1"/>
      <w:numFmt w:val="lowerLetter"/>
      <w:lvlText w:val="%5."/>
      <w:lvlJc w:val="left"/>
      <w:pPr>
        <w:ind w:left="3600" w:hanging="360"/>
      </w:pPr>
    </w:lvl>
    <w:lvl w:ilvl="5" w:tplc="B6F8BD2E">
      <w:start w:val="1"/>
      <w:numFmt w:val="lowerRoman"/>
      <w:lvlText w:val="%6."/>
      <w:lvlJc w:val="right"/>
      <w:pPr>
        <w:ind w:left="4320" w:hanging="180"/>
      </w:pPr>
    </w:lvl>
    <w:lvl w:ilvl="6" w:tplc="41E661D6">
      <w:start w:val="1"/>
      <w:numFmt w:val="decimal"/>
      <w:lvlText w:val="%7."/>
      <w:lvlJc w:val="left"/>
      <w:pPr>
        <w:ind w:left="5040" w:hanging="360"/>
      </w:pPr>
    </w:lvl>
    <w:lvl w:ilvl="7" w:tplc="EE8C16BA">
      <w:start w:val="1"/>
      <w:numFmt w:val="lowerLetter"/>
      <w:lvlText w:val="%8."/>
      <w:lvlJc w:val="left"/>
      <w:pPr>
        <w:ind w:left="5760" w:hanging="360"/>
      </w:pPr>
    </w:lvl>
    <w:lvl w:ilvl="8" w:tplc="2762639C">
      <w:start w:val="1"/>
      <w:numFmt w:val="lowerRoman"/>
      <w:lvlText w:val="%9."/>
      <w:lvlJc w:val="right"/>
      <w:pPr>
        <w:ind w:left="6480" w:hanging="180"/>
      </w:pPr>
    </w:lvl>
  </w:abstractNum>
  <w:abstractNum w:abstractNumId="32" w15:restartNumberingAfterBreak="0">
    <w:nsid w:val="332E2BB6"/>
    <w:multiLevelType w:val="hybridMultilevel"/>
    <w:tmpl w:val="1F7A0272"/>
    <w:lvl w:ilvl="0" w:tplc="7E503FAE">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4AC1E1E"/>
    <w:multiLevelType w:val="hybridMultilevel"/>
    <w:tmpl w:val="537AD080"/>
    <w:lvl w:ilvl="0" w:tplc="42926EC8">
      <w:start w:val="2"/>
      <w:numFmt w:val="decimal"/>
      <w:lvlText w:val="%1."/>
      <w:lvlJc w:val="left"/>
      <w:pPr>
        <w:ind w:left="720" w:hanging="360"/>
      </w:pPr>
    </w:lvl>
    <w:lvl w:ilvl="1" w:tplc="80AA7DC2">
      <w:start w:val="1"/>
      <w:numFmt w:val="lowerLetter"/>
      <w:lvlText w:val="%2."/>
      <w:lvlJc w:val="left"/>
      <w:pPr>
        <w:ind w:left="1440" w:hanging="360"/>
      </w:pPr>
    </w:lvl>
    <w:lvl w:ilvl="2" w:tplc="08005920">
      <w:start w:val="1"/>
      <w:numFmt w:val="lowerRoman"/>
      <w:lvlText w:val="%3."/>
      <w:lvlJc w:val="right"/>
      <w:pPr>
        <w:ind w:left="2160" w:hanging="180"/>
      </w:pPr>
    </w:lvl>
    <w:lvl w:ilvl="3" w:tplc="9F98FFEA">
      <w:start w:val="1"/>
      <w:numFmt w:val="decimal"/>
      <w:lvlText w:val="%4."/>
      <w:lvlJc w:val="left"/>
      <w:pPr>
        <w:ind w:left="2880" w:hanging="360"/>
      </w:pPr>
    </w:lvl>
    <w:lvl w:ilvl="4" w:tplc="461611FE">
      <w:start w:val="1"/>
      <w:numFmt w:val="lowerLetter"/>
      <w:lvlText w:val="%5."/>
      <w:lvlJc w:val="left"/>
      <w:pPr>
        <w:ind w:left="3600" w:hanging="360"/>
      </w:pPr>
    </w:lvl>
    <w:lvl w:ilvl="5" w:tplc="B3460D84">
      <w:start w:val="1"/>
      <w:numFmt w:val="lowerRoman"/>
      <w:lvlText w:val="%6."/>
      <w:lvlJc w:val="right"/>
      <w:pPr>
        <w:ind w:left="4320" w:hanging="180"/>
      </w:pPr>
    </w:lvl>
    <w:lvl w:ilvl="6" w:tplc="D9FC1F92">
      <w:start w:val="1"/>
      <w:numFmt w:val="decimal"/>
      <w:lvlText w:val="%7."/>
      <w:lvlJc w:val="left"/>
      <w:pPr>
        <w:ind w:left="5040" w:hanging="360"/>
      </w:pPr>
    </w:lvl>
    <w:lvl w:ilvl="7" w:tplc="6CBCDE7A">
      <w:start w:val="1"/>
      <w:numFmt w:val="lowerLetter"/>
      <w:lvlText w:val="%8."/>
      <w:lvlJc w:val="left"/>
      <w:pPr>
        <w:ind w:left="5760" w:hanging="360"/>
      </w:pPr>
    </w:lvl>
    <w:lvl w:ilvl="8" w:tplc="8856EAF2">
      <w:start w:val="1"/>
      <w:numFmt w:val="lowerRoman"/>
      <w:lvlText w:val="%9."/>
      <w:lvlJc w:val="right"/>
      <w:pPr>
        <w:ind w:left="6480" w:hanging="180"/>
      </w:pPr>
    </w:lvl>
  </w:abstractNum>
  <w:abstractNum w:abstractNumId="34" w15:restartNumberingAfterBreak="0">
    <w:nsid w:val="36D0117A"/>
    <w:multiLevelType w:val="hybridMultilevel"/>
    <w:tmpl w:val="32845A70"/>
    <w:lvl w:ilvl="0" w:tplc="7E503FAE">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C960D8C"/>
    <w:multiLevelType w:val="multilevel"/>
    <w:tmpl w:val="DB305222"/>
    <w:lvl w:ilvl="0">
      <w:start w:val="1"/>
      <w:numFmt w:val="decimal"/>
      <w:lvlText w:val="%1."/>
      <w:lvlJc w:val="left"/>
      <w:pPr>
        <w:ind w:left="400" w:hanging="40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E6D09D5"/>
    <w:multiLevelType w:val="multilevel"/>
    <w:tmpl w:val="D8CC9C44"/>
    <w:lvl w:ilvl="0">
      <w:start w:val="1"/>
      <w:numFmt w:val="decimal"/>
      <w:lvlText w:val="%1."/>
      <w:lvlJc w:val="left"/>
      <w:pPr>
        <w:tabs>
          <w:tab w:val="num" w:pos="360"/>
        </w:tabs>
        <w:ind w:left="0" w:firstLine="0"/>
      </w:pPr>
    </w:lvl>
    <w:lvl w:ilvl="1">
      <w:start w:val="1"/>
      <w:numFmt w:val="decimal"/>
      <w:lvlText w:val="%1.%2."/>
      <w:lvlJc w:val="left"/>
      <w:pPr>
        <w:tabs>
          <w:tab w:val="num" w:pos="792"/>
        </w:tabs>
        <w:ind w:left="792" w:hanging="432"/>
      </w:pPr>
    </w:lvl>
    <w:lvl w:ilvl="2">
      <w:start w:val="1"/>
      <w:numFmt w:val="upperRoman"/>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13B3207"/>
    <w:multiLevelType w:val="hybridMultilevel"/>
    <w:tmpl w:val="6E483EF8"/>
    <w:lvl w:ilvl="0" w:tplc="44E0A354">
      <w:start w:val="3"/>
      <w:numFmt w:val="decimal"/>
      <w:lvlText w:val="%1."/>
      <w:lvlJc w:val="left"/>
      <w:pPr>
        <w:ind w:left="720" w:hanging="360"/>
      </w:pPr>
    </w:lvl>
    <w:lvl w:ilvl="1" w:tplc="6D6ADC3E">
      <w:start w:val="1"/>
      <w:numFmt w:val="lowerLetter"/>
      <w:lvlText w:val="%2."/>
      <w:lvlJc w:val="left"/>
      <w:pPr>
        <w:ind w:left="1440" w:hanging="360"/>
      </w:pPr>
    </w:lvl>
    <w:lvl w:ilvl="2" w:tplc="B76EA3DC">
      <w:start w:val="1"/>
      <w:numFmt w:val="lowerRoman"/>
      <w:lvlText w:val="%3."/>
      <w:lvlJc w:val="right"/>
      <w:pPr>
        <w:ind w:left="2160" w:hanging="180"/>
      </w:pPr>
    </w:lvl>
    <w:lvl w:ilvl="3" w:tplc="B476AFD8">
      <w:start w:val="1"/>
      <w:numFmt w:val="decimal"/>
      <w:lvlText w:val="%4."/>
      <w:lvlJc w:val="left"/>
      <w:pPr>
        <w:ind w:left="2880" w:hanging="360"/>
      </w:pPr>
    </w:lvl>
    <w:lvl w:ilvl="4" w:tplc="7488F324">
      <w:start w:val="1"/>
      <w:numFmt w:val="lowerLetter"/>
      <w:lvlText w:val="%5."/>
      <w:lvlJc w:val="left"/>
      <w:pPr>
        <w:ind w:left="3600" w:hanging="360"/>
      </w:pPr>
    </w:lvl>
    <w:lvl w:ilvl="5" w:tplc="2B8E4E84">
      <w:start w:val="1"/>
      <w:numFmt w:val="lowerRoman"/>
      <w:lvlText w:val="%6."/>
      <w:lvlJc w:val="right"/>
      <w:pPr>
        <w:ind w:left="4320" w:hanging="180"/>
      </w:pPr>
    </w:lvl>
    <w:lvl w:ilvl="6" w:tplc="A61885DA">
      <w:start w:val="1"/>
      <w:numFmt w:val="decimal"/>
      <w:lvlText w:val="%7."/>
      <w:lvlJc w:val="left"/>
      <w:pPr>
        <w:ind w:left="5040" w:hanging="360"/>
      </w:pPr>
    </w:lvl>
    <w:lvl w:ilvl="7" w:tplc="8E387E3A">
      <w:start w:val="1"/>
      <w:numFmt w:val="lowerLetter"/>
      <w:lvlText w:val="%8."/>
      <w:lvlJc w:val="left"/>
      <w:pPr>
        <w:ind w:left="5760" w:hanging="360"/>
      </w:pPr>
    </w:lvl>
    <w:lvl w:ilvl="8" w:tplc="077C5BA8">
      <w:start w:val="1"/>
      <w:numFmt w:val="lowerRoman"/>
      <w:lvlText w:val="%9."/>
      <w:lvlJc w:val="right"/>
      <w:pPr>
        <w:ind w:left="6480" w:hanging="180"/>
      </w:pPr>
    </w:lvl>
  </w:abstractNum>
  <w:abstractNum w:abstractNumId="38" w15:restartNumberingAfterBreak="0">
    <w:nsid w:val="435973CC"/>
    <w:multiLevelType w:val="multilevel"/>
    <w:tmpl w:val="EE4EE83C"/>
    <w:lvl w:ilvl="0">
      <w:start w:val="10"/>
      <w:numFmt w:val="decimal"/>
      <w:lvlText w:val="%1."/>
      <w:lvlJc w:val="left"/>
      <w:pPr>
        <w:ind w:left="549" w:hanging="549"/>
      </w:pPr>
      <w:rPr>
        <w:rFonts w:eastAsia="Calibri" w:hint="default"/>
      </w:rPr>
    </w:lvl>
    <w:lvl w:ilvl="1">
      <w:start w:val="1"/>
      <w:numFmt w:val="decimal"/>
      <w:suff w:val="nothing"/>
      <w:lvlText w:val="%1.%2."/>
      <w:lvlJc w:val="left"/>
      <w:pPr>
        <w:ind w:left="720" w:hanging="720"/>
      </w:pPr>
      <w:rPr>
        <w:rFonts w:eastAsia="Calibri" w:hint="default"/>
      </w:rPr>
    </w:lvl>
    <w:lvl w:ilvl="2">
      <w:start w:val="1"/>
      <w:numFmt w:val="decimal"/>
      <w:suff w:val="nothing"/>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468477C9"/>
    <w:multiLevelType w:val="multilevel"/>
    <w:tmpl w:val="54F83CA8"/>
    <w:lvl w:ilvl="0">
      <w:start w:val="14"/>
      <w:numFmt w:val="decimal"/>
      <w:lvlText w:val="%1."/>
      <w:lvlJc w:val="left"/>
      <w:pPr>
        <w:ind w:left="549" w:hanging="54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76A72CC"/>
    <w:multiLevelType w:val="hybridMultilevel"/>
    <w:tmpl w:val="B2D4271E"/>
    <w:lvl w:ilvl="0" w:tplc="A12A7492">
      <w:start w:val="1"/>
      <w:numFmt w:val="decimal"/>
      <w:lvlText w:val="(%1)"/>
      <w:lvlJc w:val="left"/>
      <w:pPr>
        <w:tabs>
          <w:tab w:val="num" w:pos="1080"/>
        </w:tabs>
        <w:ind w:left="1080" w:hanging="360"/>
      </w:pPr>
      <w:rPr>
        <w:rFonts w:hint="default"/>
        <w:sz w:val="18"/>
        <w:szCs w:val="18"/>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41" w15:restartNumberingAfterBreak="0">
    <w:nsid w:val="484A7E7B"/>
    <w:multiLevelType w:val="multilevel"/>
    <w:tmpl w:val="2786BA14"/>
    <w:lvl w:ilvl="0">
      <w:start w:val="8"/>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C4E0584"/>
    <w:multiLevelType w:val="multilevel"/>
    <w:tmpl w:val="9C423620"/>
    <w:lvl w:ilvl="0">
      <w:start w:val="11"/>
      <w:numFmt w:val="decimal"/>
      <w:lvlText w:val="%1."/>
      <w:lvlJc w:val="left"/>
      <w:pPr>
        <w:ind w:left="549" w:hanging="54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ED20A06"/>
    <w:multiLevelType w:val="multilevel"/>
    <w:tmpl w:val="C3C4A91E"/>
    <w:numStyleLink w:val="FormStyle"/>
  </w:abstractNum>
  <w:abstractNum w:abstractNumId="44" w15:restartNumberingAfterBreak="0">
    <w:nsid w:val="4F6215DD"/>
    <w:multiLevelType w:val="hybridMultilevel"/>
    <w:tmpl w:val="84622D52"/>
    <w:lvl w:ilvl="0" w:tplc="74A67F8C">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5B7796"/>
    <w:multiLevelType w:val="multilevel"/>
    <w:tmpl w:val="1946053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0C30F1B"/>
    <w:multiLevelType w:val="multilevel"/>
    <w:tmpl w:val="C3C4A91E"/>
    <w:styleLink w:val="FormStyle"/>
    <w:lvl w:ilvl="0">
      <w:start w:val="1"/>
      <w:numFmt w:val="decimal"/>
      <w:lvlText w:val="Маягт %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2106492"/>
    <w:multiLevelType w:val="hybridMultilevel"/>
    <w:tmpl w:val="1E561280"/>
    <w:lvl w:ilvl="0" w:tplc="F8F68ED4">
      <w:start w:val="1"/>
      <w:numFmt w:val="decimal"/>
      <w:lvlText w:val="5.%1."/>
      <w:lvlJc w:val="left"/>
      <w:pPr>
        <w:ind w:left="720" w:hanging="360"/>
      </w:pPr>
      <w:rPr>
        <w:rFonts w:hint="default"/>
      </w:rPr>
    </w:lvl>
    <w:lvl w:ilvl="1" w:tplc="F8AA40B6">
      <w:start w:val="1"/>
      <w:numFmt w:val="lowerLetter"/>
      <w:lvlText w:val="%2."/>
      <w:lvlJc w:val="left"/>
      <w:pPr>
        <w:ind w:left="1440" w:hanging="360"/>
      </w:pPr>
    </w:lvl>
    <w:lvl w:ilvl="2" w:tplc="E69480DC" w:tentative="1">
      <w:start w:val="1"/>
      <w:numFmt w:val="lowerRoman"/>
      <w:lvlText w:val="%3."/>
      <w:lvlJc w:val="right"/>
      <w:pPr>
        <w:ind w:left="2160" w:hanging="180"/>
      </w:pPr>
    </w:lvl>
    <w:lvl w:ilvl="3" w:tplc="D82ED7AE" w:tentative="1">
      <w:start w:val="1"/>
      <w:numFmt w:val="decimal"/>
      <w:lvlText w:val="%4."/>
      <w:lvlJc w:val="left"/>
      <w:pPr>
        <w:ind w:left="2880" w:hanging="360"/>
      </w:pPr>
    </w:lvl>
    <w:lvl w:ilvl="4" w:tplc="DE8097D4" w:tentative="1">
      <w:start w:val="1"/>
      <w:numFmt w:val="lowerLetter"/>
      <w:lvlText w:val="%5."/>
      <w:lvlJc w:val="left"/>
      <w:pPr>
        <w:ind w:left="3600" w:hanging="360"/>
      </w:pPr>
    </w:lvl>
    <w:lvl w:ilvl="5" w:tplc="3F2CD244" w:tentative="1">
      <w:start w:val="1"/>
      <w:numFmt w:val="lowerRoman"/>
      <w:lvlText w:val="%6."/>
      <w:lvlJc w:val="right"/>
      <w:pPr>
        <w:ind w:left="4320" w:hanging="180"/>
      </w:pPr>
    </w:lvl>
    <w:lvl w:ilvl="6" w:tplc="F668B956" w:tentative="1">
      <w:start w:val="1"/>
      <w:numFmt w:val="decimal"/>
      <w:lvlText w:val="%7."/>
      <w:lvlJc w:val="left"/>
      <w:pPr>
        <w:ind w:left="5040" w:hanging="360"/>
      </w:pPr>
    </w:lvl>
    <w:lvl w:ilvl="7" w:tplc="8760156E" w:tentative="1">
      <w:start w:val="1"/>
      <w:numFmt w:val="lowerLetter"/>
      <w:lvlText w:val="%8."/>
      <w:lvlJc w:val="left"/>
      <w:pPr>
        <w:ind w:left="5760" w:hanging="360"/>
      </w:pPr>
    </w:lvl>
    <w:lvl w:ilvl="8" w:tplc="69AEAD9A" w:tentative="1">
      <w:start w:val="1"/>
      <w:numFmt w:val="lowerRoman"/>
      <w:lvlText w:val="%9."/>
      <w:lvlJc w:val="right"/>
      <w:pPr>
        <w:ind w:left="6480" w:hanging="180"/>
      </w:pPr>
    </w:lvl>
  </w:abstractNum>
  <w:abstractNum w:abstractNumId="48" w15:restartNumberingAfterBreak="0">
    <w:nsid w:val="523E4D81"/>
    <w:multiLevelType w:val="hybridMultilevel"/>
    <w:tmpl w:val="2E3AE6AC"/>
    <w:lvl w:ilvl="0" w:tplc="9096764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7B409D"/>
    <w:multiLevelType w:val="hybridMultilevel"/>
    <w:tmpl w:val="EF646BFE"/>
    <w:lvl w:ilvl="0" w:tplc="9096764E">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ACD36F3"/>
    <w:multiLevelType w:val="multilevel"/>
    <w:tmpl w:val="77FA2046"/>
    <w:lvl w:ilvl="0">
      <w:start w:val="10"/>
      <w:numFmt w:val="decimal"/>
      <w:lvlText w:val="%1."/>
      <w:lvlJc w:val="left"/>
      <w:pPr>
        <w:ind w:left="549" w:hanging="54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4D6CED"/>
    <w:multiLevelType w:val="multilevel"/>
    <w:tmpl w:val="2DD6F538"/>
    <w:lvl w:ilvl="0">
      <w:start w:val="12"/>
      <w:numFmt w:val="decimal"/>
      <w:lvlText w:val="%1."/>
      <w:lvlJc w:val="left"/>
      <w:pPr>
        <w:ind w:left="549" w:hanging="54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B516A88"/>
    <w:multiLevelType w:val="multilevel"/>
    <w:tmpl w:val="2786BA14"/>
    <w:lvl w:ilvl="0">
      <w:start w:val="9"/>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D886B13"/>
    <w:multiLevelType w:val="multilevel"/>
    <w:tmpl w:val="2786BA14"/>
    <w:lvl w:ilvl="0">
      <w:start w:val="8"/>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0543B00"/>
    <w:multiLevelType w:val="multilevel"/>
    <w:tmpl w:val="70AE5184"/>
    <w:lvl w:ilvl="0">
      <w:start w:val="9"/>
      <w:numFmt w:val="decimal"/>
      <w:lvlText w:val="%1."/>
      <w:lvlJc w:val="left"/>
      <w:pPr>
        <w:ind w:left="411" w:hanging="411"/>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6202086"/>
    <w:multiLevelType w:val="multilevel"/>
    <w:tmpl w:val="6096BD88"/>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7CE24C3"/>
    <w:multiLevelType w:val="multilevel"/>
    <w:tmpl w:val="1CC65D14"/>
    <w:lvl w:ilvl="0">
      <w:start w:val="11"/>
      <w:numFmt w:val="decimal"/>
      <w:lvlText w:val="%1."/>
      <w:lvlJc w:val="left"/>
      <w:pPr>
        <w:ind w:left="549" w:hanging="54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BCA66DA"/>
    <w:multiLevelType w:val="multilevel"/>
    <w:tmpl w:val="BAAC069E"/>
    <w:lvl w:ilvl="0">
      <w:start w:val="3"/>
      <w:numFmt w:val="decimal"/>
      <w:lvlText w:val="%1."/>
      <w:lvlJc w:val="left"/>
      <w:pPr>
        <w:ind w:left="730" w:hanging="730"/>
      </w:pPr>
      <w:rPr>
        <w:rFonts w:hint="default"/>
      </w:rPr>
    </w:lvl>
    <w:lvl w:ilvl="1">
      <w:start w:val="16"/>
      <w:numFmt w:val="decimal"/>
      <w:lvlText w:val="%1.%2."/>
      <w:lvlJc w:val="left"/>
      <w:pPr>
        <w:ind w:left="1270" w:hanging="730"/>
      </w:pPr>
      <w:rPr>
        <w:rFonts w:hint="default"/>
      </w:rPr>
    </w:lvl>
    <w:lvl w:ilvl="2">
      <w:start w:val="1"/>
      <w:numFmt w:val="decimal"/>
      <w:lvlText w:val="%1.%2.%3."/>
      <w:lvlJc w:val="left"/>
      <w:pPr>
        <w:ind w:left="1810" w:hanging="73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8" w15:restartNumberingAfterBreak="0">
    <w:nsid w:val="6BE910ED"/>
    <w:multiLevelType w:val="hybridMultilevel"/>
    <w:tmpl w:val="07189362"/>
    <w:lvl w:ilvl="0" w:tplc="9096764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95AFDB"/>
    <w:multiLevelType w:val="hybridMultilevel"/>
    <w:tmpl w:val="C6E0F2EE"/>
    <w:lvl w:ilvl="0" w:tplc="486A6ED6">
      <w:start w:val="4"/>
      <w:numFmt w:val="decimal"/>
      <w:lvlText w:val="%1."/>
      <w:lvlJc w:val="left"/>
      <w:pPr>
        <w:ind w:left="720" w:hanging="360"/>
      </w:pPr>
    </w:lvl>
    <w:lvl w:ilvl="1" w:tplc="6EF06036">
      <w:start w:val="1"/>
      <w:numFmt w:val="lowerLetter"/>
      <w:lvlText w:val="%2."/>
      <w:lvlJc w:val="left"/>
      <w:pPr>
        <w:ind w:left="1440" w:hanging="360"/>
      </w:pPr>
    </w:lvl>
    <w:lvl w:ilvl="2" w:tplc="6466122A">
      <w:start w:val="1"/>
      <w:numFmt w:val="lowerRoman"/>
      <w:lvlText w:val="%3."/>
      <w:lvlJc w:val="right"/>
      <w:pPr>
        <w:ind w:left="2160" w:hanging="180"/>
      </w:pPr>
    </w:lvl>
    <w:lvl w:ilvl="3" w:tplc="249E159A">
      <w:start w:val="1"/>
      <w:numFmt w:val="decimal"/>
      <w:lvlText w:val="%4."/>
      <w:lvlJc w:val="left"/>
      <w:pPr>
        <w:ind w:left="2880" w:hanging="360"/>
      </w:pPr>
    </w:lvl>
    <w:lvl w:ilvl="4" w:tplc="3174B36A">
      <w:start w:val="1"/>
      <w:numFmt w:val="lowerLetter"/>
      <w:lvlText w:val="%5."/>
      <w:lvlJc w:val="left"/>
      <w:pPr>
        <w:ind w:left="3600" w:hanging="360"/>
      </w:pPr>
    </w:lvl>
    <w:lvl w:ilvl="5" w:tplc="70E43562">
      <w:start w:val="1"/>
      <w:numFmt w:val="lowerRoman"/>
      <w:lvlText w:val="%6."/>
      <w:lvlJc w:val="right"/>
      <w:pPr>
        <w:ind w:left="4320" w:hanging="180"/>
      </w:pPr>
    </w:lvl>
    <w:lvl w:ilvl="6" w:tplc="7FE2795E">
      <w:start w:val="1"/>
      <w:numFmt w:val="decimal"/>
      <w:lvlText w:val="%7."/>
      <w:lvlJc w:val="left"/>
      <w:pPr>
        <w:ind w:left="5040" w:hanging="360"/>
      </w:pPr>
    </w:lvl>
    <w:lvl w:ilvl="7" w:tplc="A2204D34">
      <w:start w:val="1"/>
      <w:numFmt w:val="lowerLetter"/>
      <w:lvlText w:val="%8."/>
      <w:lvlJc w:val="left"/>
      <w:pPr>
        <w:ind w:left="5760" w:hanging="360"/>
      </w:pPr>
    </w:lvl>
    <w:lvl w:ilvl="8" w:tplc="3AAE744C">
      <w:start w:val="1"/>
      <w:numFmt w:val="lowerRoman"/>
      <w:lvlText w:val="%9."/>
      <w:lvlJc w:val="right"/>
      <w:pPr>
        <w:ind w:left="6480" w:hanging="180"/>
      </w:pPr>
    </w:lvl>
  </w:abstractNum>
  <w:abstractNum w:abstractNumId="60" w15:restartNumberingAfterBreak="0">
    <w:nsid w:val="6D5F129C"/>
    <w:multiLevelType w:val="multilevel"/>
    <w:tmpl w:val="016267AA"/>
    <w:lvl w:ilvl="0">
      <w:start w:val="7"/>
      <w:numFmt w:val="decimal"/>
      <w:lvlText w:val="%1."/>
      <w:lvlJc w:val="left"/>
      <w:pPr>
        <w:ind w:left="411" w:hanging="411"/>
      </w:pPr>
      <w:rPr>
        <w:rFonts w:hint="default"/>
      </w:rPr>
    </w:lvl>
    <w:lvl w:ilvl="1">
      <w:start w:val="1"/>
      <w:numFmt w:val="decimal"/>
      <w:suff w:val="nothing"/>
      <w:lvlText w:val="%1.%2."/>
      <w:lvlJc w:val="left"/>
      <w:pPr>
        <w:ind w:left="720" w:hanging="720"/>
      </w:pPr>
      <w:rPr>
        <w:rFonts w:hint="default"/>
      </w:rPr>
    </w:lvl>
    <w:lvl w:ilvl="2">
      <w:start w:val="1"/>
      <w:numFmt w:val="decimal"/>
      <w:suff w:val="noth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1C013A7"/>
    <w:multiLevelType w:val="multilevel"/>
    <w:tmpl w:val="3A6CB470"/>
    <w:lvl w:ilvl="0">
      <w:start w:val="13"/>
      <w:numFmt w:val="decimal"/>
      <w:lvlText w:val="%1."/>
      <w:lvlJc w:val="left"/>
      <w:pPr>
        <w:ind w:left="549" w:hanging="54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2130FCB"/>
    <w:multiLevelType w:val="multilevel"/>
    <w:tmpl w:val="1E74C52E"/>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58E2AD8"/>
    <w:multiLevelType w:val="hybridMultilevel"/>
    <w:tmpl w:val="9490CA46"/>
    <w:lvl w:ilvl="0" w:tplc="22EAB0C8">
      <w:start w:val="1"/>
      <w:numFmt w:val="decimal"/>
      <w:lvlText w:val="8.%1."/>
      <w:lvlJc w:val="left"/>
      <w:pPr>
        <w:ind w:left="720" w:hanging="360"/>
      </w:pPr>
      <w:rPr>
        <w:rFonts w:hint="default"/>
      </w:rPr>
    </w:lvl>
    <w:lvl w:ilvl="1" w:tplc="6C765BE8" w:tentative="1">
      <w:start w:val="1"/>
      <w:numFmt w:val="lowerLetter"/>
      <w:lvlText w:val="%2."/>
      <w:lvlJc w:val="left"/>
      <w:pPr>
        <w:ind w:left="1440" w:hanging="360"/>
      </w:pPr>
    </w:lvl>
    <w:lvl w:ilvl="2" w:tplc="29089A1E" w:tentative="1">
      <w:start w:val="1"/>
      <w:numFmt w:val="lowerRoman"/>
      <w:lvlText w:val="%3."/>
      <w:lvlJc w:val="right"/>
      <w:pPr>
        <w:ind w:left="2160" w:hanging="180"/>
      </w:pPr>
    </w:lvl>
    <w:lvl w:ilvl="3" w:tplc="1B8087A8" w:tentative="1">
      <w:start w:val="1"/>
      <w:numFmt w:val="decimal"/>
      <w:lvlText w:val="%4."/>
      <w:lvlJc w:val="left"/>
      <w:pPr>
        <w:ind w:left="2880" w:hanging="360"/>
      </w:pPr>
    </w:lvl>
    <w:lvl w:ilvl="4" w:tplc="BF0CC9E0" w:tentative="1">
      <w:start w:val="1"/>
      <w:numFmt w:val="lowerLetter"/>
      <w:lvlText w:val="%5."/>
      <w:lvlJc w:val="left"/>
      <w:pPr>
        <w:ind w:left="3600" w:hanging="360"/>
      </w:pPr>
    </w:lvl>
    <w:lvl w:ilvl="5" w:tplc="33B2828C" w:tentative="1">
      <w:start w:val="1"/>
      <w:numFmt w:val="lowerRoman"/>
      <w:lvlText w:val="%6."/>
      <w:lvlJc w:val="right"/>
      <w:pPr>
        <w:ind w:left="4320" w:hanging="180"/>
      </w:pPr>
    </w:lvl>
    <w:lvl w:ilvl="6" w:tplc="BDD4E882" w:tentative="1">
      <w:start w:val="1"/>
      <w:numFmt w:val="decimal"/>
      <w:lvlText w:val="%7."/>
      <w:lvlJc w:val="left"/>
      <w:pPr>
        <w:ind w:left="5040" w:hanging="360"/>
      </w:pPr>
    </w:lvl>
    <w:lvl w:ilvl="7" w:tplc="4B2EB2B0" w:tentative="1">
      <w:start w:val="1"/>
      <w:numFmt w:val="lowerLetter"/>
      <w:lvlText w:val="%8."/>
      <w:lvlJc w:val="left"/>
      <w:pPr>
        <w:ind w:left="5760" w:hanging="360"/>
      </w:pPr>
    </w:lvl>
    <w:lvl w:ilvl="8" w:tplc="78781054" w:tentative="1">
      <w:start w:val="1"/>
      <w:numFmt w:val="lowerRoman"/>
      <w:lvlText w:val="%9."/>
      <w:lvlJc w:val="right"/>
      <w:pPr>
        <w:ind w:left="6480" w:hanging="180"/>
      </w:pPr>
    </w:lvl>
  </w:abstractNum>
  <w:abstractNum w:abstractNumId="64" w15:restartNumberingAfterBreak="0">
    <w:nsid w:val="75F20F63"/>
    <w:multiLevelType w:val="multilevel"/>
    <w:tmpl w:val="0832D2DE"/>
    <w:lvl w:ilvl="0">
      <w:start w:val="12"/>
      <w:numFmt w:val="decimal"/>
      <w:lvlText w:val="%1."/>
      <w:lvlJc w:val="left"/>
      <w:pPr>
        <w:ind w:left="549" w:hanging="549"/>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5" w15:restartNumberingAfterBreak="0">
    <w:nsid w:val="78F94545"/>
    <w:multiLevelType w:val="hybridMultilevel"/>
    <w:tmpl w:val="52A63E6C"/>
    <w:lvl w:ilvl="0" w:tplc="E9DC38DC">
      <w:start w:val="1"/>
      <w:numFmt w:val="decimal"/>
      <w:lvlText w:val="1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B125FA"/>
    <w:multiLevelType w:val="hybridMultilevel"/>
    <w:tmpl w:val="DF84737E"/>
    <w:lvl w:ilvl="0" w:tplc="2FCE53A8">
      <w:start w:val="1"/>
      <w:numFmt w:val="decimal"/>
      <w:lvlText w:val="3.%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C801E5B"/>
    <w:multiLevelType w:val="multilevel"/>
    <w:tmpl w:val="A418982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08996300">
    <w:abstractNumId w:val="59"/>
  </w:num>
  <w:num w:numId="2" w16cid:durableId="1333528624">
    <w:abstractNumId w:val="37"/>
  </w:num>
  <w:num w:numId="3" w16cid:durableId="982349412">
    <w:abstractNumId w:val="33"/>
  </w:num>
  <w:num w:numId="4" w16cid:durableId="1059597829">
    <w:abstractNumId w:val="31"/>
  </w:num>
  <w:num w:numId="5" w16cid:durableId="888999819">
    <w:abstractNumId w:val="35"/>
  </w:num>
  <w:num w:numId="6" w16cid:durableId="362249393">
    <w:abstractNumId w:val="2"/>
  </w:num>
  <w:num w:numId="7" w16cid:durableId="976255889">
    <w:abstractNumId w:val="29"/>
  </w:num>
  <w:num w:numId="8" w16cid:durableId="569923483">
    <w:abstractNumId w:val="12"/>
  </w:num>
  <w:num w:numId="9" w16cid:durableId="578096521">
    <w:abstractNumId w:val="55"/>
  </w:num>
  <w:num w:numId="10" w16cid:durableId="776102879">
    <w:abstractNumId w:val="21"/>
  </w:num>
  <w:num w:numId="11" w16cid:durableId="654068029">
    <w:abstractNumId w:val="5"/>
  </w:num>
  <w:num w:numId="12" w16cid:durableId="1358653940">
    <w:abstractNumId w:val="40"/>
  </w:num>
  <w:num w:numId="13" w16cid:durableId="214312958">
    <w:abstractNumId w:val="17"/>
  </w:num>
  <w:num w:numId="14" w16cid:durableId="1107046901">
    <w:abstractNumId w:val="4"/>
  </w:num>
  <w:num w:numId="15" w16cid:durableId="1642883900">
    <w:abstractNumId w:val="66"/>
  </w:num>
  <w:num w:numId="16" w16cid:durableId="427851510">
    <w:abstractNumId w:val="15"/>
  </w:num>
  <w:num w:numId="17" w16cid:durableId="1739132796">
    <w:abstractNumId w:val="57"/>
  </w:num>
  <w:num w:numId="18" w16cid:durableId="1382437323">
    <w:abstractNumId w:val="47"/>
  </w:num>
  <w:num w:numId="19" w16cid:durableId="110705249">
    <w:abstractNumId w:val="1"/>
  </w:num>
  <w:num w:numId="20" w16cid:durableId="819804841">
    <w:abstractNumId w:val="63"/>
  </w:num>
  <w:num w:numId="21" w16cid:durableId="1878270135">
    <w:abstractNumId w:val="44"/>
  </w:num>
  <w:num w:numId="22" w16cid:durableId="1158304991">
    <w:abstractNumId w:val="19"/>
  </w:num>
  <w:num w:numId="23" w16cid:durableId="1245334470">
    <w:abstractNumId w:val="13"/>
  </w:num>
  <w:num w:numId="24" w16cid:durableId="919215641">
    <w:abstractNumId w:val="14"/>
  </w:num>
  <w:num w:numId="25" w16cid:durableId="1798527253">
    <w:abstractNumId w:val="65"/>
  </w:num>
  <w:num w:numId="26" w16cid:durableId="1906408310">
    <w:abstractNumId w:val="36"/>
  </w:num>
  <w:num w:numId="27" w16cid:durableId="875964950">
    <w:abstractNumId w:val="46"/>
  </w:num>
  <w:num w:numId="28" w16cid:durableId="2035886470">
    <w:abstractNumId w:val="22"/>
  </w:num>
  <w:num w:numId="29" w16cid:durableId="264966297">
    <w:abstractNumId w:val="43"/>
    <w:lvlOverride w:ilvl="0">
      <w:lvl w:ilvl="0">
        <w:start w:val="1"/>
        <w:numFmt w:val="decimal"/>
        <w:lvlText w:val="Маягт %1"/>
        <w:lvlJc w:val="left"/>
        <w:pPr>
          <w:ind w:left="360" w:hanging="360"/>
        </w:pPr>
        <w:rPr>
          <w:rFonts w:ascii="Arial" w:hAnsi="Arial" w:hint="default"/>
          <w:b/>
          <w:bCs/>
          <w:sz w:val="24"/>
        </w:rPr>
      </w:lvl>
    </w:lvlOverride>
  </w:num>
  <w:num w:numId="30" w16cid:durableId="1450082033">
    <w:abstractNumId w:val="22"/>
  </w:num>
  <w:num w:numId="31" w16cid:durableId="1673071543">
    <w:abstractNumId w:val="22"/>
  </w:num>
  <w:num w:numId="32" w16cid:durableId="876893677">
    <w:abstractNumId w:val="22"/>
  </w:num>
  <w:num w:numId="33" w16cid:durableId="1454523775">
    <w:abstractNumId w:val="22"/>
  </w:num>
  <w:num w:numId="34" w16cid:durableId="597907102">
    <w:abstractNumId w:val="22"/>
  </w:num>
  <w:num w:numId="35" w16cid:durableId="648248866">
    <w:abstractNumId w:val="22"/>
  </w:num>
  <w:num w:numId="36" w16cid:durableId="1289120079">
    <w:abstractNumId w:val="22"/>
  </w:num>
  <w:num w:numId="37" w16cid:durableId="1367147028">
    <w:abstractNumId w:val="22"/>
  </w:num>
  <w:num w:numId="38" w16cid:durableId="1354763533">
    <w:abstractNumId w:val="22"/>
  </w:num>
  <w:num w:numId="39" w16cid:durableId="331185972">
    <w:abstractNumId w:val="22"/>
  </w:num>
  <w:num w:numId="40" w16cid:durableId="955597589">
    <w:abstractNumId w:val="6"/>
  </w:num>
  <w:num w:numId="41" w16cid:durableId="1525286638">
    <w:abstractNumId w:val="23"/>
  </w:num>
  <w:num w:numId="42" w16cid:durableId="1065839894">
    <w:abstractNumId w:val="62"/>
  </w:num>
  <w:num w:numId="43" w16cid:durableId="1404185272">
    <w:abstractNumId w:val="3"/>
  </w:num>
  <w:num w:numId="44" w16cid:durableId="284772886">
    <w:abstractNumId w:val="45"/>
  </w:num>
  <w:num w:numId="45" w16cid:durableId="574556801">
    <w:abstractNumId w:val="8"/>
  </w:num>
  <w:num w:numId="46" w16cid:durableId="1208375429">
    <w:abstractNumId w:val="67"/>
  </w:num>
  <w:num w:numId="47" w16cid:durableId="1127088881">
    <w:abstractNumId w:val="28"/>
  </w:num>
  <w:num w:numId="48" w16cid:durableId="1753769714">
    <w:abstractNumId w:val="30"/>
  </w:num>
  <w:num w:numId="49" w16cid:durableId="1472400527">
    <w:abstractNumId w:val="11"/>
  </w:num>
  <w:num w:numId="50" w16cid:durableId="1497913222">
    <w:abstractNumId w:val="25"/>
  </w:num>
  <w:num w:numId="51" w16cid:durableId="29889492">
    <w:abstractNumId w:val="20"/>
  </w:num>
  <w:num w:numId="52" w16cid:durableId="1649046317">
    <w:abstractNumId w:val="58"/>
  </w:num>
  <w:num w:numId="53" w16cid:durableId="1621374023">
    <w:abstractNumId w:val="49"/>
  </w:num>
  <w:num w:numId="54" w16cid:durableId="848838471">
    <w:abstractNumId w:val="48"/>
  </w:num>
  <w:num w:numId="55" w16cid:durableId="1031146627">
    <w:abstractNumId w:val="34"/>
  </w:num>
  <w:num w:numId="56" w16cid:durableId="103841490">
    <w:abstractNumId w:val="32"/>
  </w:num>
  <w:num w:numId="57" w16cid:durableId="869493641">
    <w:abstractNumId w:val="18"/>
  </w:num>
  <w:num w:numId="58" w16cid:durableId="1687173066">
    <w:abstractNumId w:val="24"/>
  </w:num>
  <w:num w:numId="59" w16cid:durableId="1809275252">
    <w:abstractNumId w:val="0"/>
  </w:num>
  <w:num w:numId="60" w16cid:durableId="383143766">
    <w:abstractNumId w:val="60"/>
  </w:num>
  <w:num w:numId="61" w16cid:durableId="769012687">
    <w:abstractNumId w:val="53"/>
  </w:num>
  <w:num w:numId="62" w16cid:durableId="2142066686">
    <w:abstractNumId w:val="52"/>
  </w:num>
  <w:num w:numId="63" w16cid:durableId="264461963">
    <w:abstractNumId w:val="50"/>
  </w:num>
  <w:num w:numId="64" w16cid:durableId="2136174301">
    <w:abstractNumId w:val="56"/>
  </w:num>
  <w:num w:numId="65" w16cid:durableId="1868365864">
    <w:abstractNumId w:val="51"/>
  </w:num>
  <w:num w:numId="66" w16cid:durableId="1400322501">
    <w:abstractNumId w:val="61"/>
  </w:num>
  <w:num w:numId="67" w16cid:durableId="1595506528">
    <w:abstractNumId w:val="16"/>
  </w:num>
  <w:num w:numId="68" w16cid:durableId="2089647872">
    <w:abstractNumId w:val="39"/>
  </w:num>
  <w:num w:numId="69" w16cid:durableId="1435633389">
    <w:abstractNumId w:val="27"/>
  </w:num>
  <w:num w:numId="70" w16cid:durableId="1588031953">
    <w:abstractNumId w:val="42"/>
  </w:num>
  <w:num w:numId="71" w16cid:durableId="651644486">
    <w:abstractNumId w:val="64"/>
  </w:num>
  <w:num w:numId="72" w16cid:durableId="1442072334">
    <w:abstractNumId w:val="7"/>
  </w:num>
  <w:num w:numId="73" w16cid:durableId="1205168845">
    <w:abstractNumId w:val="26"/>
  </w:num>
  <w:num w:numId="74" w16cid:durableId="2038387833">
    <w:abstractNumId w:val="41"/>
  </w:num>
  <w:num w:numId="75" w16cid:durableId="1587302944">
    <w:abstractNumId w:val="9"/>
  </w:num>
  <w:num w:numId="76" w16cid:durableId="1013068318">
    <w:abstractNumId w:val="54"/>
  </w:num>
  <w:num w:numId="77" w16cid:durableId="1216350464">
    <w:abstractNumId w:val="38"/>
  </w:num>
  <w:num w:numId="78" w16cid:durableId="1692074880">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wtLAwtTCxNDM1tTBT0lEKTi0uzszPAykwrAUAZwbmcCwAAAA="/>
  </w:docVars>
  <w:rsids>
    <w:rsidRoot w:val="005C60DB"/>
    <w:rsid w:val="000012F4"/>
    <w:rsid w:val="000019E8"/>
    <w:rsid w:val="00001DE6"/>
    <w:rsid w:val="00001F92"/>
    <w:rsid w:val="00003CDE"/>
    <w:rsid w:val="00003D7D"/>
    <w:rsid w:val="00004506"/>
    <w:rsid w:val="00004A61"/>
    <w:rsid w:val="00005CF3"/>
    <w:rsid w:val="00006759"/>
    <w:rsid w:val="00007F43"/>
    <w:rsid w:val="00010F4D"/>
    <w:rsid w:val="00011B8E"/>
    <w:rsid w:val="00012205"/>
    <w:rsid w:val="000141A6"/>
    <w:rsid w:val="000147B3"/>
    <w:rsid w:val="0001507D"/>
    <w:rsid w:val="000160C2"/>
    <w:rsid w:val="00017464"/>
    <w:rsid w:val="0001759B"/>
    <w:rsid w:val="000179AE"/>
    <w:rsid w:val="00017A1D"/>
    <w:rsid w:val="00020F41"/>
    <w:rsid w:val="00021654"/>
    <w:rsid w:val="00021680"/>
    <w:rsid w:val="000224A1"/>
    <w:rsid w:val="00023DD8"/>
    <w:rsid w:val="00026972"/>
    <w:rsid w:val="00026BFE"/>
    <w:rsid w:val="00027B12"/>
    <w:rsid w:val="00030068"/>
    <w:rsid w:val="0003054E"/>
    <w:rsid w:val="00030701"/>
    <w:rsid w:val="000312CD"/>
    <w:rsid w:val="000313FD"/>
    <w:rsid w:val="000318A0"/>
    <w:rsid w:val="00032572"/>
    <w:rsid w:val="000351B0"/>
    <w:rsid w:val="00035397"/>
    <w:rsid w:val="00037EE6"/>
    <w:rsid w:val="00040B9D"/>
    <w:rsid w:val="00041488"/>
    <w:rsid w:val="00041AAC"/>
    <w:rsid w:val="0004222A"/>
    <w:rsid w:val="00043951"/>
    <w:rsid w:val="00043C63"/>
    <w:rsid w:val="00044C58"/>
    <w:rsid w:val="00044EA1"/>
    <w:rsid w:val="000451B3"/>
    <w:rsid w:val="0004608C"/>
    <w:rsid w:val="0004793D"/>
    <w:rsid w:val="00051468"/>
    <w:rsid w:val="00051B26"/>
    <w:rsid w:val="00051F13"/>
    <w:rsid w:val="00052970"/>
    <w:rsid w:val="00052B1F"/>
    <w:rsid w:val="00052C59"/>
    <w:rsid w:val="000556E2"/>
    <w:rsid w:val="000560AD"/>
    <w:rsid w:val="000611EF"/>
    <w:rsid w:val="00061ECE"/>
    <w:rsid w:val="0006265E"/>
    <w:rsid w:val="00063427"/>
    <w:rsid w:val="00063988"/>
    <w:rsid w:val="00063F59"/>
    <w:rsid w:val="000642D0"/>
    <w:rsid w:val="000659B4"/>
    <w:rsid w:val="0007068F"/>
    <w:rsid w:val="0007141D"/>
    <w:rsid w:val="000716A9"/>
    <w:rsid w:val="0007262E"/>
    <w:rsid w:val="000751EF"/>
    <w:rsid w:val="0007531E"/>
    <w:rsid w:val="00075497"/>
    <w:rsid w:val="000763E0"/>
    <w:rsid w:val="00076712"/>
    <w:rsid w:val="000767A9"/>
    <w:rsid w:val="00076923"/>
    <w:rsid w:val="00076F51"/>
    <w:rsid w:val="0007721B"/>
    <w:rsid w:val="000803E7"/>
    <w:rsid w:val="000808D2"/>
    <w:rsid w:val="0008197A"/>
    <w:rsid w:val="00082A7D"/>
    <w:rsid w:val="0008410E"/>
    <w:rsid w:val="00084EA3"/>
    <w:rsid w:val="0008552B"/>
    <w:rsid w:val="0008594E"/>
    <w:rsid w:val="0008641A"/>
    <w:rsid w:val="000874E4"/>
    <w:rsid w:val="000914CE"/>
    <w:rsid w:val="000935A8"/>
    <w:rsid w:val="00093C44"/>
    <w:rsid w:val="000941FB"/>
    <w:rsid w:val="00095B03"/>
    <w:rsid w:val="00095C48"/>
    <w:rsid w:val="00095E44"/>
    <w:rsid w:val="00096F56"/>
    <w:rsid w:val="00097337"/>
    <w:rsid w:val="00097F4C"/>
    <w:rsid w:val="000A00D6"/>
    <w:rsid w:val="000A0B8B"/>
    <w:rsid w:val="000A149C"/>
    <w:rsid w:val="000A1E92"/>
    <w:rsid w:val="000A2A95"/>
    <w:rsid w:val="000A439C"/>
    <w:rsid w:val="000A6C4A"/>
    <w:rsid w:val="000A6E58"/>
    <w:rsid w:val="000A713E"/>
    <w:rsid w:val="000A7F11"/>
    <w:rsid w:val="000B0682"/>
    <w:rsid w:val="000B0D80"/>
    <w:rsid w:val="000B0E21"/>
    <w:rsid w:val="000B1D52"/>
    <w:rsid w:val="000B29DB"/>
    <w:rsid w:val="000B2B11"/>
    <w:rsid w:val="000B3A82"/>
    <w:rsid w:val="000B402C"/>
    <w:rsid w:val="000B5C8B"/>
    <w:rsid w:val="000B78A9"/>
    <w:rsid w:val="000B7DD3"/>
    <w:rsid w:val="000C12E8"/>
    <w:rsid w:val="000C19C3"/>
    <w:rsid w:val="000C3A13"/>
    <w:rsid w:val="000C3F09"/>
    <w:rsid w:val="000C51B9"/>
    <w:rsid w:val="000C557E"/>
    <w:rsid w:val="000C646D"/>
    <w:rsid w:val="000D1869"/>
    <w:rsid w:val="000D2022"/>
    <w:rsid w:val="000D26A3"/>
    <w:rsid w:val="000D37FF"/>
    <w:rsid w:val="000D3A7D"/>
    <w:rsid w:val="000D4B56"/>
    <w:rsid w:val="000D559B"/>
    <w:rsid w:val="000D580B"/>
    <w:rsid w:val="000D6B82"/>
    <w:rsid w:val="000E04F1"/>
    <w:rsid w:val="000E0B59"/>
    <w:rsid w:val="000E1610"/>
    <w:rsid w:val="000E2723"/>
    <w:rsid w:val="000E48A7"/>
    <w:rsid w:val="000E4C96"/>
    <w:rsid w:val="000E579E"/>
    <w:rsid w:val="000E5B3C"/>
    <w:rsid w:val="000E6166"/>
    <w:rsid w:val="000F0136"/>
    <w:rsid w:val="000F083E"/>
    <w:rsid w:val="000F0868"/>
    <w:rsid w:val="000F19BF"/>
    <w:rsid w:val="000F1FE9"/>
    <w:rsid w:val="000F431D"/>
    <w:rsid w:val="000F47E8"/>
    <w:rsid w:val="000F4DBB"/>
    <w:rsid w:val="000F627A"/>
    <w:rsid w:val="000F7D7C"/>
    <w:rsid w:val="00101B16"/>
    <w:rsid w:val="00102747"/>
    <w:rsid w:val="00103532"/>
    <w:rsid w:val="0010480F"/>
    <w:rsid w:val="001048A0"/>
    <w:rsid w:val="00105541"/>
    <w:rsid w:val="00107D0A"/>
    <w:rsid w:val="00110AE3"/>
    <w:rsid w:val="001111CF"/>
    <w:rsid w:val="001119D5"/>
    <w:rsid w:val="00111E18"/>
    <w:rsid w:val="00112238"/>
    <w:rsid w:val="001125FC"/>
    <w:rsid w:val="001126C6"/>
    <w:rsid w:val="00112A6E"/>
    <w:rsid w:val="00112BEF"/>
    <w:rsid w:val="00112D23"/>
    <w:rsid w:val="0011336A"/>
    <w:rsid w:val="001141A0"/>
    <w:rsid w:val="00115952"/>
    <w:rsid w:val="00117ACC"/>
    <w:rsid w:val="001207EC"/>
    <w:rsid w:val="00120B7A"/>
    <w:rsid w:val="00120E08"/>
    <w:rsid w:val="001216BD"/>
    <w:rsid w:val="001217FF"/>
    <w:rsid w:val="0012294C"/>
    <w:rsid w:val="001231AC"/>
    <w:rsid w:val="00123990"/>
    <w:rsid w:val="00123D16"/>
    <w:rsid w:val="001244AA"/>
    <w:rsid w:val="00126E58"/>
    <w:rsid w:val="001270AE"/>
    <w:rsid w:val="001277D7"/>
    <w:rsid w:val="00127F00"/>
    <w:rsid w:val="001301B4"/>
    <w:rsid w:val="00130579"/>
    <w:rsid w:val="001307E6"/>
    <w:rsid w:val="00131459"/>
    <w:rsid w:val="00131A5A"/>
    <w:rsid w:val="00132848"/>
    <w:rsid w:val="00132BDD"/>
    <w:rsid w:val="00133F67"/>
    <w:rsid w:val="001342D5"/>
    <w:rsid w:val="00136265"/>
    <w:rsid w:val="001366D7"/>
    <w:rsid w:val="00136DA8"/>
    <w:rsid w:val="00137359"/>
    <w:rsid w:val="00143997"/>
    <w:rsid w:val="00144807"/>
    <w:rsid w:val="001459C1"/>
    <w:rsid w:val="001467AD"/>
    <w:rsid w:val="00146947"/>
    <w:rsid w:val="0014719B"/>
    <w:rsid w:val="00151CA6"/>
    <w:rsid w:val="00153ABA"/>
    <w:rsid w:val="00153C0D"/>
    <w:rsid w:val="0015710C"/>
    <w:rsid w:val="0015747D"/>
    <w:rsid w:val="00157962"/>
    <w:rsid w:val="00161279"/>
    <w:rsid w:val="001651C7"/>
    <w:rsid w:val="001657B5"/>
    <w:rsid w:val="00166007"/>
    <w:rsid w:val="001668BB"/>
    <w:rsid w:val="001673FA"/>
    <w:rsid w:val="00167963"/>
    <w:rsid w:val="0017031D"/>
    <w:rsid w:val="0017090C"/>
    <w:rsid w:val="0017141A"/>
    <w:rsid w:val="00171E49"/>
    <w:rsid w:val="001729CB"/>
    <w:rsid w:val="00174C86"/>
    <w:rsid w:val="001770C7"/>
    <w:rsid w:val="001771F2"/>
    <w:rsid w:val="0018105F"/>
    <w:rsid w:val="00181808"/>
    <w:rsid w:val="0018183A"/>
    <w:rsid w:val="00182562"/>
    <w:rsid w:val="00184686"/>
    <w:rsid w:val="00186357"/>
    <w:rsid w:val="001863F1"/>
    <w:rsid w:val="00186671"/>
    <w:rsid w:val="00186A93"/>
    <w:rsid w:val="00186C0F"/>
    <w:rsid w:val="00186C3D"/>
    <w:rsid w:val="0018773C"/>
    <w:rsid w:val="00190118"/>
    <w:rsid w:val="00190246"/>
    <w:rsid w:val="00190970"/>
    <w:rsid w:val="00190F25"/>
    <w:rsid w:val="00190F68"/>
    <w:rsid w:val="001912E7"/>
    <w:rsid w:val="00191E17"/>
    <w:rsid w:val="00193768"/>
    <w:rsid w:val="00194550"/>
    <w:rsid w:val="0019627E"/>
    <w:rsid w:val="00196898"/>
    <w:rsid w:val="001A040F"/>
    <w:rsid w:val="001A05D9"/>
    <w:rsid w:val="001A1082"/>
    <w:rsid w:val="001A31A9"/>
    <w:rsid w:val="001A36F0"/>
    <w:rsid w:val="001A3C36"/>
    <w:rsid w:val="001A46B5"/>
    <w:rsid w:val="001A5280"/>
    <w:rsid w:val="001A5FAA"/>
    <w:rsid w:val="001A6D09"/>
    <w:rsid w:val="001A789D"/>
    <w:rsid w:val="001B00B0"/>
    <w:rsid w:val="001B2C27"/>
    <w:rsid w:val="001B343F"/>
    <w:rsid w:val="001B499C"/>
    <w:rsid w:val="001B64D0"/>
    <w:rsid w:val="001B70CC"/>
    <w:rsid w:val="001B7D7E"/>
    <w:rsid w:val="001B7E25"/>
    <w:rsid w:val="001C257F"/>
    <w:rsid w:val="001C26FE"/>
    <w:rsid w:val="001C3FBD"/>
    <w:rsid w:val="001C4435"/>
    <w:rsid w:val="001C4F34"/>
    <w:rsid w:val="001C50AA"/>
    <w:rsid w:val="001C7567"/>
    <w:rsid w:val="001D0CE4"/>
    <w:rsid w:val="001D0E84"/>
    <w:rsid w:val="001D11FF"/>
    <w:rsid w:val="001D1492"/>
    <w:rsid w:val="001D1FAF"/>
    <w:rsid w:val="001D2BE4"/>
    <w:rsid w:val="001D3E44"/>
    <w:rsid w:val="001D4686"/>
    <w:rsid w:val="001D551A"/>
    <w:rsid w:val="001D5972"/>
    <w:rsid w:val="001D67DD"/>
    <w:rsid w:val="001D6B66"/>
    <w:rsid w:val="001D7237"/>
    <w:rsid w:val="001D7435"/>
    <w:rsid w:val="001E0B11"/>
    <w:rsid w:val="001E10A4"/>
    <w:rsid w:val="001E202D"/>
    <w:rsid w:val="001E2D04"/>
    <w:rsid w:val="001E39EA"/>
    <w:rsid w:val="001E4566"/>
    <w:rsid w:val="001E504B"/>
    <w:rsid w:val="001E51DE"/>
    <w:rsid w:val="001E569C"/>
    <w:rsid w:val="001E6150"/>
    <w:rsid w:val="001E6712"/>
    <w:rsid w:val="001E6866"/>
    <w:rsid w:val="001F101E"/>
    <w:rsid w:val="001F1F4B"/>
    <w:rsid w:val="001F204F"/>
    <w:rsid w:val="001F20D7"/>
    <w:rsid w:val="001F3702"/>
    <w:rsid w:val="001F3D0E"/>
    <w:rsid w:val="001F4015"/>
    <w:rsid w:val="001F5023"/>
    <w:rsid w:val="001F5537"/>
    <w:rsid w:val="001F63EA"/>
    <w:rsid w:val="001F694E"/>
    <w:rsid w:val="001F723F"/>
    <w:rsid w:val="001F7C2B"/>
    <w:rsid w:val="00201447"/>
    <w:rsid w:val="0020168B"/>
    <w:rsid w:val="0020192A"/>
    <w:rsid w:val="00201AB9"/>
    <w:rsid w:val="00201E23"/>
    <w:rsid w:val="0020633F"/>
    <w:rsid w:val="002063A2"/>
    <w:rsid w:val="00207076"/>
    <w:rsid w:val="0021215A"/>
    <w:rsid w:val="00212319"/>
    <w:rsid w:val="0021254E"/>
    <w:rsid w:val="00213C98"/>
    <w:rsid w:val="00213E9C"/>
    <w:rsid w:val="002142E5"/>
    <w:rsid w:val="002144C9"/>
    <w:rsid w:val="00214725"/>
    <w:rsid w:val="002152BC"/>
    <w:rsid w:val="0021548E"/>
    <w:rsid w:val="00216180"/>
    <w:rsid w:val="00216E84"/>
    <w:rsid w:val="00217289"/>
    <w:rsid w:val="00217EE3"/>
    <w:rsid w:val="00220718"/>
    <w:rsid w:val="00222739"/>
    <w:rsid w:val="00222943"/>
    <w:rsid w:val="00223280"/>
    <w:rsid w:val="0022349A"/>
    <w:rsid w:val="00224170"/>
    <w:rsid w:val="00224587"/>
    <w:rsid w:val="002247F3"/>
    <w:rsid w:val="0022489D"/>
    <w:rsid w:val="0022512D"/>
    <w:rsid w:val="0022644D"/>
    <w:rsid w:val="00227470"/>
    <w:rsid w:val="002301DE"/>
    <w:rsid w:val="0023067A"/>
    <w:rsid w:val="00230F1A"/>
    <w:rsid w:val="00231878"/>
    <w:rsid w:val="002334AF"/>
    <w:rsid w:val="0023584D"/>
    <w:rsid w:val="00236DB9"/>
    <w:rsid w:val="002400F2"/>
    <w:rsid w:val="002402C3"/>
    <w:rsid w:val="00240961"/>
    <w:rsid w:val="00240C41"/>
    <w:rsid w:val="00240D2D"/>
    <w:rsid w:val="00241537"/>
    <w:rsid w:val="0024209E"/>
    <w:rsid w:val="002433DD"/>
    <w:rsid w:val="00243941"/>
    <w:rsid w:val="00245351"/>
    <w:rsid w:val="00245C14"/>
    <w:rsid w:val="00247B1A"/>
    <w:rsid w:val="00250A64"/>
    <w:rsid w:val="00251F3C"/>
    <w:rsid w:val="00252304"/>
    <w:rsid w:val="00252597"/>
    <w:rsid w:val="002546F7"/>
    <w:rsid w:val="0025510E"/>
    <w:rsid w:val="00255D80"/>
    <w:rsid w:val="00255E7E"/>
    <w:rsid w:val="0025653B"/>
    <w:rsid w:val="0025674E"/>
    <w:rsid w:val="00256DD1"/>
    <w:rsid w:val="00257112"/>
    <w:rsid w:val="00260C70"/>
    <w:rsid w:val="002623E8"/>
    <w:rsid w:val="0026345E"/>
    <w:rsid w:val="0026549C"/>
    <w:rsid w:val="00265DB0"/>
    <w:rsid w:val="00267496"/>
    <w:rsid w:val="002674B6"/>
    <w:rsid w:val="002707E0"/>
    <w:rsid w:val="00270D79"/>
    <w:rsid w:val="0027101B"/>
    <w:rsid w:val="00271D54"/>
    <w:rsid w:val="00274446"/>
    <w:rsid w:val="00275643"/>
    <w:rsid w:val="00275829"/>
    <w:rsid w:val="002758D5"/>
    <w:rsid w:val="0027779E"/>
    <w:rsid w:val="002807BC"/>
    <w:rsid w:val="00282A27"/>
    <w:rsid w:val="00282C68"/>
    <w:rsid w:val="002831C2"/>
    <w:rsid w:val="00283CFD"/>
    <w:rsid w:val="00284E20"/>
    <w:rsid w:val="002856F8"/>
    <w:rsid w:val="00287002"/>
    <w:rsid w:val="0029023F"/>
    <w:rsid w:val="0029066E"/>
    <w:rsid w:val="00290D0F"/>
    <w:rsid w:val="00290E76"/>
    <w:rsid w:val="00292072"/>
    <w:rsid w:val="00292909"/>
    <w:rsid w:val="00293620"/>
    <w:rsid w:val="002938F8"/>
    <w:rsid w:val="002957C2"/>
    <w:rsid w:val="002965FD"/>
    <w:rsid w:val="00296D73"/>
    <w:rsid w:val="00297247"/>
    <w:rsid w:val="002973F3"/>
    <w:rsid w:val="00297800"/>
    <w:rsid w:val="002A64D1"/>
    <w:rsid w:val="002A6A5A"/>
    <w:rsid w:val="002B0402"/>
    <w:rsid w:val="002B110A"/>
    <w:rsid w:val="002B1295"/>
    <w:rsid w:val="002B1A97"/>
    <w:rsid w:val="002B372B"/>
    <w:rsid w:val="002B3BD2"/>
    <w:rsid w:val="002B54CD"/>
    <w:rsid w:val="002B68DB"/>
    <w:rsid w:val="002B68E0"/>
    <w:rsid w:val="002C0B13"/>
    <w:rsid w:val="002C11C0"/>
    <w:rsid w:val="002C1F3F"/>
    <w:rsid w:val="002C28DA"/>
    <w:rsid w:val="002C6F22"/>
    <w:rsid w:val="002C7360"/>
    <w:rsid w:val="002C7896"/>
    <w:rsid w:val="002C7AD7"/>
    <w:rsid w:val="002D0E82"/>
    <w:rsid w:val="002D1580"/>
    <w:rsid w:val="002D26FD"/>
    <w:rsid w:val="002D28B8"/>
    <w:rsid w:val="002D4026"/>
    <w:rsid w:val="002D4309"/>
    <w:rsid w:val="002D4AB1"/>
    <w:rsid w:val="002D529D"/>
    <w:rsid w:val="002D66F6"/>
    <w:rsid w:val="002D7170"/>
    <w:rsid w:val="002E0901"/>
    <w:rsid w:val="002E0D7F"/>
    <w:rsid w:val="002E1220"/>
    <w:rsid w:val="002E2022"/>
    <w:rsid w:val="002E21F1"/>
    <w:rsid w:val="002E607E"/>
    <w:rsid w:val="002E631A"/>
    <w:rsid w:val="002F05E5"/>
    <w:rsid w:val="002F0E2A"/>
    <w:rsid w:val="002F11C4"/>
    <w:rsid w:val="002F1579"/>
    <w:rsid w:val="002F1BE9"/>
    <w:rsid w:val="002F1CC2"/>
    <w:rsid w:val="002F3FD2"/>
    <w:rsid w:val="002F41B8"/>
    <w:rsid w:val="002F5980"/>
    <w:rsid w:val="002F6387"/>
    <w:rsid w:val="002F657C"/>
    <w:rsid w:val="002F68BE"/>
    <w:rsid w:val="002F79C4"/>
    <w:rsid w:val="002F7CF4"/>
    <w:rsid w:val="003009EF"/>
    <w:rsid w:val="00300FFB"/>
    <w:rsid w:val="003027C4"/>
    <w:rsid w:val="0030362E"/>
    <w:rsid w:val="003038C4"/>
    <w:rsid w:val="00304494"/>
    <w:rsid w:val="00304B1C"/>
    <w:rsid w:val="00306711"/>
    <w:rsid w:val="003068F5"/>
    <w:rsid w:val="00306A2C"/>
    <w:rsid w:val="00307E32"/>
    <w:rsid w:val="00310834"/>
    <w:rsid w:val="003112D3"/>
    <w:rsid w:val="00311DAF"/>
    <w:rsid w:val="003130CE"/>
    <w:rsid w:val="00313519"/>
    <w:rsid w:val="00315057"/>
    <w:rsid w:val="003155C2"/>
    <w:rsid w:val="003164D4"/>
    <w:rsid w:val="00316787"/>
    <w:rsid w:val="0031730D"/>
    <w:rsid w:val="00321275"/>
    <w:rsid w:val="003216EA"/>
    <w:rsid w:val="00322567"/>
    <w:rsid w:val="00322A9D"/>
    <w:rsid w:val="0032369F"/>
    <w:rsid w:val="00324934"/>
    <w:rsid w:val="00325712"/>
    <w:rsid w:val="00325C45"/>
    <w:rsid w:val="00326535"/>
    <w:rsid w:val="00327987"/>
    <w:rsid w:val="00327E90"/>
    <w:rsid w:val="00335C7B"/>
    <w:rsid w:val="00336629"/>
    <w:rsid w:val="003372E6"/>
    <w:rsid w:val="00337858"/>
    <w:rsid w:val="00340544"/>
    <w:rsid w:val="003405BB"/>
    <w:rsid w:val="003430C6"/>
    <w:rsid w:val="003442EB"/>
    <w:rsid w:val="00344446"/>
    <w:rsid w:val="0034517D"/>
    <w:rsid w:val="00345C52"/>
    <w:rsid w:val="003469DE"/>
    <w:rsid w:val="003471BA"/>
    <w:rsid w:val="003477BA"/>
    <w:rsid w:val="003505C7"/>
    <w:rsid w:val="0035088D"/>
    <w:rsid w:val="00351C10"/>
    <w:rsid w:val="003525A9"/>
    <w:rsid w:val="0035362F"/>
    <w:rsid w:val="003536BC"/>
    <w:rsid w:val="003537F6"/>
    <w:rsid w:val="003543A8"/>
    <w:rsid w:val="003550BB"/>
    <w:rsid w:val="00355D82"/>
    <w:rsid w:val="00360B30"/>
    <w:rsid w:val="00360FF4"/>
    <w:rsid w:val="0036189D"/>
    <w:rsid w:val="00362385"/>
    <w:rsid w:val="00362598"/>
    <w:rsid w:val="00363172"/>
    <w:rsid w:val="003634D5"/>
    <w:rsid w:val="00365486"/>
    <w:rsid w:val="00366CB5"/>
    <w:rsid w:val="00367024"/>
    <w:rsid w:val="0036770E"/>
    <w:rsid w:val="00367F00"/>
    <w:rsid w:val="00371245"/>
    <w:rsid w:val="003752E4"/>
    <w:rsid w:val="00376319"/>
    <w:rsid w:val="003767BD"/>
    <w:rsid w:val="003775B3"/>
    <w:rsid w:val="003803F1"/>
    <w:rsid w:val="00381995"/>
    <w:rsid w:val="00381C33"/>
    <w:rsid w:val="003820B5"/>
    <w:rsid w:val="00383013"/>
    <w:rsid w:val="0038365F"/>
    <w:rsid w:val="00383A39"/>
    <w:rsid w:val="00385660"/>
    <w:rsid w:val="0038587D"/>
    <w:rsid w:val="00386027"/>
    <w:rsid w:val="0038795A"/>
    <w:rsid w:val="00392F3A"/>
    <w:rsid w:val="0039310B"/>
    <w:rsid w:val="003933FC"/>
    <w:rsid w:val="00393CCD"/>
    <w:rsid w:val="003948FB"/>
    <w:rsid w:val="003949B0"/>
    <w:rsid w:val="00394DC4"/>
    <w:rsid w:val="0039530D"/>
    <w:rsid w:val="003959A0"/>
    <w:rsid w:val="00395C74"/>
    <w:rsid w:val="003A04D7"/>
    <w:rsid w:val="003A11F0"/>
    <w:rsid w:val="003A2250"/>
    <w:rsid w:val="003A2529"/>
    <w:rsid w:val="003A3B6E"/>
    <w:rsid w:val="003A5DE7"/>
    <w:rsid w:val="003A67E5"/>
    <w:rsid w:val="003A7725"/>
    <w:rsid w:val="003B11E0"/>
    <w:rsid w:val="003B1C0A"/>
    <w:rsid w:val="003B4490"/>
    <w:rsid w:val="003B47E5"/>
    <w:rsid w:val="003B48F7"/>
    <w:rsid w:val="003B702F"/>
    <w:rsid w:val="003B7970"/>
    <w:rsid w:val="003B7BFB"/>
    <w:rsid w:val="003C05C1"/>
    <w:rsid w:val="003C0721"/>
    <w:rsid w:val="003C13F9"/>
    <w:rsid w:val="003C3501"/>
    <w:rsid w:val="003C3976"/>
    <w:rsid w:val="003D0912"/>
    <w:rsid w:val="003D14EF"/>
    <w:rsid w:val="003D1893"/>
    <w:rsid w:val="003D1D4F"/>
    <w:rsid w:val="003D3C9C"/>
    <w:rsid w:val="003D3D85"/>
    <w:rsid w:val="003D3DBE"/>
    <w:rsid w:val="003D4122"/>
    <w:rsid w:val="003D4455"/>
    <w:rsid w:val="003D49C6"/>
    <w:rsid w:val="003D4C09"/>
    <w:rsid w:val="003D4DEC"/>
    <w:rsid w:val="003D75E8"/>
    <w:rsid w:val="003E2DF8"/>
    <w:rsid w:val="003E4A58"/>
    <w:rsid w:val="003E5690"/>
    <w:rsid w:val="003E5B0E"/>
    <w:rsid w:val="003E6C02"/>
    <w:rsid w:val="003E6DB2"/>
    <w:rsid w:val="003E713C"/>
    <w:rsid w:val="003E77E1"/>
    <w:rsid w:val="003F01A1"/>
    <w:rsid w:val="003F1B77"/>
    <w:rsid w:val="003F454C"/>
    <w:rsid w:val="003F46EB"/>
    <w:rsid w:val="003F4FBB"/>
    <w:rsid w:val="003F6E8A"/>
    <w:rsid w:val="00400847"/>
    <w:rsid w:val="00400B23"/>
    <w:rsid w:val="00401A6E"/>
    <w:rsid w:val="00401EF8"/>
    <w:rsid w:val="00403608"/>
    <w:rsid w:val="00405C72"/>
    <w:rsid w:val="00405EAD"/>
    <w:rsid w:val="004060EB"/>
    <w:rsid w:val="004070F1"/>
    <w:rsid w:val="00407EB7"/>
    <w:rsid w:val="0041008A"/>
    <w:rsid w:val="0041019B"/>
    <w:rsid w:val="0041245D"/>
    <w:rsid w:val="00412844"/>
    <w:rsid w:val="004143BF"/>
    <w:rsid w:val="00414559"/>
    <w:rsid w:val="00416FEB"/>
    <w:rsid w:val="0042100F"/>
    <w:rsid w:val="004211B0"/>
    <w:rsid w:val="00421A00"/>
    <w:rsid w:val="00421BF8"/>
    <w:rsid w:val="00422A6D"/>
    <w:rsid w:val="00423831"/>
    <w:rsid w:val="0042437F"/>
    <w:rsid w:val="00425298"/>
    <w:rsid w:val="0042726A"/>
    <w:rsid w:val="00430A32"/>
    <w:rsid w:val="00431139"/>
    <w:rsid w:val="0043119D"/>
    <w:rsid w:val="00433332"/>
    <w:rsid w:val="0043374F"/>
    <w:rsid w:val="0043555C"/>
    <w:rsid w:val="00435AC4"/>
    <w:rsid w:val="00435E8F"/>
    <w:rsid w:val="0043638A"/>
    <w:rsid w:val="004368B7"/>
    <w:rsid w:val="00436983"/>
    <w:rsid w:val="00436B63"/>
    <w:rsid w:val="00436BDF"/>
    <w:rsid w:val="00436DE4"/>
    <w:rsid w:val="004376A5"/>
    <w:rsid w:val="00437928"/>
    <w:rsid w:val="0044063B"/>
    <w:rsid w:val="0044169C"/>
    <w:rsid w:val="00442823"/>
    <w:rsid w:val="00442B44"/>
    <w:rsid w:val="00443EDB"/>
    <w:rsid w:val="0044585A"/>
    <w:rsid w:val="004500E1"/>
    <w:rsid w:val="0045157F"/>
    <w:rsid w:val="004539DD"/>
    <w:rsid w:val="00454E2E"/>
    <w:rsid w:val="004551B3"/>
    <w:rsid w:val="00460F04"/>
    <w:rsid w:val="0046246F"/>
    <w:rsid w:val="00463A98"/>
    <w:rsid w:val="00463E1B"/>
    <w:rsid w:val="00464038"/>
    <w:rsid w:val="00465BC4"/>
    <w:rsid w:val="00466A37"/>
    <w:rsid w:val="00467E37"/>
    <w:rsid w:val="00470886"/>
    <w:rsid w:val="004711CE"/>
    <w:rsid w:val="00471A24"/>
    <w:rsid w:val="00471E5F"/>
    <w:rsid w:val="00472983"/>
    <w:rsid w:val="00472D13"/>
    <w:rsid w:val="00473261"/>
    <w:rsid w:val="0047424D"/>
    <w:rsid w:val="00474630"/>
    <w:rsid w:val="00474A72"/>
    <w:rsid w:val="00475DFC"/>
    <w:rsid w:val="00477560"/>
    <w:rsid w:val="00480438"/>
    <w:rsid w:val="00480F33"/>
    <w:rsid w:val="00481D65"/>
    <w:rsid w:val="004820A4"/>
    <w:rsid w:val="00482C38"/>
    <w:rsid w:val="00483835"/>
    <w:rsid w:val="00484786"/>
    <w:rsid w:val="00485D8A"/>
    <w:rsid w:val="004866ED"/>
    <w:rsid w:val="00486ACD"/>
    <w:rsid w:val="00487363"/>
    <w:rsid w:val="00490558"/>
    <w:rsid w:val="004909F1"/>
    <w:rsid w:val="004911E2"/>
    <w:rsid w:val="0049370D"/>
    <w:rsid w:val="00493C7A"/>
    <w:rsid w:val="004951AA"/>
    <w:rsid w:val="004959C0"/>
    <w:rsid w:val="00495EFE"/>
    <w:rsid w:val="004963C1"/>
    <w:rsid w:val="004969AB"/>
    <w:rsid w:val="00497932"/>
    <w:rsid w:val="004A04F9"/>
    <w:rsid w:val="004A10C2"/>
    <w:rsid w:val="004A16C3"/>
    <w:rsid w:val="004A22D4"/>
    <w:rsid w:val="004A55BB"/>
    <w:rsid w:val="004A5D23"/>
    <w:rsid w:val="004A69CD"/>
    <w:rsid w:val="004A6A15"/>
    <w:rsid w:val="004A6C08"/>
    <w:rsid w:val="004A6F63"/>
    <w:rsid w:val="004B22F2"/>
    <w:rsid w:val="004B3065"/>
    <w:rsid w:val="004B385E"/>
    <w:rsid w:val="004B41BF"/>
    <w:rsid w:val="004B4A7B"/>
    <w:rsid w:val="004B4DBB"/>
    <w:rsid w:val="004B5B73"/>
    <w:rsid w:val="004B5D61"/>
    <w:rsid w:val="004B687C"/>
    <w:rsid w:val="004C02EF"/>
    <w:rsid w:val="004C0726"/>
    <w:rsid w:val="004C1AB7"/>
    <w:rsid w:val="004C2302"/>
    <w:rsid w:val="004C264B"/>
    <w:rsid w:val="004C3FD5"/>
    <w:rsid w:val="004C4CD8"/>
    <w:rsid w:val="004C656B"/>
    <w:rsid w:val="004C6E47"/>
    <w:rsid w:val="004D0837"/>
    <w:rsid w:val="004D0BFA"/>
    <w:rsid w:val="004D151B"/>
    <w:rsid w:val="004D205A"/>
    <w:rsid w:val="004D274F"/>
    <w:rsid w:val="004D2C56"/>
    <w:rsid w:val="004D305A"/>
    <w:rsid w:val="004D32E3"/>
    <w:rsid w:val="004D3A74"/>
    <w:rsid w:val="004D5AD6"/>
    <w:rsid w:val="004D5D5A"/>
    <w:rsid w:val="004D64A5"/>
    <w:rsid w:val="004D64A7"/>
    <w:rsid w:val="004D7B37"/>
    <w:rsid w:val="004E0AF3"/>
    <w:rsid w:val="004E1287"/>
    <w:rsid w:val="004E2188"/>
    <w:rsid w:val="004E3824"/>
    <w:rsid w:val="004E41E4"/>
    <w:rsid w:val="004E4CDE"/>
    <w:rsid w:val="004E4EC5"/>
    <w:rsid w:val="004F04CB"/>
    <w:rsid w:val="004F0FB0"/>
    <w:rsid w:val="004F2611"/>
    <w:rsid w:val="004F2797"/>
    <w:rsid w:val="004F4A30"/>
    <w:rsid w:val="004F6954"/>
    <w:rsid w:val="004F69A5"/>
    <w:rsid w:val="004F79B8"/>
    <w:rsid w:val="0050137E"/>
    <w:rsid w:val="00502E60"/>
    <w:rsid w:val="00504883"/>
    <w:rsid w:val="0050624D"/>
    <w:rsid w:val="0051040B"/>
    <w:rsid w:val="00511056"/>
    <w:rsid w:val="0051271C"/>
    <w:rsid w:val="005129BF"/>
    <w:rsid w:val="0051313B"/>
    <w:rsid w:val="005136EF"/>
    <w:rsid w:val="00513992"/>
    <w:rsid w:val="0051403F"/>
    <w:rsid w:val="005145B6"/>
    <w:rsid w:val="00514C94"/>
    <w:rsid w:val="005157AC"/>
    <w:rsid w:val="00515B18"/>
    <w:rsid w:val="00515C3F"/>
    <w:rsid w:val="00516BE8"/>
    <w:rsid w:val="00516F4D"/>
    <w:rsid w:val="00517F35"/>
    <w:rsid w:val="00520A90"/>
    <w:rsid w:val="00520C24"/>
    <w:rsid w:val="0052154B"/>
    <w:rsid w:val="00521627"/>
    <w:rsid w:val="00521EFF"/>
    <w:rsid w:val="00522F26"/>
    <w:rsid w:val="005230ED"/>
    <w:rsid w:val="00524694"/>
    <w:rsid w:val="005257F8"/>
    <w:rsid w:val="00526365"/>
    <w:rsid w:val="005274ED"/>
    <w:rsid w:val="0052760B"/>
    <w:rsid w:val="00532683"/>
    <w:rsid w:val="00532A0C"/>
    <w:rsid w:val="00532ACA"/>
    <w:rsid w:val="0053315C"/>
    <w:rsid w:val="005344B1"/>
    <w:rsid w:val="0053462A"/>
    <w:rsid w:val="00534AAD"/>
    <w:rsid w:val="005416A5"/>
    <w:rsid w:val="00542A96"/>
    <w:rsid w:val="00542FD6"/>
    <w:rsid w:val="00544443"/>
    <w:rsid w:val="0054456E"/>
    <w:rsid w:val="00544E2D"/>
    <w:rsid w:val="0054587D"/>
    <w:rsid w:val="0054625B"/>
    <w:rsid w:val="00546262"/>
    <w:rsid w:val="00546580"/>
    <w:rsid w:val="00551E95"/>
    <w:rsid w:val="00553418"/>
    <w:rsid w:val="005536EE"/>
    <w:rsid w:val="00553776"/>
    <w:rsid w:val="00553C13"/>
    <w:rsid w:val="0055522A"/>
    <w:rsid w:val="005566CC"/>
    <w:rsid w:val="005610D5"/>
    <w:rsid w:val="005642D5"/>
    <w:rsid w:val="00564CF5"/>
    <w:rsid w:val="00564E04"/>
    <w:rsid w:val="00565BE0"/>
    <w:rsid w:val="00566866"/>
    <w:rsid w:val="0056766C"/>
    <w:rsid w:val="00570231"/>
    <w:rsid w:val="005712AB"/>
    <w:rsid w:val="00571634"/>
    <w:rsid w:val="00571D35"/>
    <w:rsid w:val="005743DA"/>
    <w:rsid w:val="00574409"/>
    <w:rsid w:val="00574659"/>
    <w:rsid w:val="00575474"/>
    <w:rsid w:val="0057684C"/>
    <w:rsid w:val="0057784F"/>
    <w:rsid w:val="0058003A"/>
    <w:rsid w:val="00581E23"/>
    <w:rsid w:val="005824B6"/>
    <w:rsid w:val="00582BDE"/>
    <w:rsid w:val="00582CAA"/>
    <w:rsid w:val="00583545"/>
    <w:rsid w:val="00584657"/>
    <w:rsid w:val="00584668"/>
    <w:rsid w:val="00585C4D"/>
    <w:rsid w:val="00585EA1"/>
    <w:rsid w:val="00586660"/>
    <w:rsid w:val="00590BAC"/>
    <w:rsid w:val="00591F15"/>
    <w:rsid w:val="00593428"/>
    <w:rsid w:val="0059383B"/>
    <w:rsid w:val="00594563"/>
    <w:rsid w:val="0059538E"/>
    <w:rsid w:val="00595DBD"/>
    <w:rsid w:val="0059742D"/>
    <w:rsid w:val="005976C9"/>
    <w:rsid w:val="00597776"/>
    <w:rsid w:val="00597C08"/>
    <w:rsid w:val="005A5999"/>
    <w:rsid w:val="005A5AF7"/>
    <w:rsid w:val="005A6D38"/>
    <w:rsid w:val="005B093C"/>
    <w:rsid w:val="005B1268"/>
    <w:rsid w:val="005B1F6D"/>
    <w:rsid w:val="005B2ACD"/>
    <w:rsid w:val="005B2B12"/>
    <w:rsid w:val="005B2DCA"/>
    <w:rsid w:val="005B3AD8"/>
    <w:rsid w:val="005B4A46"/>
    <w:rsid w:val="005B4FBB"/>
    <w:rsid w:val="005B6D56"/>
    <w:rsid w:val="005C081F"/>
    <w:rsid w:val="005C0A7C"/>
    <w:rsid w:val="005C3324"/>
    <w:rsid w:val="005C41DD"/>
    <w:rsid w:val="005C501F"/>
    <w:rsid w:val="005C5555"/>
    <w:rsid w:val="005C5C24"/>
    <w:rsid w:val="005C5E13"/>
    <w:rsid w:val="005C60DB"/>
    <w:rsid w:val="005C7CC9"/>
    <w:rsid w:val="005D0D4E"/>
    <w:rsid w:val="005D1F92"/>
    <w:rsid w:val="005D292B"/>
    <w:rsid w:val="005D35D6"/>
    <w:rsid w:val="005D3F0B"/>
    <w:rsid w:val="005D4393"/>
    <w:rsid w:val="005D4771"/>
    <w:rsid w:val="005D4797"/>
    <w:rsid w:val="005D5DDC"/>
    <w:rsid w:val="005D68F8"/>
    <w:rsid w:val="005D6E45"/>
    <w:rsid w:val="005D7DA9"/>
    <w:rsid w:val="005E02EA"/>
    <w:rsid w:val="005E0619"/>
    <w:rsid w:val="005E0682"/>
    <w:rsid w:val="005E1623"/>
    <w:rsid w:val="005E1E72"/>
    <w:rsid w:val="005E3BDE"/>
    <w:rsid w:val="005E4183"/>
    <w:rsid w:val="005E45D1"/>
    <w:rsid w:val="005E679A"/>
    <w:rsid w:val="005E79FD"/>
    <w:rsid w:val="005F0996"/>
    <w:rsid w:val="005F0AA3"/>
    <w:rsid w:val="005F211F"/>
    <w:rsid w:val="005F3A3C"/>
    <w:rsid w:val="005F3F93"/>
    <w:rsid w:val="005F4881"/>
    <w:rsid w:val="005F4E37"/>
    <w:rsid w:val="005F654D"/>
    <w:rsid w:val="005F65C7"/>
    <w:rsid w:val="005F7E78"/>
    <w:rsid w:val="00600378"/>
    <w:rsid w:val="0060211A"/>
    <w:rsid w:val="006025F9"/>
    <w:rsid w:val="0060386F"/>
    <w:rsid w:val="00605716"/>
    <w:rsid w:val="00606276"/>
    <w:rsid w:val="006068D0"/>
    <w:rsid w:val="00606DD7"/>
    <w:rsid w:val="0060734D"/>
    <w:rsid w:val="00607E2A"/>
    <w:rsid w:val="00612262"/>
    <w:rsid w:val="00615714"/>
    <w:rsid w:val="006163B1"/>
    <w:rsid w:val="0061723E"/>
    <w:rsid w:val="006203E5"/>
    <w:rsid w:val="00621AB2"/>
    <w:rsid w:val="00622269"/>
    <w:rsid w:val="00622422"/>
    <w:rsid w:val="006250BB"/>
    <w:rsid w:val="00625976"/>
    <w:rsid w:val="00625E03"/>
    <w:rsid w:val="0062642E"/>
    <w:rsid w:val="00627D72"/>
    <w:rsid w:val="0063095A"/>
    <w:rsid w:val="00632C30"/>
    <w:rsid w:val="00632DAA"/>
    <w:rsid w:val="00632EB3"/>
    <w:rsid w:val="006355E8"/>
    <w:rsid w:val="006376FB"/>
    <w:rsid w:val="00640C73"/>
    <w:rsid w:val="00640E9F"/>
    <w:rsid w:val="00641103"/>
    <w:rsid w:val="00642884"/>
    <w:rsid w:val="00644668"/>
    <w:rsid w:val="00644B7B"/>
    <w:rsid w:val="0064624F"/>
    <w:rsid w:val="0064639B"/>
    <w:rsid w:val="00647688"/>
    <w:rsid w:val="00647EFE"/>
    <w:rsid w:val="00650532"/>
    <w:rsid w:val="006513FD"/>
    <w:rsid w:val="0065160D"/>
    <w:rsid w:val="00651862"/>
    <w:rsid w:val="00651C75"/>
    <w:rsid w:val="00652D4D"/>
    <w:rsid w:val="006554C9"/>
    <w:rsid w:val="006557B2"/>
    <w:rsid w:val="00656407"/>
    <w:rsid w:val="00657250"/>
    <w:rsid w:val="00657261"/>
    <w:rsid w:val="00657FA9"/>
    <w:rsid w:val="00662831"/>
    <w:rsid w:val="00664112"/>
    <w:rsid w:val="006656B1"/>
    <w:rsid w:val="00665C30"/>
    <w:rsid w:val="0066660B"/>
    <w:rsid w:val="00670BBD"/>
    <w:rsid w:val="00671401"/>
    <w:rsid w:val="00671A1C"/>
    <w:rsid w:val="00672899"/>
    <w:rsid w:val="00673A07"/>
    <w:rsid w:val="00673BEA"/>
    <w:rsid w:val="00674551"/>
    <w:rsid w:val="00676F2A"/>
    <w:rsid w:val="00677999"/>
    <w:rsid w:val="00682B1A"/>
    <w:rsid w:val="006855EE"/>
    <w:rsid w:val="00685987"/>
    <w:rsid w:val="0068598B"/>
    <w:rsid w:val="00686291"/>
    <w:rsid w:val="00687472"/>
    <w:rsid w:val="0069008F"/>
    <w:rsid w:val="0069112B"/>
    <w:rsid w:val="0069175E"/>
    <w:rsid w:val="006917CA"/>
    <w:rsid w:val="0069198D"/>
    <w:rsid w:val="00691C07"/>
    <w:rsid w:val="00692167"/>
    <w:rsid w:val="00693B6F"/>
    <w:rsid w:val="006963AC"/>
    <w:rsid w:val="006A10F9"/>
    <w:rsid w:val="006A16B9"/>
    <w:rsid w:val="006A2C2A"/>
    <w:rsid w:val="006A5A39"/>
    <w:rsid w:val="006B05C8"/>
    <w:rsid w:val="006B0A26"/>
    <w:rsid w:val="006B0B61"/>
    <w:rsid w:val="006B149A"/>
    <w:rsid w:val="006B217A"/>
    <w:rsid w:val="006B2463"/>
    <w:rsid w:val="006B2B66"/>
    <w:rsid w:val="006B329A"/>
    <w:rsid w:val="006B44EE"/>
    <w:rsid w:val="006B5C92"/>
    <w:rsid w:val="006B5CFA"/>
    <w:rsid w:val="006B6557"/>
    <w:rsid w:val="006B7D1D"/>
    <w:rsid w:val="006C1E31"/>
    <w:rsid w:val="006C2924"/>
    <w:rsid w:val="006C2B46"/>
    <w:rsid w:val="006C2F2B"/>
    <w:rsid w:val="006C41D8"/>
    <w:rsid w:val="006C49B0"/>
    <w:rsid w:val="006C55A3"/>
    <w:rsid w:val="006C5772"/>
    <w:rsid w:val="006C5805"/>
    <w:rsid w:val="006C60B4"/>
    <w:rsid w:val="006C6300"/>
    <w:rsid w:val="006C72CB"/>
    <w:rsid w:val="006C7D07"/>
    <w:rsid w:val="006D0B6D"/>
    <w:rsid w:val="006D295B"/>
    <w:rsid w:val="006D392C"/>
    <w:rsid w:val="006D3EDF"/>
    <w:rsid w:val="006D5614"/>
    <w:rsid w:val="006D7146"/>
    <w:rsid w:val="006D794D"/>
    <w:rsid w:val="006D7FFC"/>
    <w:rsid w:val="006E1952"/>
    <w:rsid w:val="006E1AD6"/>
    <w:rsid w:val="006E2913"/>
    <w:rsid w:val="006E4BD1"/>
    <w:rsid w:val="006E4DDC"/>
    <w:rsid w:val="006E6214"/>
    <w:rsid w:val="006E63CD"/>
    <w:rsid w:val="006E67D4"/>
    <w:rsid w:val="006E687B"/>
    <w:rsid w:val="006F04E1"/>
    <w:rsid w:val="006F5007"/>
    <w:rsid w:val="006F5195"/>
    <w:rsid w:val="006F55A1"/>
    <w:rsid w:val="006F5701"/>
    <w:rsid w:val="006F7042"/>
    <w:rsid w:val="007003BF"/>
    <w:rsid w:val="00701600"/>
    <w:rsid w:val="007018BA"/>
    <w:rsid w:val="007034F9"/>
    <w:rsid w:val="00703F20"/>
    <w:rsid w:val="007053DD"/>
    <w:rsid w:val="007055E2"/>
    <w:rsid w:val="00706E3B"/>
    <w:rsid w:val="007111A4"/>
    <w:rsid w:val="0071125B"/>
    <w:rsid w:val="007119BA"/>
    <w:rsid w:val="0071337C"/>
    <w:rsid w:val="00713D62"/>
    <w:rsid w:val="00713E70"/>
    <w:rsid w:val="0071417B"/>
    <w:rsid w:val="00714B42"/>
    <w:rsid w:val="00715574"/>
    <w:rsid w:val="007162D0"/>
    <w:rsid w:val="00716669"/>
    <w:rsid w:val="00721180"/>
    <w:rsid w:val="0072252A"/>
    <w:rsid w:val="00722FE9"/>
    <w:rsid w:val="007240C1"/>
    <w:rsid w:val="00726F04"/>
    <w:rsid w:val="00727C91"/>
    <w:rsid w:val="0073062E"/>
    <w:rsid w:val="00731C5E"/>
    <w:rsid w:val="00733923"/>
    <w:rsid w:val="00734230"/>
    <w:rsid w:val="00734377"/>
    <w:rsid w:val="00734583"/>
    <w:rsid w:val="00734A7C"/>
    <w:rsid w:val="00735634"/>
    <w:rsid w:val="00736A49"/>
    <w:rsid w:val="00736D0B"/>
    <w:rsid w:val="007370F8"/>
    <w:rsid w:val="00737292"/>
    <w:rsid w:val="00737D5A"/>
    <w:rsid w:val="00737ECC"/>
    <w:rsid w:val="00737FCB"/>
    <w:rsid w:val="00740A0C"/>
    <w:rsid w:val="00741800"/>
    <w:rsid w:val="007432E6"/>
    <w:rsid w:val="00745667"/>
    <w:rsid w:val="00745870"/>
    <w:rsid w:val="00746C7A"/>
    <w:rsid w:val="0074775B"/>
    <w:rsid w:val="00747CC8"/>
    <w:rsid w:val="007512D3"/>
    <w:rsid w:val="00751F51"/>
    <w:rsid w:val="00753710"/>
    <w:rsid w:val="00761317"/>
    <w:rsid w:val="00762681"/>
    <w:rsid w:val="00762CF8"/>
    <w:rsid w:val="00762D38"/>
    <w:rsid w:val="00762E02"/>
    <w:rsid w:val="00763F6A"/>
    <w:rsid w:val="007648A1"/>
    <w:rsid w:val="00764FE3"/>
    <w:rsid w:val="0076526B"/>
    <w:rsid w:val="007656BD"/>
    <w:rsid w:val="00770729"/>
    <w:rsid w:val="00770B87"/>
    <w:rsid w:val="00770D58"/>
    <w:rsid w:val="007712BF"/>
    <w:rsid w:val="007732EA"/>
    <w:rsid w:val="007746BF"/>
    <w:rsid w:val="00774F33"/>
    <w:rsid w:val="0077509A"/>
    <w:rsid w:val="00776043"/>
    <w:rsid w:val="007807C0"/>
    <w:rsid w:val="00783BD9"/>
    <w:rsid w:val="0078575B"/>
    <w:rsid w:val="0078591D"/>
    <w:rsid w:val="00790DC4"/>
    <w:rsid w:val="00792560"/>
    <w:rsid w:val="00792A42"/>
    <w:rsid w:val="00792D42"/>
    <w:rsid w:val="00793142"/>
    <w:rsid w:val="00795159"/>
    <w:rsid w:val="007977E3"/>
    <w:rsid w:val="007A0E6D"/>
    <w:rsid w:val="007A2A11"/>
    <w:rsid w:val="007A4097"/>
    <w:rsid w:val="007A4F93"/>
    <w:rsid w:val="007A520E"/>
    <w:rsid w:val="007A5CD3"/>
    <w:rsid w:val="007A5FB3"/>
    <w:rsid w:val="007A67D4"/>
    <w:rsid w:val="007A6C62"/>
    <w:rsid w:val="007A7AFD"/>
    <w:rsid w:val="007A7F3A"/>
    <w:rsid w:val="007B0212"/>
    <w:rsid w:val="007B0436"/>
    <w:rsid w:val="007B2218"/>
    <w:rsid w:val="007B3A15"/>
    <w:rsid w:val="007B3CA1"/>
    <w:rsid w:val="007B40A0"/>
    <w:rsid w:val="007B5331"/>
    <w:rsid w:val="007B55C5"/>
    <w:rsid w:val="007B57A6"/>
    <w:rsid w:val="007B65DE"/>
    <w:rsid w:val="007B796A"/>
    <w:rsid w:val="007C0972"/>
    <w:rsid w:val="007C0976"/>
    <w:rsid w:val="007C12AF"/>
    <w:rsid w:val="007C1DD4"/>
    <w:rsid w:val="007C2710"/>
    <w:rsid w:val="007C2756"/>
    <w:rsid w:val="007C28E1"/>
    <w:rsid w:val="007C2D1C"/>
    <w:rsid w:val="007C30B8"/>
    <w:rsid w:val="007C39E0"/>
    <w:rsid w:val="007C44DE"/>
    <w:rsid w:val="007C5063"/>
    <w:rsid w:val="007C5EFB"/>
    <w:rsid w:val="007C62C4"/>
    <w:rsid w:val="007C6725"/>
    <w:rsid w:val="007C6996"/>
    <w:rsid w:val="007C7DD0"/>
    <w:rsid w:val="007D0403"/>
    <w:rsid w:val="007D050F"/>
    <w:rsid w:val="007D07BE"/>
    <w:rsid w:val="007D264E"/>
    <w:rsid w:val="007D2728"/>
    <w:rsid w:val="007D2B7A"/>
    <w:rsid w:val="007D34C9"/>
    <w:rsid w:val="007D400F"/>
    <w:rsid w:val="007D4E0A"/>
    <w:rsid w:val="007D5EB1"/>
    <w:rsid w:val="007D6B67"/>
    <w:rsid w:val="007D730A"/>
    <w:rsid w:val="007D795A"/>
    <w:rsid w:val="007E0BB6"/>
    <w:rsid w:val="007E0C14"/>
    <w:rsid w:val="007E20F8"/>
    <w:rsid w:val="007E235E"/>
    <w:rsid w:val="007E31E3"/>
    <w:rsid w:val="007E3831"/>
    <w:rsid w:val="007E420A"/>
    <w:rsid w:val="007E4B1D"/>
    <w:rsid w:val="007E567D"/>
    <w:rsid w:val="007E5AEF"/>
    <w:rsid w:val="007E6008"/>
    <w:rsid w:val="007E6E70"/>
    <w:rsid w:val="007E7DB7"/>
    <w:rsid w:val="007F0014"/>
    <w:rsid w:val="007F1FDF"/>
    <w:rsid w:val="007F24D5"/>
    <w:rsid w:val="007F2680"/>
    <w:rsid w:val="007F31FD"/>
    <w:rsid w:val="007F5DD8"/>
    <w:rsid w:val="007F5FBA"/>
    <w:rsid w:val="007F6249"/>
    <w:rsid w:val="007F63DC"/>
    <w:rsid w:val="007F7377"/>
    <w:rsid w:val="007F79E3"/>
    <w:rsid w:val="00800163"/>
    <w:rsid w:val="0080069F"/>
    <w:rsid w:val="00800F94"/>
    <w:rsid w:val="0080207C"/>
    <w:rsid w:val="00802EC4"/>
    <w:rsid w:val="00804702"/>
    <w:rsid w:val="008056BC"/>
    <w:rsid w:val="00807D21"/>
    <w:rsid w:val="0081032C"/>
    <w:rsid w:val="00811DFD"/>
    <w:rsid w:val="00811EF7"/>
    <w:rsid w:val="00812D11"/>
    <w:rsid w:val="00812D5E"/>
    <w:rsid w:val="008150D5"/>
    <w:rsid w:val="00815B99"/>
    <w:rsid w:val="00815D78"/>
    <w:rsid w:val="00816232"/>
    <w:rsid w:val="0081677C"/>
    <w:rsid w:val="00817AB3"/>
    <w:rsid w:val="008201E0"/>
    <w:rsid w:val="00821B25"/>
    <w:rsid w:val="00821FF7"/>
    <w:rsid w:val="00822135"/>
    <w:rsid w:val="008252F9"/>
    <w:rsid w:val="00825F88"/>
    <w:rsid w:val="00826D92"/>
    <w:rsid w:val="00830629"/>
    <w:rsid w:val="0083071B"/>
    <w:rsid w:val="008315A3"/>
    <w:rsid w:val="00831A0A"/>
    <w:rsid w:val="00832A44"/>
    <w:rsid w:val="00833CE1"/>
    <w:rsid w:val="00834A9E"/>
    <w:rsid w:val="008355A6"/>
    <w:rsid w:val="008373F6"/>
    <w:rsid w:val="008375BC"/>
    <w:rsid w:val="00841BB6"/>
    <w:rsid w:val="00842874"/>
    <w:rsid w:val="0084306A"/>
    <w:rsid w:val="008438F6"/>
    <w:rsid w:val="00843A13"/>
    <w:rsid w:val="00843F71"/>
    <w:rsid w:val="0084554B"/>
    <w:rsid w:val="00845835"/>
    <w:rsid w:val="00845CAA"/>
    <w:rsid w:val="0084762F"/>
    <w:rsid w:val="008476AB"/>
    <w:rsid w:val="00847F66"/>
    <w:rsid w:val="0085018E"/>
    <w:rsid w:val="00851033"/>
    <w:rsid w:val="00851B73"/>
    <w:rsid w:val="00851EB2"/>
    <w:rsid w:val="00852A2C"/>
    <w:rsid w:val="008550DC"/>
    <w:rsid w:val="008555E5"/>
    <w:rsid w:val="0085568D"/>
    <w:rsid w:val="00856296"/>
    <w:rsid w:val="008565CE"/>
    <w:rsid w:val="00857099"/>
    <w:rsid w:val="00861F97"/>
    <w:rsid w:val="00862496"/>
    <w:rsid w:val="0086349B"/>
    <w:rsid w:val="008635E3"/>
    <w:rsid w:val="00863917"/>
    <w:rsid w:val="00863BA5"/>
    <w:rsid w:val="0086415A"/>
    <w:rsid w:val="00864BEC"/>
    <w:rsid w:val="008657A2"/>
    <w:rsid w:val="00865CA6"/>
    <w:rsid w:val="008669C4"/>
    <w:rsid w:val="00866DE0"/>
    <w:rsid w:val="008673F1"/>
    <w:rsid w:val="0087093A"/>
    <w:rsid w:val="00872858"/>
    <w:rsid w:val="008729C8"/>
    <w:rsid w:val="008737E9"/>
    <w:rsid w:val="00874F97"/>
    <w:rsid w:val="0087667E"/>
    <w:rsid w:val="00877FC1"/>
    <w:rsid w:val="00880AA1"/>
    <w:rsid w:val="0088188B"/>
    <w:rsid w:val="0088435B"/>
    <w:rsid w:val="008852D7"/>
    <w:rsid w:val="008900F6"/>
    <w:rsid w:val="0089119F"/>
    <w:rsid w:val="008918A3"/>
    <w:rsid w:val="00892217"/>
    <w:rsid w:val="00892C07"/>
    <w:rsid w:val="00893453"/>
    <w:rsid w:val="00894087"/>
    <w:rsid w:val="00896285"/>
    <w:rsid w:val="008962CE"/>
    <w:rsid w:val="0089722F"/>
    <w:rsid w:val="008A10BA"/>
    <w:rsid w:val="008A1768"/>
    <w:rsid w:val="008A1ED1"/>
    <w:rsid w:val="008A22C5"/>
    <w:rsid w:val="008A3A0E"/>
    <w:rsid w:val="008A3C8E"/>
    <w:rsid w:val="008A5D1B"/>
    <w:rsid w:val="008A61A5"/>
    <w:rsid w:val="008A62A7"/>
    <w:rsid w:val="008A707D"/>
    <w:rsid w:val="008A7D53"/>
    <w:rsid w:val="008B0282"/>
    <w:rsid w:val="008B04D4"/>
    <w:rsid w:val="008B04DE"/>
    <w:rsid w:val="008B0CA2"/>
    <w:rsid w:val="008B1EA6"/>
    <w:rsid w:val="008B4CBC"/>
    <w:rsid w:val="008B4D6C"/>
    <w:rsid w:val="008B58BE"/>
    <w:rsid w:val="008B5BA3"/>
    <w:rsid w:val="008B6ED8"/>
    <w:rsid w:val="008B7267"/>
    <w:rsid w:val="008C05A2"/>
    <w:rsid w:val="008C16F9"/>
    <w:rsid w:val="008C2032"/>
    <w:rsid w:val="008C23CD"/>
    <w:rsid w:val="008C2ED5"/>
    <w:rsid w:val="008D0002"/>
    <w:rsid w:val="008D0111"/>
    <w:rsid w:val="008D06BE"/>
    <w:rsid w:val="008D1D93"/>
    <w:rsid w:val="008D25E9"/>
    <w:rsid w:val="008D3991"/>
    <w:rsid w:val="008D3A25"/>
    <w:rsid w:val="008D4074"/>
    <w:rsid w:val="008D6216"/>
    <w:rsid w:val="008D735D"/>
    <w:rsid w:val="008D778A"/>
    <w:rsid w:val="008D7A12"/>
    <w:rsid w:val="008E0068"/>
    <w:rsid w:val="008E03C1"/>
    <w:rsid w:val="008E1A34"/>
    <w:rsid w:val="008E4D0D"/>
    <w:rsid w:val="008E5112"/>
    <w:rsid w:val="008E55D2"/>
    <w:rsid w:val="008E57B7"/>
    <w:rsid w:val="008E5986"/>
    <w:rsid w:val="008E60F6"/>
    <w:rsid w:val="008F0F38"/>
    <w:rsid w:val="008F1ED1"/>
    <w:rsid w:val="008F58A6"/>
    <w:rsid w:val="008F6C1F"/>
    <w:rsid w:val="00900DEA"/>
    <w:rsid w:val="009024ED"/>
    <w:rsid w:val="00902776"/>
    <w:rsid w:val="00903387"/>
    <w:rsid w:val="00904249"/>
    <w:rsid w:val="009043BC"/>
    <w:rsid w:val="00907C8E"/>
    <w:rsid w:val="0091016D"/>
    <w:rsid w:val="009108F8"/>
    <w:rsid w:val="00910BCF"/>
    <w:rsid w:val="00912A60"/>
    <w:rsid w:val="00915A96"/>
    <w:rsid w:val="00916C5B"/>
    <w:rsid w:val="00916EFA"/>
    <w:rsid w:val="00917EA2"/>
    <w:rsid w:val="00920849"/>
    <w:rsid w:val="00920A1D"/>
    <w:rsid w:val="00921B58"/>
    <w:rsid w:val="009229E0"/>
    <w:rsid w:val="00922BB5"/>
    <w:rsid w:val="00922D70"/>
    <w:rsid w:val="00925181"/>
    <w:rsid w:val="0092547D"/>
    <w:rsid w:val="0092560E"/>
    <w:rsid w:val="009262AB"/>
    <w:rsid w:val="00932597"/>
    <w:rsid w:val="009349BC"/>
    <w:rsid w:val="009355EF"/>
    <w:rsid w:val="00936197"/>
    <w:rsid w:val="0093771F"/>
    <w:rsid w:val="00937C5A"/>
    <w:rsid w:val="00940816"/>
    <w:rsid w:val="009416F5"/>
    <w:rsid w:val="00941E1C"/>
    <w:rsid w:val="00942843"/>
    <w:rsid w:val="00942BBE"/>
    <w:rsid w:val="009430D4"/>
    <w:rsid w:val="009433AC"/>
    <w:rsid w:val="00943ECA"/>
    <w:rsid w:val="009442E5"/>
    <w:rsid w:val="00944412"/>
    <w:rsid w:val="009456F7"/>
    <w:rsid w:val="009472F5"/>
    <w:rsid w:val="00947F0D"/>
    <w:rsid w:val="00950319"/>
    <w:rsid w:val="0095067C"/>
    <w:rsid w:val="0095099E"/>
    <w:rsid w:val="009511F2"/>
    <w:rsid w:val="00951E4F"/>
    <w:rsid w:val="00952CCC"/>
    <w:rsid w:val="00954C87"/>
    <w:rsid w:val="00954D80"/>
    <w:rsid w:val="00955E0A"/>
    <w:rsid w:val="009570A8"/>
    <w:rsid w:val="00960E5F"/>
    <w:rsid w:val="00961989"/>
    <w:rsid w:val="009623EC"/>
    <w:rsid w:val="009624EA"/>
    <w:rsid w:val="00967629"/>
    <w:rsid w:val="00967703"/>
    <w:rsid w:val="00967992"/>
    <w:rsid w:val="0097067D"/>
    <w:rsid w:val="0097142A"/>
    <w:rsid w:val="00971A52"/>
    <w:rsid w:val="009732AB"/>
    <w:rsid w:val="009733E6"/>
    <w:rsid w:val="0097392E"/>
    <w:rsid w:val="00975538"/>
    <w:rsid w:val="009764F8"/>
    <w:rsid w:val="00976A9F"/>
    <w:rsid w:val="00980275"/>
    <w:rsid w:val="009815A8"/>
    <w:rsid w:val="009824EA"/>
    <w:rsid w:val="00983D74"/>
    <w:rsid w:val="00984F46"/>
    <w:rsid w:val="00985068"/>
    <w:rsid w:val="0098610F"/>
    <w:rsid w:val="009868EF"/>
    <w:rsid w:val="00990DC3"/>
    <w:rsid w:val="00992B98"/>
    <w:rsid w:val="009934D0"/>
    <w:rsid w:val="00995585"/>
    <w:rsid w:val="009959B0"/>
    <w:rsid w:val="00995EBC"/>
    <w:rsid w:val="00996BEA"/>
    <w:rsid w:val="0099703C"/>
    <w:rsid w:val="0099728B"/>
    <w:rsid w:val="00997C08"/>
    <w:rsid w:val="009A067E"/>
    <w:rsid w:val="009A0AF8"/>
    <w:rsid w:val="009A4036"/>
    <w:rsid w:val="009A4487"/>
    <w:rsid w:val="009A52F8"/>
    <w:rsid w:val="009A66A6"/>
    <w:rsid w:val="009A7728"/>
    <w:rsid w:val="009A797C"/>
    <w:rsid w:val="009B0622"/>
    <w:rsid w:val="009B096C"/>
    <w:rsid w:val="009B0E33"/>
    <w:rsid w:val="009B2A78"/>
    <w:rsid w:val="009B321C"/>
    <w:rsid w:val="009B39AC"/>
    <w:rsid w:val="009B56F4"/>
    <w:rsid w:val="009B5C6A"/>
    <w:rsid w:val="009B72EC"/>
    <w:rsid w:val="009B77B5"/>
    <w:rsid w:val="009B7A3B"/>
    <w:rsid w:val="009C0B38"/>
    <w:rsid w:val="009C1638"/>
    <w:rsid w:val="009C1E60"/>
    <w:rsid w:val="009C1F81"/>
    <w:rsid w:val="009C25BE"/>
    <w:rsid w:val="009C260B"/>
    <w:rsid w:val="009C3E32"/>
    <w:rsid w:val="009C4112"/>
    <w:rsid w:val="009C4523"/>
    <w:rsid w:val="009C470D"/>
    <w:rsid w:val="009C4CB5"/>
    <w:rsid w:val="009C505D"/>
    <w:rsid w:val="009C5A06"/>
    <w:rsid w:val="009C68EE"/>
    <w:rsid w:val="009C7719"/>
    <w:rsid w:val="009C7BC4"/>
    <w:rsid w:val="009C7DA8"/>
    <w:rsid w:val="009D050A"/>
    <w:rsid w:val="009D0A16"/>
    <w:rsid w:val="009D1E69"/>
    <w:rsid w:val="009D2287"/>
    <w:rsid w:val="009D3090"/>
    <w:rsid w:val="009D36B8"/>
    <w:rsid w:val="009D3D43"/>
    <w:rsid w:val="009D4E22"/>
    <w:rsid w:val="009D50A5"/>
    <w:rsid w:val="009D64DE"/>
    <w:rsid w:val="009D7FEC"/>
    <w:rsid w:val="009E033D"/>
    <w:rsid w:val="009E0D82"/>
    <w:rsid w:val="009E1ECB"/>
    <w:rsid w:val="009E2B3F"/>
    <w:rsid w:val="009E4523"/>
    <w:rsid w:val="009E5318"/>
    <w:rsid w:val="009E5A90"/>
    <w:rsid w:val="009E6153"/>
    <w:rsid w:val="009E70E4"/>
    <w:rsid w:val="009E76C8"/>
    <w:rsid w:val="009F0713"/>
    <w:rsid w:val="009F08E8"/>
    <w:rsid w:val="009F123A"/>
    <w:rsid w:val="009F139F"/>
    <w:rsid w:val="009F1517"/>
    <w:rsid w:val="009F20B9"/>
    <w:rsid w:val="009F24B0"/>
    <w:rsid w:val="009F2C30"/>
    <w:rsid w:val="009F5267"/>
    <w:rsid w:val="009F69F0"/>
    <w:rsid w:val="009F711F"/>
    <w:rsid w:val="009F7355"/>
    <w:rsid w:val="00A01ABB"/>
    <w:rsid w:val="00A030C0"/>
    <w:rsid w:val="00A033A0"/>
    <w:rsid w:val="00A05C55"/>
    <w:rsid w:val="00A06B62"/>
    <w:rsid w:val="00A07946"/>
    <w:rsid w:val="00A10644"/>
    <w:rsid w:val="00A10673"/>
    <w:rsid w:val="00A10B9C"/>
    <w:rsid w:val="00A126C6"/>
    <w:rsid w:val="00A12F5D"/>
    <w:rsid w:val="00A13705"/>
    <w:rsid w:val="00A153B6"/>
    <w:rsid w:val="00A15D28"/>
    <w:rsid w:val="00A20D05"/>
    <w:rsid w:val="00A20D97"/>
    <w:rsid w:val="00A20D9A"/>
    <w:rsid w:val="00A225B4"/>
    <w:rsid w:val="00A2295E"/>
    <w:rsid w:val="00A23685"/>
    <w:rsid w:val="00A23F05"/>
    <w:rsid w:val="00A254D8"/>
    <w:rsid w:val="00A2643C"/>
    <w:rsid w:val="00A267D0"/>
    <w:rsid w:val="00A27861"/>
    <w:rsid w:val="00A27D0D"/>
    <w:rsid w:val="00A27F90"/>
    <w:rsid w:val="00A32AAA"/>
    <w:rsid w:val="00A34190"/>
    <w:rsid w:val="00A35ED2"/>
    <w:rsid w:val="00A360DE"/>
    <w:rsid w:val="00A36277"/>
    <w:rsid w:val="00A3655D"/>
    <w:rsid w:val="00A36AD8"/>
    <w:rsid w:val="00A40580"/>
    <w:rsid w:val="00A42604"/>
    <w:rsid w:val="00A42998"/>
    <w:rsid w:val="00A436B1"/>
    <w:rsid w:val="00A439D4"/>
    <w:rsid w:val="00A449CE"/>
    <w:rsid w:val="00A45318"/>
    <w:rsid w:val="00A46D09"/>
    <w:rsid w:val="00A51474"/>
    <w:rsid w:val="00A51A07"/>
    <w:rsid w:val="00A5219C"/>
    <w:rsid w:val="00A5273D"/>
    <w:rsid w:val="00A52FAD"/>
    <w:rsid w:val="00A53320"/>
    <w:rsid w:val="00A5380D"/>
    <w:rsid w:val="00A556E9"/>
    <w:rsid w:val="00A55B84"/>
    <w:rsid w:val="00A560E4"/>
    <w:rsid w:val="00A564CB"/>
    <w:rsid w:val="00A57D5A"/>
    <w:rsid w:val="00A57DC6"/>
    <w:rsid w:val="00A57FC4"/>
    <w:rsid w:val="00A620C0"/>
    <w:rsid w:val="00A623DA"/>
    <w:rsid w:val="00A62569"/>
    <w:rsid w:val="00A64194"/>
    <w:rsid w:val="00A642AB"/>
    <w:rsid w:val="00A667EB"/>
    <w:rsid w:val="00A67A01"/>
    <w:rsid w:val="00A67B8F"/>
    <w:rsid w:val="00A718D1"/>
    <w:rsid w:val="00A726D4"/>
    <w:rsid w:val="00A75E72"/>
    <w:rsid w:val="00A7605A"/>
    <w:rsid w:val="00A7632B"/>
    <w:rsid w:val="00A77ABD"/>
    <w:rsid w:val="00A816BB"/>
    <w:rsid w:val="00A817E5"/>
    <w:rsid w:val="00A83C85"/>
    <w:rsid w:val="00A84264"/>
    <w:rsid w:val="00A852EE"/>
    <w:rsid w:val="00A85C88"/>
    <w:rsid w:val="00A8761C"/>
    <w:rsid w:val="00A90C72"/>
    <w:rsid w:val="00A91276"/>
    <w:rsid w:val="00A91563"/>
    <w:rsid w:val="00A92C6A"/>
    <w:rsid w:val="00A92D19"/>
    <w:rsid w:val="00A92F27"/>
    <w:rsid w:val="00A93767"/>
    <w:rsid w:val="00A93BB5"/>
    <w:rsid w:val="00A950FB"/>
    <w:rsid w:val="00A959B5"/>
    <w:rsid w:val="00A95F31"/>
    <w:rsid w:val="00AA12EE"/>
    <w:rsid w:val="00AA150D"/>
    <w:rsid w:val="00AA250C"/>
    <w:rsid w:val="00AA2B9C"/>
    <w:rsid w:val="00AA2E9A"/>
    <w:rsid w:val="00AA3F5D"/>
    <w:rsid w:val="00AA5754"/>
    <w:rsid w:val="00AA7441"/>
    <w:rsid w:val="00AA781B"/>
    <w:rsid w:val="00AB027E"/>
    <w:rsid w:val="00AB08E1"/>
    <w:rsid w:val="00AB1B63"/>
    <w:rsid w:val="00AB2332"/>
    <w:rsid w:val="00AB4D33"/>
    <w:rsid w:val="00AB530F"/>
    <w:rsid w:val="00AB6782"/>
    <w:rsid w:val="00AB6CBC"/>
    <w:rsid w:val="00AB6F13"/>
    <w:rsid w:val="00AB74C5"/>
    <w:rsid w:val="00AC11AA"/>
    <w:rsid w:val="00AC1BAA"/>
    <w:rsid w:val="00AC4B87"/>
    <w:rsid w:val="00AC54C6"/>
    <w:rsid w:val="00AC5BB7"/>
    <w:rsid w:val="00AC6FBC"/>
    <w:rsid w:val="00AD1FAB"/>
    <w:rsid w:val="00AD399B"/>
    <w:rsid w:val="00AD3CBC"/>
    <w:rsid w:val="00AD48FF"/>
    <w:rsid w:val="00AD4BCB"/>
    <w:rsid w:val="00AD4C20"/>
    <w:rsid w:val="00AD50A7"/>
    <w:rsid w:val="00AD54E0"/>
    <w:rsid w:val="00AD57C2"/>
    <w:rsid w:val="00AD58E9"/>
    <w:rsid w:val="00AD6494"/>
    <w:rsid w:val="00AD6AA0"/>
    <w:rsid w:val="00AE09E6"/>
    <w:rsid w:val="00AE1490"/>
    <w:rsid w:val="00AE34EA"/>
    <w:rsid w:val="00AE4773"/>
    <w:rsid w:val="00AE525F"/>
    <w:rsid w:val="00AE599B"/>
    <w:rsid w:val="00AE60D6"/>
    <w:rsid w:val="00AE782D"/>
    <w:rsid w:val="00AE795D"/>
    <w:rsid w:val="00AE7FB7"/>
    <w:rsid w:val="00AF0147"/>
    <w:rsid w:val="00AF0671"/>
    <w:rsid w:val="00AF49ED"/>
    <w:rsid w:val="00AF6161"/>
    <w:rsid w:val="00B0093A"/>
    <w:rsid w:val="00B032C7"/>
    <w:rsid w:val="00B033B0"/>
    <w:rsid w:val="00B0478F"/>
    <w:rsid w:val="00B074BC"/>
    <w:rsid w:val="00B11EDB"/>
    <w:rsid w:val="00B120D6"/>
    <w:rsid w:val="00B1329F"/>
    <w:rsid w:val="00B144A3"/>
    <w:rsid w:val="00B15AF7"/>
    <w:rsid w:val="00B20106"/>
    <w:rsid w:val="00B22839"/>
    <w:rsid w:val="00B25CBE"/>
    <w:rsid w:val="00B26531"/>
    <w:rsid w:val="00B26A9C"/>
    <w:rsid w:val="00B27C7F"/>
    <w:rsid w:val="00B30341"/>
    <w:rsid w:val="00B30816"/>
    <w:rsid w:val="00B311F6"/>
    <w:rsid w:val="00B31E84"/>
    <w:rsid w:val="00B339D3"/>
    <w:rsid w:val="00B342BE"/>
    <w:rsid w:val="00B34A74"/>
    <w:rsid w:val="00B34E91"/>
    <w:rsid w:val="00B372E1"/>
    <w:rsid w:val="00B373CB"/>
    <w:rsid w:val="00B415C4"/>
    <w:rsid w:val="00B41AD7"/>
    <w:rsid w:val="00B41BE5"/>
    <w:rsid w:val="00B435A9"/>
    <w:rsid w:val="00B445F0"/>
    <w:rsid w:val="00B45DC5"/>
    <w:rsid w:val="00B510A1"/>
    <w:rsid w:val="00B524D2"/>
    <w:rsid w:val="00B5346A"/>
    <w:rsid w:val="00B5468E"/>
    <w:rsid w:val="00B5475E"/>
    <w:rsid w:val="00B55605"/>
    <w:rsid w:val="00B5653E"/>
    <w:rsid w:val="00B56E26"/>
    <w:rsid w:val="00B6111B"/>
    <w:rsid w:val="00B61D8C"/>
    <w:rsid w:val="00B61E06"/>
    <w:rsid w:val="00B62A48"/>
    <w:rsid w:val="00B6477E"/>
    <w:rsid w:val="00B6487C"/>
    <w:rsid w:val="00B66109"/>
    <w:rsid w:val="00B671AE"/>
    <w:rsid w:val="00B67252"/>
    <w:rsid w:val="00B67E35"/>
    <w:rsid w:val="00B71FF8"/>
    <w:rsid w:val="00B7205F"/>
    <w:rsid w:val="00B725D2"/>
    <w:rsid w:val="00B72712"/>
    <w:rsid w:val="00B737D6"/>
    <w:rsid w:val="00B74E25"/>
    <w:rsid w:val="00B754F8"/>
    <w:rsid w:val="00B75668"/>
    <w:rsid w:val="00B75EA2"/>
    <w:rsid w:val="00B77C00"/>
    <w:rsid w:val="00B80AAF"/>
    <w:rsid w:val="00B80F04"/>
    <w:rsid w:val="00B83F03"/>
    <w:rsid w:val="00B84E59"/>
    <w:rsid w:val="00B85801"/>
    <w:rsid w:val="00B86891"/>
    <w:rsid w:val="00B87107"/>
    <w:rsid w:val="00B87A1A"/>
    <w:rsid w:val="00B9051F"/>
    <w:rsid w:val="00B9186A"/>
    <w:rsid w:val="00B92BF2"/>
    <w:rsid w:val="00B93C60"/>
    <w:rsid w:val="00B93CA6"/>
    <w:rsid w:val="00B948B4"/>
    <w:rsid w:val="00B95388"/>
    <w:rsid w:val="00B958B1"/>
    <w:rsid w:val="00B95E73"/>
    <w:rsid w:val="00B95EBD"/>
    <w:rsid w:val="00B965F4"/>
    <w:rsid w:val="00B96C34"/>
    <w:rsid w:val="00B973B6"/>
    <w:rsid w:val="00B97870"/>
    <w:rsid w:val="00BA04C2"/>
    <w:rsid w:val="00BA04ED"/>
    <w:rsid w:val="00BA0C86"/>
    <w:rsid w:val="00BA1C46"/>
    <w:rsid w:val="00BA239F"/>
    <w:rsid w:val="00BA2408"/>
    <w:rsid w:val="00BA2BD8"/>
    <w:rsid w:val="00BA2FDA"/>
    <w:rsid w:val="00BA4C59"/>
    <w:rsid w:val="00BA53F8"/>
    <w:rsid w:val="00BA600C"/>
    <w:rsid w:val="00BA6020"/>
    <w:rsid w:val="00BA64D1"/>
    <w:rsid w:val="00BA7460"/>
    <w:rsid w:val="00BB0236"/>
    <w:rsid w:val="00BB0DD2"/>
    <w:rsid w:val="00BB14DE"/>
    <w:rsid w:val="00BB15B8"/>
    <w:rsid w:val="00BB1FF6"/>
    <w:rsid w:val="00BB21F1"/>
    <w:rsid w:val="00BB2EC4"/>
    <w:rsid w:val="00BB3287"/>
    <w:rsid w:val="00BB3C49"/>
    <w:rsid w:val="00BB4653"/>
    <w:rsid w:val="00BB513C"/>
    <w:rsid w:val="00BB59BF"/>
    <w:rsid w:val="00BB6023"/>
    <w:rsid w:val="00BB6311"/>
    <w:rsid w:val="00BB688C"/>
    <w:rsid w:val="00BB696B"/>
    <w:rsid w:val="00BB786B"/>
    <w:rsid w:val="00BB7FAB"/>
    <w:rsid w:val="00BC1F1B"/>
    <w:rsid w:val="00BC3AF9"/>
    <w:rsid w:val="00BC3CEC"/>
    <w:rsid w:val="00BC44B7"/>
    <w:rsid w:val="00BC455E"/>
    <w:rsid w:val="00BC46A7"/>
    <w:rsid w:val="00BC4EE1"/>
    <w:rsid w:val="00BC4FD3"/>
    <w:rsid w:val="00BC5918"/>
    <w:rsid w:val="00BC7165"/>
    <w:rsid w:val="00BC71D9"/>
    <w:rsid w:val="00BC75CE"/>
    <w:rsid w:val="00BC7A97"/>
    <w:rsid w:val="00BC7C53"/>
    <w:rsid w:val="00BD0148"/>
    <w:rsid w:val="00BD08AB"/>
    <w:rsid w:val="00BD0C76"/>
    <w:rsid w:val="00BD1238"/>
    <w:rsid w:val="00BD3098"/>
    <w:rsid w:val="00BD3DF8"/>
    <w:rsid w:val="00BD51DE"/>
    <w:rsid w:val="00BD6FDE"/>
    <w:rsid w:val="00BD779F"/>
    <w:rsid w:val="00BD7882"/>
    <w:rsid w:val="00BE083C"/>
    <w:rsid w:val="00BE0887"/>
    <w:rsid w:val="00BE26B5"/>
    <w:rsid w:val="00BE3475"/>
    <w:rsid w:val="00BE43E5"/>
    <w:rsid w:val="00BE47EC"/>
    <w:rsid w:val="00BE5744"/>
    <w:rsid w:val="00BE5D0E"/>
    <w:rsid w:val="00BE62A8"/>
    <w:rsid w:val="00BE6B11"/>
    <w:rsid w:val="00BF0FD1"/>
    <w:rsid w:val="00BF103D"/>
    <w:rsid w:val="00BF1374"/>
    <w:rsid w:val="00BF1B70"/>
    <w:rsid w:val="00BF2B6D"/>
    <w:rsid w:val="00BF2F1E"/>
    <w:rsid w:val="00BF5AD9"/>
    <w:rsid w:val="00BF6112"/>
    <w:rsid w:val="00C00256"/>
    <w:rsid w:val="00C01496"/>
    <w:rsid w:val="00C01E00"/>
    <w:rsid w:val="00C036A0"/>
    <w:rsid w:val="00C03B7E"/>
    <w:rsid w:val="00C03BE1"/>
    <w:rsid w:val="00C03DFF"/>
    <w:rsid w:val="00C040C7"/>
    <w:rsid w:val="00C05CE1"/>
    <w:rsid w:val="00C05E34"/>
    <w:rsid w:val="00C06038"/>
    <w:rsid w:val="00C06549"/>
    <w:rsid w:val="00C107F6"/>
    <w:rsid w:val="00C10DD9"/>
    <w:rsid w:val="00C1137E"/>
    <w:rsid w:val="00C116D6"/>
    <w:rsid w:val="00C12BFE"/>
    <w:rsid w:val="00C12C3D"/>
    <w:rsid w:val="00C135C6"/>
    <w:rsid w:val="00C13A31"/>
    <w:rsid w:val="00C1608D"/>
    <w:rsid w:val="00C16274"/>
    <w:rsid w:val="00C16829"/>
    <w:rsid w:val="00C16A1F"/>
    <w:rsid w:val="00C16A98"/>
    <w:rsid w:val="00C16CF5"/>
    <w:rsid w:val="00C222C3"/>
    <w:rsid w:val="00C22923"/>
    <w:rsid w:val="00C26519"/>
    <w:rsid w:val="00C26E32"/>
    <w:rsid w:val="00C279ED"/>
    <w:rsid w:val="00C31BF8"/>
    <w:rsid w:val="00C31BFA"/>
    <w:rsid w:val="00C329D1"/>
    <w:rsid w:val="00C336E6"/>
    <w:rsid w:val="00C35259"/>
    <w:rsid w:val="00C352C2"/>
    <w:rsid w:val="00C3586A"/>
    <w:rsid w:val="00C35DBF"/>
    <w:rsid w:val="00C40FDC"/>
    <w:rsid w:val="00C413CD"/>
    <w:rsid w:val="00C432E8"/>
    <w:rsid w:val="00C456D4"/>
    <w:rsid w:val="00C459A0"/>
    <w:rsid w:val="00C45C2E"/>
    <w:rsid w:val="00C45E46"/>
    <w:rsid w:val="00C4786A"/>
    <w:rsid w:val="00C504F2"/>
    <w:rsid w:val="00C53590"/>
    <w:rsid w:val="00C5400A"/>
    <w:rsid w:val="00C545C5"/>
    <w:rsid w:val="00C55DC2"/>
    <w:rsid w:val="00C57280"/>
    <w:rsid w:val="00C60F7B"/>
    <w:rsid w:val="00C613E6"/>
    <w:rsid w:val="00C6203B"/>
    <w:rsid w:val="00C658AB"/>
    <w:rsid w:val="00C662B3"/>
    <w:rsid w:val="00C66AF3"/>
    <w:rsid w:val="00C67E13"/>
    <w:rsid w:val="00C7242A"/>
    <w:rsid w:val="00C72E11"/>
    <w:rsid w:val="00C76F56"/>
    <w:rsid w:val="00C81603"/>
    <w:rsid w:val="00C836A1"/>
    <w:rsid w:val="00C856BD"/>
    <w:rsid w:val="00C85BE8"/>
    <w:rsid w:val="00C86BEC"/>
    <w:rsid w:val="00C87355"/>
    <w:rsid w:val="00C91FD5"/>
    <w:rsid w:val="00C92200"/>
    <w:rsid w:val="00C9227C"/>
    <w:rsid w:val="00C923A9"/>
    <w:rsid w:val="00C943B8"/>
    <w:rsid w:val="00C953EE"/>
    <w:rsid w:val="00C95C5D"/>
    <w:rsid w:val="00C97A5D"/>
    <w:rsid w:val="00C97C18"/>
    <w:rsid w:val="00CA07E1"/>
    <w:rsid w:val="00CA125F"/>
    <w:rsid w:val="00CA2352"/>
    <w:rsid w:val="00CA2E50"/>
    <w:rsid w:val="00CA34E2"/>
    <w:rsid w:val="00CA4161"/>
    <w:rsid w:val="00CA4CFD"/>
    <w:rsid w:val="00CA5389"/>
    <w:rsid w:val="00CA5AD9"/>
    <w:rsid w:val="00CA5B93"/>
    <w:rsid w:val="00CA7A41"/>
    <w:rsid w:val="00CA7EB9"/>
    <w:rsid w:val="00CB0DC0"/>
    <w:rsid w:val="00CB1842"/>
    <w:rsid w:val="00CB1A22"/>
    <w:rsid w:val="00CB1B83"/>
    <w:rsid w:val="00CB2649"/>
    <w:rsid w:val="00CB576B"/>
    <w:rsid w:val="00CB6FA4"/>
    <w:rsid w:val="00CC02C0"/>
    <w:rsid w:val="00CC1E92"/>
    <w:rsid w:val="00CC25B6"/>
    <w:rsid w:val="00CC2806"/>
    <w:rsid w:val="00CC2F94"/>
    <w:rsid w:val="00CC3D72"/>
    <w:rsid w:val="00CC49E3"/>
    <w:rsid w:val="00CC541F"/>
    <w:rsid w:val="00CC72C6"/>
    <w:rsid w:val="00CC7731"/>
    <w:rsid w:val="00CD0A5C"/>
    <w:rsid w:val="00CD0EA3"/>
    <w:rsid w:val="00CD1C3B"/>
    <w:rsid w:val="00CD2291"/>
    <w:rsid w:val="00CD3C76"/>
    <w:rsid w:val="00CD443F"/>
    <w:rsid w:val="00CD5725"/>
    <w:rsid w:val="00CD5757"/>
    <w:rsid w:val="00CD778A"/>
    <w:rsid w:val="00CD78D4"/>
    <w:rsid w:val="00CD7944"/>
    <w:rsid w:val="00CD79E9"/>
    <w:rsid w:val="00CE3359"/>
    <w:rsid w:val="00CE39C6"/>
    <w:rsid w:val="00CE47D4"/>
    <w:rsid w:val="00CE580D"/>
    <w:rsid w:val="00CE7C23"/>
    <w:rsid w:val="00CF2060"/>
    <w:rsid w:val="00CF2C4F"/>
    <w:rsid w:val="00CF2F14"/>
    <w:rsid w:val="00CF3574"/>
    <w:rsid w:val="00CF3A46"/>
    <w:rsid w:val="00CF456B"/>
    <w:rsid w:val="00CF4C62"/>
    <w:rsid w:val="00CF6244"/>
    <w:rsid w:val="00CF76A7"/>
    <w:rsid w:val="00D02518"/>
    <w:rsid w:val="00D03DF7"/>
    <w:rsid w:val="00D04792"/>
    <w:rsid w:val="00D048DB"/>
    <w:rsid w:val="00D049A3"/>
    <w:rsid w:val="00D05630"/>
    <w:rsid w:val="00D062B9"/>
    <w:rsid w:val="00D078F1"/>
    <w:rsid w:val="00D10D1A"/>
    <w:rsid w:val="00D1376A"/>
    <w:rsid w:val="00D141D6"/>
    <w:rsid w:val="00D21A36"/>
    <w:rsid w:val="00D21F61"/>
    <w:rsid w:val="00D22340"/>
    <w:rsid w:val="00D22588"/>
    <w:rsid w:val="00D23371"/>
    <w:rsid w:val="00D23758"/>
    <w:rsid w:val="00D23A15"/>
    <w:rsid w:val="00D25EEC"/>
    <w:rsid w:val="00D30637"/>
    <w:rsid w:val="00D3086F"/>
    <w:rsid w:val="00D31671"/>
    <w:rsid w:val="00D3189F"/>
    <w:rsid w:val="00D31A32"/>
    <w:rsid w:val="00D31CDE"/>
    <w:rsid w:val="00D3203C"/>
    <w:rsid w:val="00D34302"/>
    <w:rsid w:val="00D34B80"/>
    <w:rsid w:val="00D355D0"/>
    <w:rsid w:val="00D35C38"/>
    <w:rsid w:val="00D36300"/>
    <w:rsid w:val="00D404AB"/>
    <w:rsid w:val="00D42B73"/>
    <w:rsid w:val="00D43F36"/>
    <w:rsid w:val="00D4451D"/>
    <w:rsid w:val="00D462BC"/>
    <w:rsid w:val="00D46BD0"/>
    <w:rsid w:val="00D4716A"/>
    <w:rsid w:val="00D506CD"/>
    <w:rsid w:val="00D52415"/>
    <w:rsid w:val="00D52BA0"/>
    <w:rsid w:val="00D52F8B"/>
    <w:rsid w:val="00D5326B"/>
    <w:rsid w:val="00D545F9"/>
    <w:rsid w:val="00D54A85"/>
    <w:rsid w:val="00D54E8F"/>
    <w:rsid w:val="00D54FBF"/>
    <w:rsid w:val="00D56492"/>
    <w:rsid w:val="00D56A76"/>
    <w:rsid w:val="00D60298"/>
    <w:rsid w:val="00D607CC"/>
    <w:rsid w:val="00D619ED"/>
    <w:rsid w:val="00D639A8"/>
    <w:rsid w:val="00D64FA2"/>
    <w:rsid w:val="00D655D6"/>
    <w:rsid w:val="00D659DA"/>
    <w:rsid w:val="00D65C04"/>
    <w:rsid w:val="00D65D2B"/>
    <w:rsid w:val="00D65F5E"/>
    <w:rsid w:val="00D66218"/>
    <w:rsid w:val="00D66BDE"/>
    <w:rsid w:val="00D705DC"/>
    <w:rsid w:val="00D70AD9"/>
    <w:rsid w:val="00D70F95"/>
    <w:rsid w:val="00D725EF"/>
    <w:rsid w:val="00D72AD3"/>
    <w:rsid w:val="00D7481F"/>
    <w:rsid w:val="00D753D3"/>
    <w:rsid w:val="00D75494"/>
    <w:rsid w:val="00D75601"/>
    <w:rsid w:val="00D75B8E"/>
    <w:rsid w:val="00D80577"/>
    <w:rsid w:val="00D818C6"/>
    <w:rsid w:val="00D821B9"/>
    <w:rsid w:val="00D824D5"/>
    <w:rsid w:val="00D8284F"/>
    <w:rsid w:val="00D83973"/>
    <w:rsid w:val="00D8400D"/>
    <w:rsid w:val="00D843AF"/>
    <w:rsid w:val="00D84E58"/>
    <w:rsid w:val="00D867C1"/>
    <w:rsid w:val="00D8733E"/>
    <w:rsid w:val="00D8751A"/>
    <w:rsid w:val="00D87D8C"/>
    <w:rsid w:val="00D901FF"/>
    <w:rsid w:val="00D90ABC"/>
    <w:rsid w:val="00D90D8A"/>
    <w:rsid w:val="00D9266B"/>
    <w:rsid w:val="00D929EF"/>
    <w:rsid w:val="00D93D1D"/>
    <w:rsid w:val="00DA1D2E"/>
    <w:rsid w:val="00DA2B82"/>
    <w:rsid w:val="00DA3ED1"/>
    <w:rsid w:val="00DA3FC7"/>
    <w:rsid w:val="00DA6EAE"/>
    <w:rsid w:val="00DA7DD7"/>
    <w:rsid w:val="00DB2AA5"/>
    <w:rsid w:val="00DB3877"/>
    <w:rsid w:val="00DB4597"/>
    <w:rsid w:val="00DB6CA2"/>
    <w:rsid w:val="00DB7591"/>
    <w:rsid w:val="00DB7962"/>
    <w:rsid w:val="00DB7CDA"/>
    <w:rsid w:val="00DC212A"/>
    <w:rsid w:val="00DC2C93"/>
    <w:rsid w:val="00DC30E2"/>
    <w:rsid w:val="00DC4620"/>
    <w:rsid w:val="00DC5FF4"/>
    <w:rsid w:val="00DD0C39"/>
    <w:rsid w:val="00DD0E95"/>
    <w:rsid w:val="00DD189E"/>
    <w:rsid w:val="00DD2359"/>
    <w:rsid w:val="00DD2F98"/>
    <w:rsid w:val="00DD2FEC"/>
    <w:rsid w:val="00DD3089"/>
    <w:rsid w:val="00DD3B49"/>
    <w:rsid w:val="00DD3C2E"/>
    <w:rsid w:val="00DD40BF"/>
    <w:rsid w:val="00DD66E4"/>
    <w:rsid w:val="00DE0285"/>
    <w:rsid w:val="00DE0AD7"/>
    <w:rsid w:val="00DE0EC4"/>
    <w:rsid w:val="00DE1464"/>
    <w:rsid w:val="00DE21D7"/>
    <w:rsid w:val="00DE588B"/>
    <w:rsid w:val="00DE5E64"/>
    <w:rsid w:val="00DE66C9"/>
    <w:rsid w:val="00DE69DA"/>
    <w:rsid w:val="00DE6F80"/>
    <w:rsid w:val="00DF0770"/>
    <w:rsid w:val="00DF0FBC"/>
    <w:rsid w:val="00DF105D"/>
    <w:rsid w:val="00DF3787"/>
    <w:rsid w:val="00DF3E6D"/>
    <w:rsid w:val="00DF4569"/>
    <w:rsid w:val="00DF655D"/>
    <w:rsid w:val="00DF79F4"/>
    <w:rsid w:val="00DF7A9A"/>
    <w:rsid w:val="00E02394"/>
    <w:rsid w:val="00E04A28"/>
    <w:rsid w:val="00E04CA8"/>
    <w:rsid w:val="00E0549E"/>
    <w:rsid w:val="00E05C23"/>
    <w:rsid w:val="00E11CE3"/>
    <w:rsid w:val="00E1254E"/>
    <w:rsid w:val="00E12770"/>
    <w:rsid w:val="00E12902"/>
    <w:rsid w:val="00E170D9"/>
    <w:rsid w:val="00E17342"/>
    <w:rsid w:val="00E21B30"/>
    <w:rsid w:val="00E235F7"/>
    <w:rsid w:val="00E24956"/>
    <w:rsid w:val="00E26336"/>
    <w:rsid w:val="00E33800"/>
    <w:rsid w:val="00E33B43"/>
    <w:rsid w:val="00E35339"/>
    <w:rsid w:val="00E356E2"/>
    <w:rsid w:val="00E35BA0"/>
    <w:rsid w:val="00E36612"/>
    <w:rsid w:val="00E36BF7"/>
    <w:rsid w:val="00E37D34"/>
    <w:rsid w:val="00E40DF1"/>
    <w:rsid w:val="00E43173"/>
    <w:rsid w:val="00E43C5D"/>
    <w:rsid w:val="00E449BD"/>
    <w:rsid w:val="00E45275"/>
    <w:rsid w:val="00E46A49"/>
    <w:rsid w:val="00E46F5A"/>
    <w:rsid w:val="00E47E5A"/>
    <w:rsid w:val="00E51AB6"/>
    <w:rsid w:val="00E521D0"/>
    <w:rsid w:val="00E527CB"/>
    <w:rsid w:val="00E52C82"/>
    <w:rsid w:val="00E56028"/>
    <w:rsid w:val="00E564B2"/>
    <w:rsid w:val="00E578F2"/>
    <w:rsid w:val="00E60A9A"/>
    <w:rsid w:val="00E6104D"/>
    <w:rsid w:val="00E61627"/>
    <w:rsid w:val="00E61BC8"/>
    <w:rsid w:val="00E623E5"/>
    <w:rsid w:val="00E62BDE"/>
    <w:rsid w:val="00E62C11"/>
    <w:rsid w:val="00E63582"/>
    <w:rsid w:val="00E639AF"/>
    <w:rsid w:val="00E6455A"/>
    <w:rsid w:val="00E675AF"/>
    <w:rsid w:val="00E707AE"/>
    <w:rsid w:val="00E710D9"/>
    <w:rsid w:val="00E7168B"/>
    <w:rsid w:val="00E719EE"/>
    <w:rsid w:val="00E72EB4"/>
    <w:rsid w:val="00E74341"/>
    <w:rsid w:val="00E74D89"/>
    <w:rsid w:val="00E77F00"/>
    <w:rsid w:val="00E80E8F"/>
    <w:rsid w:val="00E81AFB"/>
    <w:rsid w:val="00E824C1"/>
    <w:rsid w:val="00E834B4"/>
    <w:rsid w:val="00E84878"/>
    <w:rsid w:val="00E8575F"/>
    <w:rsid w:val="00E8628C"/>
    <w:rsid w:val="00E87EEA"/>
    <w:rsid w:val="00E90CE1"/>
    <w:rsid w:val="00E912E5"/>
    <w:rsid w:val="00E93744"/>
    <w:rsid w:val="00E943D2"/>
    <w:rsid w:val="00E94DB7"/>
    <w:rsid w:val="00E961DB"/>
    <w:rsid w:val="00E96FEF"/>
    <w:rsid w:val="00E97BE3"/>
    <w:rsid w:val="00EA0B02"/>
    <w:rsid w:val="00EA1F9F"/>
    <w:rsid w:val="00EA2A65"/>
    <w:rsid w:val="00EA37D7"/>
    <w:rsid w:val="00EA5DDA"/>
    <w:rsid w:val="00EA7A45"/>
    <w:rsid w:val="00EB121B"/>
    <w:rsid w:val="00EB136C"/>
    <w:rsid w:val="00EB194A"/>
    <w:rsid w:val="00EB28CA"/>
    <w:rsid w:val="00EB28EF"/>
    <w:rsid w:val="00EB329F"/>
    <w:rsid w:val="00EB398E"/>
    <w:rsid w:val="00EB463D"/>
    <w:rsid w:val="00EB4BCE"/>
    <w:rsid w:val="00EB51ED"/>
    <w:rsid w:val="00EB5CBE"/>
    <w:rsid w:val="00EB632D"/>
    <w:rsid w:val="00EB69C6"/>
    <w:rsid w:val="00EB6A65"/>
    <w:rsid w:val="00EB70D7"/>
    <w:rsid w:val="00EB73C8"/>
    <w:rsid w:val="00EC0006"/>
    <w:rsid w:val="00EC03D8"/>
    <w:rsid w:val="00EC0E4B"/>
    <w:rsid w:val="00EC0FB4"/>
    <w:rsid w:val="00EC28AE"/>
    <w:rsid w:val="00EC2CCC"/>
    <w:rsid w:val="00EC3DF1"/>
    <w:rsid w:val="00EC408E"/>
    <w:rsid w:val="00EC450F"/>
    <w:rsid w:val="00EC517A"/>
    <w:rsid w:val="00EC57AD"/>
    <w:rsid w:val="00ED0EF6"/>
    <w:rsid w:val="00ED1AF4"/>
    <w:rsid w:val="00ED3D42"/>
    <w:rsid w:val="00ED7361"/>
    <w:rsid w:val="00ED738A"/>
    <w:rsid w:val="00EE04D4"/>
    <w:rsid w:val="00EE1B97"/>
    <w:rsid w:val="00EE24E9"/>
    <w:rsid w:val="00EE3659"/>
    <w:rsid w:val="00EE3837"/>
    <w:rsid w:val="00EF5012"/>
    <w:rsid w:val="00EF794B"/>
    <w:rsid w:val="00EF7CF7"/>
    <w:rsid w:val="00F00893"/>
    <w:rsid w:val="00F0164C"/>
    <w:rsid w:val="00F031A5"/>
    <w:rsid w:val="00F03324"/>
    <w:rsid w:val="00F03988"/>
    <w:rsid w:val="00F03B86"/>
    <w:rsid w:val="00F04179"/>
    <w:rsid w:val="00F05AED"/>
    <w:rsid w:val="00F06341"/>
    <w:rsid w:val="00F066C4"/>
    <w:rsid w:val="00F06F19"/>
    <w:rsid w:val="00F07475"/>
    <w:rsid w:val="00F07A76"/>
    <w:rsid w:val="00F1060A"/>
    <w:rsid w:val="00F11627"/>
    <w:rsid w:val="00F11DE6"/>
    <w:rsid w:val="00F151A9"/>
    <w:rsid w:val="00F15240"/>
    <w:rsid w:val="00F1733A"/>
    <w:rsid w:val="00F17AFF"/>
    <w:rsid w:val="00F219E9"/>
    <w:rsid w:val="00F22B13"/>
    <w:rsid w:val="00F24E5F"/>
    <w:rsid w:val="00F25527"/>
    <w:rsid w:val="00F268C3"/>
    <w:rsid w:val="00F27C74"/>
    <w:rsid w:val="00F27CE3"/>
    <w:rsid w:val="00F30278"/>
    <w:rsid w:val="00F329A0"/>
    <w:rsid w:val="00F339AD"/>
    <w:rsid w:val="00F3408D"/>
    <w:rsid w:val="00F3422A"/>
    <w:rsid w:val="00F34DE6"/>
    <w:rsid w:val="00F35539"/>
    <w:rsid w:val="00F356B3"/>
    <w:rsid w:val="00F36D4D"/>
    <w:rsid w:val="00F40354"/>
    <w:rsid w:val="00F4268F"/>
    <w:rsid w:val="00F43C2C"/>
    <w:rsid w:val="00F4584B"/>
    <w:rsid w:val="00F45D1E"/>
    <w:rsid w:val="00F4606A"/>
    <w:rsid w:val="00F46FC5"/>
    <w:rsid w:val="00F47DB0"/>
    <w:rsid w:val="00F51828"/>
    <w:rsid w:val="00F51BD3"/>
    <w:rsid w:val="00F55622"/>
    <w:rsid w:val="00F55F59"/>
    <w:rsid w:val="00F579A6"/>
    <w:rsid w:val="00F6251F"/>
    <w:rsid w:val="00F62CDF"/>
    <w:rsid w:val="00F63B06"/>
    <w:rsid w:val="00F63D3F"/>
    <w:rsid w:val="00F64860"/>
    <w:rsid w:val="00F652DF"/>
    <w:rsid w:val="00F667BE"/>
    <w:rsid w:val="00F675A4"/>
    <w:rsid w:val="00F67CFE"/>
    <w:rsid w:val="00F708FC"/>
    <w:rsid w:val="00F71C48"/>
    <w:rsid w:val="00F71CD8"/>
    <w:rsid w:val="00F7504D"/>
    <w:rsid w:val="00F76661"/>
    <w:rsid w:val="00F77A23"/>
    <w:rsid w:val="00F77A3F"/>
    <w:rsid w:val="00F77CB2"/>
    <w:rsid w:val="00F800BC"/>
    <w:rsid w:val="00F81BC4"/>
    <w:rsid w:val="00F82250"/>
    <w:rsid w:val="00F82EC3"/>
    <w:rsid w:val="00F8302E"/>
    <w:rsid w:val="00F836AA"/>
    <w:rsid w:val="00F845CA"/>
    <w:rsid w:val="00F852FA"/>
    <w:rsid w:val="00F859E4"/>
    <w:rsid w:val="00F85E2E"/>
    <w:rsid w:val="00F86473"/>
    <w:rsid w:val="00F8746C"/>
    <w:rsid w:val="00F8758D"/>
    <w:rsid w:val="00F91829"/>
    <w:rsid w:val="00F91B1D"/>
    <w:rsid w:val="00F92D4A"/>
    <w:rsid w:val="00F95AE5"/>
    <w:rsid w:val="00FA0830"/>
    <w:rsid w:val="00FA15B5"/>
    <w:rsid w:val="00FA1BB6"/>
    <w:rsid w:val="00FA1C32"/>
    <w:rsid w:val="00FA2571"/>
    <w:rsid w:val="00FA3426"/>
    <w:rsid w:val="00FA34F1"/>
    <w:rsid w:val="00FA39BC"/>
    <w:rsid w:val="00FA3CFC"/>
    <w:rsid w:val="00FA5425"/>
    <w:rsid w:val="00FA5F99"/>
    <w:rsid w:val="00FA69E0"/>
    <w:rsid w:val="00FA71AB"/>
    <w:rsid w:val="00FA79F3"/>
    <w:rsid w:val="00FB0BC2"/>
    <w:rsid w:val="00FB21F0"/>
    <w:rsid w:val="00FB3C32"/>
    <w:rsid w:val="00FB3D7A"/>
    <w:rsid w:val="00FB47E4"/>
    <w:rsid w:val="00FB5197"/>
    <w:rsid w:val="00FB5CF4"/>
    <w:rsid w:val="00FB62D4"/>
    <w:rsid w:val="00FB71BF"/>
    <w:rsid w:val="00FB7B8E"/>
    <w:rsid w:val="00FB7F00"/>
    <w:rsid w:val="00FC1BAD"/>
    <w:rsid w:val="00FC1CAF"/>
    <w:rsid w:val="00FC298D"/>
    <w:rsid w:val="00FC360F"/>
    <w:rsid w:val="00FC4774"/>
    <w:rsid w:val="00FC52D8"/>
    <w:rsid w:val="00FC5D4F"/>
    <w:rsid w:val="00FD2169"/>
    <w:rsid w:val="00FD217E"/>
    <w:rsid w:val="00FD29E5"/>
    <w:rsid w:val="00FD2CD0"/>
    <w:rsid w:val="00FD3473"/>
    <w:rsid w:val="00FD3EFE"/>
    <w:rsid w:val="00FD5095"/>
    <w:rsid w:val="00FD5F84"/>
    <w:rsid w:val="00FD66B9"/>
    <w:rsid w:val="00FD6A6D"/>
    <w:rsid w:val="00FE0467"/>
    <w:rsid w:val="00FE463C"/>
    <w:rsid w:val="00FE4A24"/>
    <w:rsid w:val="00FE6902"/>
    <w:rsid w:val="00FF06C8"/>
    <w:rsid w:val="00FF0A8A"/>
    <w:rsid w:val="00FF1251"/>
    <w:rsid w:val="00FF281F"/>
    <w:rsid w:val="00FF498E"/>
    <w:rsid w:val="00FF4E0C"/>
    <w:rsid w:val="00FF509A"/>
    <w:rsid w:val="00FF6FDF"/>
    <w:rsid w:val="00FF7C3F"/>
    <w:rsid w:val="00FF7EDE"/>
    <w:rsid w:val="03D3717D"/>
    <w:rsid w:val="11C8D677"/>
    <w:rsid w:val="12E26B32"/>
    <w:rsid w:val="15755896"/>
    <w:rsid w:val="19780C12"/>
    <w:rsid w:val="205DAB92"/>
    <w:rsid w:val="22B072C4"/>
    <w:rsid w:val="24427E30"/>
    <w:rsid w:val="304A1B7E"/>
    <w:rsid w:val="367AEEB8"/>
    <w:rsid w:val="3CFD8AB8"/>
    <w:rsid w:val="4826D9D8"/>
    <w:rsid w:val="5B083999"/>
    <w:rsid w:val="6F29757E"/>
    <w:rsid w:val="70248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B4B9C3"/>
  <w15:docId w15:val="{336A74F3-49CF-490C-A457-E32B3E82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C5"/>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7807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C60DB"/>
    <w:pPr>
      <w:keepNext/>
      <w:keepLines/>
      <w:spacing w:line="276" w:lineRule="auto"/>
      <w:outlineLvl w:val="1"/>
    </w:pPr>
    <w:rPr>
      <w:rFonts w:ascii="Arial" w:eastAsiaTheme="majorEastAsia" w:hAnsi="Arial" w:cstheme="majorBidi"/>
      <w:color w:val="2F5496" w:themeColor="accent1" w:themeShade="BF"/>
      <w:sz w:val="24"/>
      <w:szCs w:val="26"/>
    </w:rPr>
  </w:style>
  <w:style w:type="paragraph" w:styleId="Heading4">
    <w:name w:val="heading 4"/>
    <w:basedOn w:val="Normal"/>
    <w:next w:val="Normal"/>
    <w:link w:val="Heading4Char"/>
    <w:uiPriority w:val="9"/>
    <w:semiHidden/>
    <w:unhideWhenUsed/>
    <w:qFormat/>
    <w:rsid w:val="003173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DB"/>
    <w:rPr>
      <w:rFonts w:ascii="Segoe UI" w:eastAsia="Calibri" w:hAnsi="Segoe UI" w:cs="Segoe UI"/>
      <w:sz w:val="18"/>
      <w:szCs w:val="18"/>
    </w:rPr>
  </w:style>
  <w:style w:type="character" w:customStyle="1" w:styleId="Heading2Char">
    <w:name w:val="Heading 2 Char"/>
    <w:basedOn w:val="DefaultParagraphFont"/>
    <w:link w:val="Heading2"/>
    <w:rsid w:val="005C60DB"/>
    <w:rPr>
      <w:rFonts w:ascii="Arial" w:eastAsiaTheme="majorEastAsia" w:hAnsi="Arial" w:cstheme="majorBidi"/>
      <w:color w:val="2F5496" w:themeColor="accent1" w:themeShade="BF"/>
      <w:sz w:val="24"/>
      <w:szCs w:val="26"/>
    </w:rPr>
  </w:style>
  <w:style w:type="paragraph" w:styleId="ListParagraph">
    <w:name w:val="List Paragraph"/>
    <w:basedOn w:val="Normal"/>
    <w:link w:val="ListParagraphChar"/>
    <w:uiPriority w:val="34"/>
    <w:qFormat/>
    <w:rsid w:val="005C60DB"/>
    <w:pPr>
      <w:ind w:left="720"/>
      <w:contextualSpacing/>
    </w:pPr>
  </w:style>
  <w:style w:type="paragraph" w:styleId="NormalWeb">
    <w:name w:val="Normal (Web)"/>
    <w:basedOn w:val="Normal"/>
    <w:uiPriority w:val="99"/>
    <w:unhideWhenUsed/>
    <w:rsid w:val="001B7E25"/>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DefaultParagraphFont"/>
    <w:rsid w:val="001B7E25"/>
  </w:style>
  <w:style w:type="character" w:styleId="Emphasis">
    <w:name w:val="Emphasis"/>
    <w:basedOn w:val="DefaultParagraphFont"/>
    <w:uiPriority w:val="20"/>
    <w:qFormat/>
    <w:rsid w:val="001B7E25"/>
    <w:rPr>
      <w:i/>
      <w:iCs/>
    </w:rPr>
  </w:style>
  <w:style w:type="character" w:customStyle="1" w:styleId="Bodytext11">
    <w:name w:val="Body text (11)_"/>
    <w:basedOn w:val="DefaultParagraphFont"/>
    <w:link w:val="Bodytext110"/>
    <w:rsid w:val="00D70F95"/>
    <w:rPr>
      <w:rFonts w:ascii="Times New Roman" w:eastAsia="Times New Roman" w:hAnsi="Times New Roman" w:cs="Times New Roman"/>
      <w:b/>
      <w:bCs/>
      <w:sz w:val="25"/>
      <w:szCs w:val="25"/>
      <w:shd w:val="clear" w:color="auto" w:fill="FFFFFF"/>
    </w:rPr>
  </w:style>
  <w:style w:type="paragraph" w:customStyle="1" w:styleId="Bodytext110">
    <w:name w:val="Body text (11)"/>
    <w:basedOn w:val="Normal"/>
    <w:link w:val="Bodytext11"/>
    <w:rsid w:val="00D70F95"/>
    <w:pPr>
      <w:widowControl w:val="0"/>
      <w:shd w:val="clear" w:color="auto" w:fill="FFFFFF"/>
      <w:spacing w:before="180" w:after="360" w:line="0" w:lineRule="atLeast"/>
      <w:jc w:val="center"/>
    </w:pPr>
    <w:rPr>
      <w:rFonts w:ascii="Times New Roman" w:eastAsia="Times New Roman" w:hAnsi="Times New Roman" w:cs="Times New Roman"/>
      <w:b/>
      <w:bCs/>
      <w:sz w:val="25"/>
      <w:szCs w:val="25"/>
    </w:rPr>
  </w:style>
  <w:style w:type="character" w:customStyle="1" w:styleId="Bodytext">
    <w:name w:val="Body text_"/>
    <w:basedOn w:val="DefaultParagraphFont"/>
    <w:link w:val="BodyText3"/>
    <w:rsid w:val="00DE1464"/>
    <w:rPr>
      <w:rFonts w:ascii="Times New Roman" w:eastAsia="Times New Roman" w:hAnsi="Times New Roman" w:cs="Times New Roman"/>
      <w:shd w:val="clear" w:color="auto" w:fill="FFFFFF"/>
    </w:rPr>
  </w:style>
  <w:style w:type="character" w:customStyle="1" w:styleId="Bodytext75pt">
    <w:name w:val="Body text + 7.5 pt"/>
    <w:aliases w:val="Bold,Spacing 0 pt,Body text + Constantia,7 pt,Body text + 9.5 pt,Body text (10) + 9 pt,Body text (10) + 12.5 pt,Body text + 9 pt"/>
    <w:basedOn w:val="Bodytext"/>
    <w:rsid w:val="00DE1464"/>
    <w:rPr>
      <w:rFonts w:ascii="Times New Roman" w:eastAsia="Times New Roman" w:hAnsi="Times New Roman" w:cs="Times New Roman"/>
      <w:b/>
      <w:bCs/>
      <w:color w:val="000000"/>
      <w:spacing w:val="10"/>
      <w:w w:val="100"/>
      <w:position w:val="0"/>
      <w:sz w:val="15"/>
      <w:szCs w:val="15"/>
      <w:shd w:val="clear" w:color="auto" w:fill="FFFFFF"/>
      <w:lang w:val="mn-MN"/>
    </w:rPr>
  </w:style>
  <w:style w:type="paragraph" w:customStyle="1" w:styleId="BodyText3">
    <w:name w:val="Body Text3"/>
    <w:basedOn w:val="Normal"/>
    <w:link w:val="Bodytext"/>
    <w:rsid w:val="00DE1464"/>
    <w:pPr>
      <w:widowControl w:val="0"/>
      <w:shd w:val="clear" w:color="auto" w:fill="FFFFFF"/>
      <w:spacing w:line="278" w:lineRule="exact"/>
      <w:ind w:hanging="1020"/>
      <w:jc w:val="center"/>
    </w:pPr>
    <w:rPr>
      <w:rFonts w:ascii="Times New Roman" w:eastAsia="Times New Roman" w:hAnsi="Times New Roman" w:cs="Times New Roman"/>
      <w:sz w:val="22"/>
      <w:szCs w:val="22"/>
    </w:rPr>
  </w:style>
  <w:style w:type="character" w:customStyle="1" w:styleId="Bodytext10">
    <w:name w:val="Body text (10)_"/>
    <w:basedOn w:val="DefaultParagraphFont"/>
    <w:link w:val="Bodytext100"/>
    <w:rsid w:val="00DE1464"/>
    <w:rPr>
      <w:rFonts w:ascii="Times New Roman" w:eastAsia="Times New Roman" w:hAnsi="Times New Roman" w:cs="Times New Roman"/>
      <w:sz w:val="26"/>
      <w:szCs w:val="26"/>
      <w:shd w:val="clear" w:color="auto" w:fill="FFFFFF"/>
    </w:rPr>
  </w:style>
  <w:style w:type="paragraph" w:customStyle="1" w:styleId="Bodytext100">
    <w:name w:val="Body text (10)"/>
    <w:basedOn w:val="Normal"/>
    <w:link w:val="Bodytext10"/>
    <w:rsid w:val="00DE1464"/>
    <w:pPr>
      <w:widowControl w:val="0"/>
      <w:shd w:val="clear" w:color="auto" w:fill="FFFFFF"/>
      <w:spacing w:line="328" w:lineRule="exact"/>
      <w:ind w:hanging="1000"/>
      <w:jc w:val="both"/>
    </w:pPr>
    <w:rPr>
      <w:rFonts w:ascii="Times New Roman" w:eastAsia="Times New Roman" w:hAnsi="Times New Roman" w:cs="Times New Roman"/>
      <w:sz w:val="26"/>
      <w:szCs w:val="26"/>
    </w:rPr>
  </w:style>
  <w:style w:type="table" w:styleId="TableGrid">
    <w:name w:val="Table Grid"/>
    <w:basedOn w:val="TableNormal"/>
    <w:uiPriority w:val="59"/>
    <w:rsid w:val="000B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435A9"/>
    <w:rPr>
      <w:rFonts w:ascii="Times New Roman" w:eastAsiaTheme="minorHAnsi" w:hAnsi="Times New Roman" w:cstheme="minorBidi"/>
    </w:rPr>
  </w:style>
  <w:style w:type="character" w:customStyle="1" w:styleId="FootnoteTextChar">
    <w:name w:val="Footnote Text Char"/>
    <w:basedOn w:val="DefaultParagraphFont"/>
    <w:link w:val="FootnoteText"/>
    <w:rsid w:val="00B435A9"/>
    <w:rPr>
      <w:rFonts w:ascii="Times New Roman" w:hAnsi="Times New Roman"/>
      <w:sz w:val="20"/>
      <w:szCs w:val="20"/>
    </w:rPr>
  </w:style>
  <w:style w:type="character" w:styleId="FootnoteReference">
    <w:name w:val="footnote reference"/>
    <w:basedOn w:val="DefaultParagraphFont"/>
    <w:semiHidden/>
    <w:unhideWhenUsed/>
    <w:rsid w:val="00B435A9"/>
    <w:rPr>
      <w:vertAlign w:val="superscript"/>
    </w:rPr>
  </w:style>
  <w:style w:type="paragraph" w:styleId="BodyTextIndent">
    <w:name w:val="Body Text Indent"/>
    <w:basedOn w:val="Normal"/>
    <w:link w:val="BodyTextIndentChar"/>
    <w:rsid w:val="00B435A9"/>
    <w:pPr>
      <w:ind w:left="1440" w:hanging="731"/>
      <w:jc w:val="both"/>
    </w:pPr>
    <w:rPr>
      <w:rFonts w:ascii="Arial Mon" w:eastAsia="Times New Roman" w:hAnsi="Arial Mon" w:cs="Times New Roman"/>
      <w:sz w:val="24"/>
    </w:rPr>
  </w:style>
  <w:style w:type="character" w:customStyle="1" w:styleId="BodyTextIndentChar">
    <w:name w:val="Body Text Indent Char"/>
    <w:basedOn w:val="DefaultParagraphFont"/>
    <w:link w:val="BodyTextIndent"/>
    <w:rsid w:val="00B435A9"/>
    <w:rPr>
      <w:rFonts w:ascii="Arial Mon" w:eastAsia="Times New Roman" w:hAnsi="Arial Mon" w:cs="Times New Roman"/>
      <w:sz w:val="24"/>
      <w:szCs w:val="20"/>
    </w:rPr>
  </w:style>
  <w:style w:type="character" w:styleId="CommentReference">
    <w:name w:val="annotation reference"/>
    <w:basedOn w:val="DefaultParagraphFont"/>
    <w:uiPriority w:val="99"/>
    <w:semiHidden/>
    <w:unhideWhenUsed/>
    <w:rsid w:val="00193768"/>
    <w:rPr>
      <w:sz w:val="16"/>
      <w:szCs w:val="16"/>
    </w:rPr>
  </w:style>
  <w:style w:type="paragraph" w:styleId="CommentText">
    <w:name w:val="annotation text"/>
    <w:basedOn w:val="Normal"/>
    <w:link w:val="CommentTextChar"/>
    <w:uiPriority w:val="99"/>
    <w:unhideWhenUsed/>
    <w:rsid w:val="00193768"/>
    <w:pPr>
      <w:jc w:val="center"/>
    </w:pPr>
    <w:rPr>
      <w:rFonts w:ascii="Arial" w:eastAsiaTheme="minorHAnsi" w:hAnsi="Arial" w:cstheme="minorBidi"/>
    </w:rPr>
  </w:style>
  <w:style w:type="character" w:customStyle="1" w:styleId="CommentTextChar">
    <w:name w:val="Comment Text Char"/>
    <w:basedOn w:val="DefaultParagraphFont"/>
    <w:link w:val="CommentText"/>
    <w:uiPriority w:val="99"/>
    <w:rsid w:val="00193768"/>
    <w:rPr>
      <w:rFonts w:ascii="Arial" w:hAnsi="Arial"/>
      <w:sz w:val="20"/>
      <w:szCs w:val="20"/>
    </w:rPr>
  </w:style>
  <w:style w:type="character" w:customStyle="1" w:styleId="normaltextrun">
    <w:name w:val="normaltextrun"/>
    <w:basedOn w:val="DefaultParagraphFont"/>
    <w:rsid w:val="00193768"/>
  </w:style>
  <w:style w:type="paragraph" w:styleId="Header">
    <w:name w:val="header"/>
    <w:basedOn w:val="Normal"/>
    <w:link w:val="HeaderChar"/>
    <w:uiPriority w:val="99"/>
    <w:unhideWhenUsed/>
    <w:rsid w:val="00011B8E"/>
    <w:pPr>
      <w:tabs>
        <w:tab w:val="center" w:pos="4680"/>
        <w:tab w:val="right" w:pos="9360"/>
      </w:tabs>
    </w:pPr>
  </w:style>
  <w:style w:type="character" w:customStyle="1" w:styleId="HeaderChar">
    <w:name w:val="Header Char"/>
    <w:basedOn w:val="DefaultParagraphFont"/>
    <w:link w:val="Header"/>
    <w:uiPriority w:val="99"/>
    <w:rsid w:val="00011B8E"/>
    <w:rPr>
      <w:rFonts w:ascii="Calibri" w:eastAsia="Calibri" w:hAnsi="Calibri" w:cs="Arial"/>
      <w:sz w:val="20"/>
      <w:szCs w:val="20"/>
    </w:rPr>
  </w:style>
  <w:style w:type="paragraph" w:styleId="Footer">
    <w:name w:val="footer"/>
    <w:basedOn w:val="Normal"/>
    <w:link w:val="FooterChar"/>
    <w:uiPriority w:val="99"/>
    <w:unhideWhenUsed/>
    <w:rsid w:val="00011B8E"/>
    <w:pPr>
      <w:tabs>
        <w:tab w:val="center" w:pos="4680"/>
        <w:tab w:val="right" w:pos="9360"/>
      </w:tabs>
    </w:pPr>
  </w:style>
  <w:style w:type="character" w:customStyle="1" w:styleId="FooterChar">
    <w:name w:val="Footer Char"/>
    <w:basedOn w:val="DefaultParagraphFont"/>
    <w:link w:val="Footer"/>
    <w:uiPriority w:val="99"/>
    <w:rsid w:val="00011B8E"/>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9B77B5"/>
    <w:pPr>
      <w:jc w:val="left"/>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9B77B5"/>
    <w:rPr>
      <w:rFonts w:ascii="Calibri" w:eastAsia="Calibri" w:hAnsi="Calibri" w:cs="Arial"/>
      <w:b/>
      <w:bCs/>
      <w:sz w:val="20"/>
      <w:szCs w:val="20"/>
    </w:rPr>
  </w:style>
  <w:style w:type="paragraph" w:styleId="List">
    <w:name w:val="List"/>
    <w:aliases w:val="1. List"/>
    <w:basedOn w:val="Normal"/>
    <w:rsid w:val="0042100F"/>
    <w:pPr>
      <w:spacing w:before="120" w:after="120"/>
      <w:ind w:left="1440"/>
      <w:jc w:val="both"/>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7807C0"/>
    <w:rPr>
      <w:rFonts w:asciiTheme="majorHAnsi" w:eastAsiaTheme="majorEastAsia" w:hAnsiTheme="majorHAnsi" w:cstheme="majorBidi"/>
      <w:color w:val="2F5496" w:themeColor="accent1" w:themeShade="BF"/>
      <w:sz w:val="32"/>
      <w:szCs w:val="32"/>
    </w:rPr>
  </w:style>
  <w:style w:type="paragraph" w:customStyle="1" w:styleId="BankNormal">
    <w:name w:val="BankNormal"/>
    <w:rsid w:val="00B34A74"/>
    <w:pPr>
      <w:tabs>
        <w:tab w:val="left" w:pos="-720"/>
      </w:tabs>
      <w:suppressAutoHyphens/>
      <w:spacing w:after="0" w:line="240" w:lineRule="auto"/>
    </w:pPr>
    <w:rPr>
      <w:rFonts w:ascii="CG Times" w:eastAsia="Times New Roman" w:hAnsi="CG Times" w:cs="Times New Roman"/>
      <w:szCs w:val="20"/>
    </w:rPr>
  </w:style>
  <w:style w:type="paragraph" w:styleId="Title">
    <w:name w:val="Title"/>
    <w:basedOn w:val="Normal"/>
    <w:next w:val="Normal"/>
    <w:link w:val="TitleChar"/>
    <w:uiPriority w:val="10"/>
    <w:qFormat/>
    <w:rsid w:val="00E716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68B"/>
    <w:rPr>
      <w:rFonts w:asciiTheme="majorHAnsi" w:eastAsiaTheme="majorEastAsia" w:hAnsiTheme="majorHAnsi" w:cstheme="majorBidi"/>
      <w:spacing w:val="-10"/>
      <w:kern w:val="28"/>
      <w:sz w:val="56"/>
      <w:szCs w:val="56"/>
    </w:rPr>
  </w:style>
  <w:style w:type="paragraph" w:styleId="BodyText0">
    <w:name w:val="Body Text"/>
    <w:basedOn w:val="Normal"/>
    <w:link w:val="BodyTextChar"/>
    <w:uiPriority w:val="99"/>
    <w:semiHidden/>
    <w:unhideWhenUsed/>
    <w:rsid w:val="0031730D"/>
    <w:pPr>
      <w:spacing w:after="120"/>
    </w:pPr>
  </w:style>
  <w:style w:type="character" w:customStyle="1" w:styleId="BodyTextChar">
    <w:name w:val="Body Text Char"/>
    <w:basedOn w:val="DefaultParagraphFont"/>
    <w:link w:val="BodyText0"/>
    <w:uiPriority w:val="99"/>
    <w:semiHidden/>
    <w:rsid w:val="0031730D"/>
    <w:rPr>
      <w:rFonts w:ascii="Calibri" w:eastAsia="Calibri" w:hAnsi="Calibri" w:cs="Arial"/>
      <w:sz w:val="20"/>
      <w:szCs w:val="20"/>
    </w:rPr>
  </w:style>
  <w:style w:type="character" w:customStyle="1" w:styleId="Heading4Char">
    <w:name w:val="Heading 4 Char"/>
    <w:basedOn w:val="DefaultParagraphFont"/>
    <w:link w:val="Heading4"/>
    <w:uiPriority w:val="9"/>
    <w:semiHidden/>
    <w:rsid w:val="0031730D"/>
    <w:rPr>
      <w:rFonts w:asciiTheme="majorHAnsi" w:eastAsiaTheme="majorEastAsia" w:hAnsiTheme="majorHAnsi" w:cstheme="majorBidi"/>
      <w:i/>
      <w:iCs/>
      <w:color w:val="2F5496" w:themeColor="accent1" w:themeShade="BF"/>
      <w:sz w:val="20"/>
      <w:szCs w:val="20"/>
    </w:rPr>
  </w:style>
  <w:style w:type="character" w:styleId="Hyperlink">
    <w:name w:val="Hyperlink"/>
    <w:basedOn w:val="DefaultParagraphFont"/>
    <w:uiPriority w:val="99"/>
    <w:unhideWhenUsed/>
    <w:rsid w:val="003959A0"/>
    <w:rPr>
      <w:color w:val="0563C1" w:themeColor="hyperlink"/>
      <w:u w:val="single"/>
    </w:rPr>
  </w:style>
  <w:style w:type="paragraph" w:customStyle="1" w:styleId="Style1">
    <w:name w:val="Style1"/>
    <w:basedOn w:val="FootnoteText"/>
    <w:rsid w:val="003959A0"/>
    <w:pPr>
      <w:jc w:val="both"/>
    </w:pPr>
    <w:rPr>
      <w:rFonts w:ascii="Arial Mon" w:eastAsia="Times New Roman" w:hAnsi="Arial Mon" w:cs="Times New Roman"/>
      <w:sz w:val="22"/>
    </w:rPr>
  </w:style>
  <w:style w:type="paragraph" w:styleId="TOCHeading">
    <w:name w:val="TOC Heading"/>
    <w:basedOn w:val="Heading1"/>
    <w:next w:val="Normal"/>
    <w:uiPriority w:val="39"/>
    <w:unhideWhenUsed/>
    <w:qFormat/>
    <w:rsid w:val="002D1580"/>
    <w:pPr>
      <w:spacing w:line="259" w:lineRule="auto"/>
      <w:outlineLvl w:val="9"/>
    </w:pPr>
  </w:style>
  <w:style w:type="paragraph" w:styleId="TOC1">
    <w:name w:val="toc 1"/>
    <w:basedOn w:val="Normal"/>
    <w:next w:val="Normal"/>
    <w:autoRedefine/>
    <w:uiPriority w:val="39"/>
    <w:unhideWhenUsed/>
    <w:rsid w:val="00693B6F"/>
    <w:pPr>
      <w:tabs>
        <w:tab w:val="right" w:leader="dot" w:pos="9344"/>
      </w:tabs>
      <w:spacing w:after="100"/>
    </w:pPr>
  </w:style>
  <w:style w:type="paragraph" w:styleId="TOC2">
    <w:name w:val="toc 2"/>
    <w:basedOn w:val="Normal"/>
    <w:next w:val="Normal"/>
    <w:autoRedefine/>
    <w:uiPriority w:val="39"/>
    <w:unhideWhenUsed/>
    <w:rsid w:val="002D1580"/>
    <w:pPr>
      <w:spacing w:after="100"/>
      <w:ind w:left="200"/>
    </w:pPr>
  </w:style>
  <w:style w:type="numbering" w:customStyle="1" w:styleId="FormStyle">
    <w:name w:val="Form Style"/>
    <w:uiPriority w:val="99"/>
    <w:rsid w:val="00EA5DDA"/>
    <w:pPr>
      <w:numPr>
        <w:numId w:val="27"/>
      </w:numPr>
    </w:pPr>
  </w:style>
  <w:style w:type="paragraph" w:customStyle="1" w:styleId="Style2">
    <w:name w:val="Style2"/>
    <w:basedOn w:val="Heading1"/>
    <w:link w:val="Style2Char"/>
    <w:qFormat/>
    <w:rsid w:val="009A067E"/>
    <w:pPr>
      <w:numPr>
        <w:numId w:val="28"/>
      </w:numPr>
    </w:pPr>
  </w:style>
  <w:style w:type="character" w:customStyle="1" w:styleId="ListParagraphChar">
    <w:name w:val="List Paragraph Char"/>
    <w:basedOn w:val="DefaultParagraphFont"/>
    <w:link w:val="ListParagraph"/>
    <w:uiPriority w:val="34"/>
    <w:rsid w:val="00D30637"/>
    <w:rPr>
      <w:rFonts w:ascii="Calibri" w:eastAsia="Calibri" w:hAnsi="Calibri" w:cs="Arial"/>
      <w:sz w:val="20"/>
      <w:szCs w:val="20"/>
    </w:rPr>
  </w:style>
  <w:style w:type="character" w:customStyle="1" w:styleId="Style2Char">
    <w:name w:val="Style2 Char"/>
    <w:basedOn w:val="ListParagraphChar"/>
    <w:link w:val="Style2"/>
    <w:rsid w:val="00D52F8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C470D"/>
    <w:pPr>
      <w:spacing w:after="0" w:line="240" w:lineRule="auto"/>
    </w:pPr>
    <w:rPr>
      <w:rFonts w:ascii="Calibri" w:eastAsia="Calibri" w:hAnsi="Calibri" w:cs="Arial"/>
      <w:sz w:val="20"/>
      <w:szCs w:val="20"/>
    </w:rPr>
  </w:style>
  <w:style w:type="character" w:customStyle="1" w:styleId="BodyText4">
    <w:name w:val="Body Text4"/>
    <w:basedOn w:val="Bodytext"/>
    <w:rsid w:val="00367024"/>
    <w:rPr>
      <w:rFonts w:ascii="Arial" w:eastAsia="Arial" w:hAnsi="Arial" w:cs="Arial"/>
      <w:color w:val="000000"/>
      <w:spacing w:val="0"/>
      <w:w w:val="100"/>
      <w:position w:val="0"/>
      <w:sz w:val="17"/>
      <w:szCs w:val="17"/>
      <w:shd w:val="clear" w:color="auto" w:fill="FFFFFF"/>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6677">
      <w:bodyDiv w:val="1"/>
      <w:marLeft w:val="0"/>
      <w:marRight w:val="0"/>
      <w:marTop w:val="0"/>
      <w:marBottom w:val="0"/>
      <w:divBdr>
        <w:top w:val="none" w:sz="0" w:space="0" w:color="auto"/>
        <w:left w:val="none" w:sz="0" w:space="0" w:color="auto"/>
        <w:bottom w:val="none" w:sz="0" w:space="0" w:color="auto"/>
        <w:right w:val="none" w:sz="0" w:space="0" w:color="auto"/>
      </w:divBdr>
    </w:div>
    <w:div w:id="482817046">
      <w:bodyDiv w:val="1"/>
      <w:marLeft w:val="0"/>
      <w:marRight w:val="0"/>
      <w:marTop w:val="0"/>
      <w:marBottom w:val="0"/>
      <w:divBdr>
        <w:top w:val="none" w:sz="0" w:space="0" w:color="auto"/>
        <w:left w:val="none" w:sz="0" w:space="0" w:color="auto"/>
        <w:bottom w:val="none" w:sz="0" w:space="0" w:color="auto"/>
        <w:right w:val="none" w:sz="0" w:space="0" w:color="auto"/>
      </w:divBdr>
    </w:div>
    <w:div w:id="19995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aeda9fc-c6ac-4b9e-9a37-da53e28088c5">
      <Terms xmlns="http://schemas.microsoft.com/office/infopath/2007/PartnerControls"/>
    </lcf76f155ced4ddcb4097134ff3c332f>
    <_ip_UnifiedCompliancePolicyProperties xmlns="http://schemas.microsoft.com/sharepoint/v3" xsi:nil="true"/>
    <TaxCatchAll xmlns="c9561136-42d9-462c-b55a-1df41b1554ca" xsi:nil="true"/>
    <_Flow_SignoffStatus xmlns="aaeda9fc-c6ac-4b9e-9a37-da53e28088c5" xsi:nil="true"/>
  </documentManagement>
</p:properties>
</file>

<file path=customXml/itemProps1.xml><?xml version="1.0" encoding="utf-8"?>
<ds:datastoreItem xmlns:ds="http://schemas.openxmlformats.org/officeDocument/2006/customXml" ds:itemID="{895B725B-CAB7-4065-AE8C-4754496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4553-914C-E04A-B3A4-17633D249D11}">
  <ds:schemaRefs>
    <ds:schemaRef ds:uri="http://schemas.openxmlformats.org/officeDocument/2006/bibliography"/>
  </ds:schemaRefs>
</ds:datastoreItem>
</file>

<file path=customXml/itemProps3.xml><?xml version="1.0" encoding="utf-8"?>
<ds:datastoreItem xmlns:ds="http://schemas.openxmlformats.org/officeDocument/2006/customXml" ds:itemID="{2CE8554A-86B7-42A5-9110-16EFEB0B1568}">
  <ds:schemaRefs>
    <ds:schemaRef ds:uri="http://schemas.microsoft.com/sharepoint/v3/contenttype/forms"/>
  </ds:schemaRefs>
</ds:datastoreItem>
</file>

<file path=customXml/itemProps4.xml><?xml version="1.0" encoding="utf-8"?>
<ds:datastoreItem xmlns:ds="http://schemas.openxmlformats.org/officeDocument/2006/customXml" ds:itemID="{21987E9C-AD1C-40D2-9EF2-7F3FA2EACB5A}">
  <ds:schemaRefs>
    <ds:schemaRef ds:uri="http://schemas.microsoft.com/office/2006/metadata/properties"/>
    <ds:schemaRef ds:uri="http://schemas.microsoft.com/office/infopath/2007/PartnerControls"/>
    <ds:schemaRef ds:uri="http://schemas.microsoft.com/sharepoint/v3"/>
    <ds:schemaRef ds:uri="aaeda9fc-c6ac-4b9e-9a37-da53e28088c5"/>
    <ds:schemaRef ds:uri="c9561136-42d9-462c-b55a-1df41b1554c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Энхжаргал Түмэнжаргал</dc:creator>
  <cp:keywords/>
  <dc:description/>
  <cp:lastModifiedBy>Номингэрэл Даваадорж</cp:lastModifiedBy>
  <cp:revision>32</cp:revision>
  <cp:lastPrinted>2023-12-28T06:06:00Z</cp:lastPrinted>
  <dcterms:created xsi:type="dcterms:W3CDTF">2023-12-27T03:28:00Z</dcterms:created>
  <dcterms:modified xsi:type="dcterms:W3CDTF">2024-01-04T05:15:00Z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