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9E1F" w14:textId="36867B0F" w:rsidR="005F397D" w:rsidRPr="00F113FF" w:rsidRDefault="005F397D" w:rsidP="005F397D">
      <w:pPr>
        <w:pStyle w:val="NormalWeb"/>
        <w:shd w:val="clear" w:color="auto" w:fill="FFFFFF" w:themeFill="background1"/>
        <w:spacing w:before="0" w:beforeAutospacing="0" w:after="0" w:afterAutospacing="0"/>
        <w:jc w:val="right"/>
        <w:rPr>
          <w:rFonts w:ascii="Arial" w:hAnsi="Arial" w:cs="Arial"/>
          <w:color w:val="000000"/>
          <w:lang w:val="mn-MN"/>
        </w:rPr>
      </w:pPr>
      <w:r w:rsidRPr="39C178DA">
        <w:rPr>
          <w:rFonts w:ascii="Arial" w:hAnsi="Arial" w:cs="Arial"/>
          <w:color w:val="000000" w:themeColor="text1"/>
          <w:lang w:val="mn-MN"/>
        </w:rPr>
        <w:t>Сангийн сайдын 2023 оны</w:t>
      </w:r>
      <w:r>
        <w:rPr>
          <w:rFonts w:ascii="Arial" w:hAnsi="Arial" w:cs="Arial"/>
          <w:color w:val="000000" w:themeColor="text1"/>
          <w:lang w:val="mn-MN"/>
        </w:rPr>
        <w:t xml:space="preserve"> 12 дугаар </w:t>
      </w:r>
      <w:r w:rsidRPr="00DC463C">
        <w:rPr>
          <w:lang w:val="mn-MN"/>
        </w:rPr>
        <w:br/>
      </w:r>
      <w:r w:rsidRPr="39C178DA">
        <w:rPr>
          <w:rFonts w:ascii="Arial" w:hAnsi="Arial" w:cs="Arial"/>
          <w:color w:val="000000" w:themeColor="text1"/>
          <w:lang w:val="mn-MN"/>
        </w:rPr>
        <w:t>сарын</w:t>
      </w:r>
      <w:r>
        <w:rPr>
          <w:rFonts w:ascii="Arial" w:hAnsi="Arial" w:cs="Arial"/>
          <w:color w:val="000000" w:themeColor="text1"/>
          <w:lang w:val="mn-MN"/>
        </w:rPr>
        <w:t xml:space="preserve"> 25-ны </w:t>
      </w:r>
      <w:r w:rsidRPr="39C178DA">
        <w:rPr>
          <w:rFonts w:ascii="Arial" w:hAnsi="Arial" w:cs="Arial"/>
          <w:color w:val="000000" w:themeColor="text1"/>
          <w:lang w:val="mn-MN"/>
        </w:rPr>
        <w:t>өдрийн</w:t>
      </w:r>
      <w:r>
        <w:rPr>
          <w:rFonts w:ascii="Arial" w:hAnsi="Arial" w:cs="Arial"/>
          <w:color w:val="000000" w:themeColor="text1"/>
          <w:lang w:val="mn-MN"/>
        </w:rPr>
        <w:t xml:space="preserve"> А/2</w:t>
      </w:r>
      <w:r w:rsidR="00087F6F">
        <w:rPr>
          <w:rFonts w:ascii="Arial" w:hAnsi="Arial" w:cs="Arial"/>
          <w:color w:val="000000" w:themeColor="text1"/>
          <w:lang w:val="mn-MN"/>
        </w:rPr>
        <w:t>54 дүгээр</w:t>
      </w:r>
      <w:r w:rsidRPr="00DC463C">
        <w:rPr>
          <w:lang w:val="mn-MN"/>
        </w:rPr>
        <w:br/>
      </w:r>
      <w:r w:rsidRPr="39C178DA">
        <w:rPr>
          <w:rFonts w:ascii="Arial" w:hAnsi="Arial" w:cs="Arial"/>
          <w:color w:val="000000" w:themeColor="text1"/>
          <w:lang w:val="mn-MN"/>
        </w:rPr>
        <w:t xml:space="preserve"> тушаалын хавсралт</w:t>
      </w:r>
    </w:p>
    <w:p w14:paraId="7A398F33" w14:textId="77777777" w:rsidR="00765EC6" w:rsidRPr="00204526" w:rsidRDefault="00765EC6" w:rsidP="005B0FE6">
      <w:pPr>
        <w:jc w:val="both"/>
        <w:rPr>
          <w:rFonts w:ascii="Arial" w:eastAsia="Times New Roman" w:hAnsi="Arial"/>
          <w:lang w:val="mn-MN"/>
        </w:rPr>
      </w:pPr>
    </w:p>
    <w:p w14:paraId="1ECED128" w14:textId="77777777" w:rsidR="005C4A29" w:rsidRPr="00204526" w:rsidRDefault="005C4A29" w:rsidP="005B0FE6">
      <w:pPr>
        <w:jc w:val="center"/>
        <w:rPr>
          <w:rFonts w:ascii="Arial" w:hAnsi="Arial"/>
          <w:b/>
          <w:sz w:val="24"/>
          <w:szCs w:val="24"/>
          <w:lang w:val="mn-MN"/>
        </w:rPr>
      </w:pPr>
    </w:p>
    <w:p w14:paraId="1DF33A02" w14:textId="52BFAFF9" w:rsidR="00922BB5" w:rsidRPr="00204526" w:rsidRDefault="005C60DB" w:rsidP="005B0FE6">
      <w:pPr>
        <w:jc w:val="center"/>
        <w:rPr>
          <w:rFonts w:ascii="Arial" w:hAnsi="Arial"/>
          <w:b/>
          <w:sz w:val="24"/>
          <w:szCs w:val="24"/>
          <w:lang w:val="mn-MN"/>
        </w:rPr>
      </w:pPr>
      <w:r w:rsidRPr="00204526">
        <w:rPr>
          <w:rFonts w:ascii="Arial" w:hAnsi="Arial"/>
          <w:b/>
          <w:sz w:val="24"/>
          <w:szCs w:val="24"/>
          <w:lang w:val="mn-MN"/>
        </w:rPr>
        <w:t xml:space="preserve">ҮНЭЛГЭЭНИЙ ХОРООНЫ </w:t>
      </w:r>
      <w:r w:rsidR="00026EFD" w:rsidRPr="00204526">
        <w:rPr>
          <w:rFonts w:ascii="Arial" w:hAnsi="Arial"/>
          <w:b/>
          <w:sz w:val="24"/>
          <w:szCs w:val="24"/>
          <w:lang w:val="mn-MN"/>
        </w:rPr>
        <w:t>ҮЙЛ АЖИЛЛАГАА,</w:t>
      </w:r>
      <w:r w:rsidR="00834F6B" w:rsidRPr="00204526">
        <w:rPr>
          <w:rFonts w:ascii="Arial" w:hAnsi="Arial"/>
          <w:b/>
          <w:sz w:val="24"/>
          <w:szCs w:val="24"/>
          <w:lang w:val="mn-MN"/>
        </w:rPr>
        <w:br/>
      </w:r>
      <w:r w:rsidR="00026EFD" w:rsidRPr="00204526">
        <w:rPr>
          <w:rFonts w:ascii="Arial" w:hAnsi="Arial"/>
          <w:b/>
          <w:sz w:val="24"/>
          <w:szCs w:val="24"/>
          <w:lang w:val="mn-MN"/>
        </w:rPr>
        <w:t>УРАМШУУЛЛЫ</w:t>
      </w:r>
      <w:r w:rsidR="00CD215B" w:rsidRPr="00204526">
        <w:rPr>
          <w:rFonts w:ascii="Arial" w:hAnsi="Arial"/>
          <w:b/>
          <w:sz w:val="24"/>
          <w:szCs w:val="24"/>
          <w:lang w:val="mn-MN"/>
        </w:rPr>
        <w:t>Н ЖУРАМ</w:t>
      </w:r>
    </w:p>
    <w:p w14:paraId="79CDC852" w14:textId="77777777" w:rsidR="00503919" w:rsidRPr="00204526" w:rsidRDefault="00503919" w:rsidP="005B0FE6">
      <w:pPr>
        <w:jc w:val="center"/>
        <w:rPr>
          <w:rFonts w:ascii="Arial" w:hAnsi="Arial"/>
          <w:sz w:val="24"/>
          <w:szCs w:val="24"/>
          <w:lang w:val="mn-MN"/>
        </w:rPr>
      </w:pPr>
    </w:p>
    <w:p w14:paraId="06B37E13" w14:textId="0E601406" w:rsidR="005C60DB" w:rsidRPr="00204526" w:rsidRDefault="005C60DB" w:rsidP="005B0FE6">
      <w:pPr>
        <w:pStyle w:val="Heading1"/>
        <w:spacing w:before="0"/>
        <w:jc w:val="center"/>
        <w:rPr>
          <w:rFonts w:ascii="Arial" w:hAnsi="Arial" w:cs="Arial"/>
          <w:b/>
          <w:bCs/>
          <w:color w:val="auto"/>
          <w:sz w:val="24"/>
          <w:szCs w:val="24"/>
          <w:lang w:val="mn-MN"/>
        </w:rPr>
      </w:pPr>
      <w:bookmarkStart w:id="0" w:name="_Toc75857592"/>
      <w:r w:rsidRPr="00204526">
        <w:rPr>
          <w:rFonts w:ascii="Arial" w:hAnsi="Arial" w:cs="Arial"/>
          <w:b/>
          <w:bCs/>
          <w:color w:val="auto"/>
          <w:sz w:val="24"/>
          <w:szCs w:val="24"/>
          <w:lang w:val="mn-MN"/>
        </w:rPr>
        <w:t>Нэг.</w:t>
      </w:r>
      <w:r w:rsidR="00E71601" w:rsidRPr="00204526">
        <w:rPr>
          <w:rFonts w:ascii="Arial" w:hAnsi="Arial" w:cs="Arial"/>
          <w:b/>
          <w:bCs/>
          <w:color w:val="auto"/>
          <w:sz w:val="24"/>
          <w:szCs w:val="24"/>
          <w:lang w:val="mn-MN"/>
        </w:rPr>
        <w:t>Нийтлэг үндэслэл</w:t>
      </w:r>
      <w:bookmarkEnd w:id="0"/>
    </w:p>
    <w:p w14:paraId="20177F99" w14:textId="46179C8F" w:rsidR="005C60DB" w:rsidRPr="00204526" w:rsidRDefault="005C60DB" w:rsidP="005B0FE6">
      <w:pPr>
        <w:rPr>
          <w:rFonts w:ascii="Arial" w:hAnsi="Arial"/>
          <w:sz w:val="24"/>
          <w:szCs w:val="24"/>
          <w:lang w:val="mn-MN"/>
        </w:rPr>
      </w:pPr>
    </w:p>
    <w:p w14:paraId="7D6D50D0" w14:textId="306ADAFE" w:rsidR="005C60DB"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1.1.</w:t>
      </w:r>
      <w:r w:rsidR="005C60DB" w:rsidRPr="00204526">
        <w:rPr>
          <w:rFonts w:ascii="Arial" w:hAnsi="Arial"/>
          <w:sz w:val="24"/>
          <w:szCs w:val="24"/>
          <w:lang w:val="mn-MN"/>
        </w:rPr>
        <w:t>Төрийн болон орон нутгийн өмчийн хөрөнгөөр бараа, ажил, үйлчилгээ худалдан авах тухай</w:t>
      </w:r>
      <w:r w:rsidR="00765EC6" w:rsidRPr="00204526">
        <w:rPr>
          <w:rFonts w:ascii="Arial" w:hAnsi="Arial"/>
          <w:sz w:val="24"/>
          <w:szCs w:val="24"/>
          <w:lang w:val="mn-MN"/>
        </w:rPr>
        <w:t xml:space="preserve"> хууль</w:t>
      </w:r>
      <w:r w:rsidR="00D957CF" w:rsidRPr="00204526">
        <w:rPr>
          <w:rFonts w:ascii="Arial" w:hAnsi="Arial"/>
          <w:sz w:val="24"/>
          <w:szCs w:val="24"/>
          <w:lang w:val="mn-MN"/>
        </w:rPr>
        <w:t xml:space="preserve"> /Шинэчилсэн найруулга/</w:t>
      </w:r>
      <w:r w:rsidR="005C60DB" w:rsidRPr="00204526">
        <w:rPr>
          <w:rFonts w:ascii="Arial" w:hAnsi="Arial"/>
          <w:sz w:val="24"/>
          <w:szCs w:val="24"/>
          <w:lang w:val="mn-MN"/>
        </w:rPr>
        <w:t xml:space="preserve"> </w:t>
      </w:r>
      <w:r w:rsidR="00331E83" w:rsidRPr="00204526">
        <w:rPr>
          <w:rFonts w:ascii="Arial" w:hAnsi="Arial"/>
          <w:sz w:val="24"/>
          <w:szCs w:val="24"/>
          <w:lang w:val="mn-MN"/>
        </w:rPr>
        <w:t>(</w:t>
      </w:r>
      <w:r w:rsidR="005C60DB" w:rsidRPr="00204526">
        <w:rPr>
          <w:rFonts w:ascii="Arial" w:hAnsi="Arial"/>
          <w:sz w:val="24"/>
          <w:szCs w:val="24"/>
          <w:lang w:val="mn-MN"/>
        </w:rPr>
        <w:t>цаашид “хууль” гэх</w:t>
      </w:r>
      <w:r w:rsidR="00331E83" w:rsidRPr="00204526">
        <w:rPr>
          <w:rFonts w:ascii="Arial" w:hAnsi="Arial"/>
          <w:sz w:val="24"/>
          <w:szCs w:val="24"/>
          <w:lang w:val="mn-MN"/>
        </w:rPr>
        <w:t>)</w:t>
      </w:r>
      <w:r w:rsidR="005C60DB" w:rsidRPr="00204526">
        <w:rPr>
          <w:rFonts w:ascii="Arial" w:hAnsi="Arial"/>
          <w:sz w:val="24"/>
          <w:szCs w:val="24"/>
          <w:lang w:val="mn-MN"/>
        </w:rPr>
        <w:t xml:space="preserve">-ийн дагуу </w:t>
      </w:r>
      <w:r w:rsidR="00316DA2" w:rsidRPr="00204526">
        <w:rPr>
          <w:rFonts w:ascii="Arial" w:hAnsi="Arial"/>
          <w:sz w:val="24"/>
          <w:szCs w:val="24"/>
          <w:lang w:val="mn-MN"/>
        </w:rPr>
        <w:t xml:space="preserve">байгуулах </w:t>
      </w:r>
      <w:r w:rsidR="00E71601" w:rsidRPr="00204526">
        <w:rPr>
          <w:rFonts w:ascii="Arial" w:hAnsi="Arial"/>
          <w:sz w:val="24"/>
          <w:szCs w:val="24"/>
          <w:lang w:val="mn-MN"/>
        </w:rPr>
        <w:t xml:space="preserve">үнэлгээний хорооны </w:t>
      </w:r>
      <w:r w:rsidR="001E4AAE" w:rsidRPr="00204526">
        <w:rPr>
          <w:rFonts w:ascii="Arial" w:hAnsi="Arial"/>
          <w:sz w:val="24"/>
          <w:szCs w:val="24"/>
          <w:lang w:val="mn-MN"/>
        </w:rPr>
        <w:t xml:space="preserve">бүрэлдэхүүн томилох, чөлөөлөх, </w:t>
      </w:r>
      <w:r w:rsidR="00E71601" w:rsidRPr="00204526">
        <w:rPr>
          <w:rFonts w:ascii="Arial" w:hAnsi="Arial"/>
          <w:sz w:val="24"/>
          <w:szCs w:val="24"/>
          <w:lang w:val="mn-MN"/>
        </w:rPr>
        <w:t>үйл ажиллагаа, урамшуулл</w:t>
      </w:r>
      <w:r w:rsidR="00EF4FBF" w:rsidRPr="00204526">
        <w:rPr>
          <w:rFonts w:ascii="Arial" w:hAnsi="Arial"/>
          <w:sz w:val="24"/>
          <w:szCs w:val="24"/>
          <w:lang w:val="mn-MN"/>
        </w:rPr>
        <w:t>ыг зохицуулах</w:t>
      </w:r>
      <w:r w:rsidR="001E4AAE" w:rsidRPr="00204526">
        <w:rPr>
          <w:rFonts w:ascii="Arial" w:hAnsi="Arial"/>
          <w:sz w:val="24"/>
          <w:szCs w:val="24"/>
          <w:lang w:val="mn-MN"/>
        </w:rPr>
        <w:t>тай</w:t>
      </w:r>
      <w:r w:rsidR="00E71601" w:rsidRPr="00204526">
        <w:rPr>
          <w:rFonts w:ascii="Arial" w:hAnsi="Arial"/>
          <w:sz w:val="24"/>
          <w:szCs w:val="24"/>
          <w:lang w:val="mn-MN"/>
        </w:rPr>
        <w:t xml:space="preserve"> холбоотой харилцааг</w:t>
      </w:r>
      <w:r w:rsidR="00A33D99" w:rsidRPr="00204526">
        <w:rPr>
          <w:rFonts w:ascii="Arial" w:hAnsi="Arial"/>
          <w:sz w:val="24"/>
          <w:szCs w:val="24"/>
          <w:lang w:val="mn-MN"/>
        </w:rPr>
        <w:t xml:space="preserve"> </w:t>
      </w:r>
      <w:r w:rsidR="005C60DB" w:rsidRPr="00204526">
        <w:rPr>
          <w:rFonts w:ascii="Arial" w:hAnsi="Arial"/>
          <w:sz w:val="24"/>
          <w:szCs w:val="24"/>
          <w:lang w:val="mn-MN"/>
        </w:rPr>
        <w:t>зохицуулахад</w:t>
      </w:r>
      <w:r w:rsidR="00AF6FF9" w:rsidRPr="00204526">
        <w:rPr>
          <w:rFonts w:ascii="Arial" w:hAnsi="Arial"/>
          <w:sz w:val="24"/>
          <w:szCs w:val="24"/>
          <w:lang w:val="mn-MN"/>
        </w:rPr>
        <w:t xml:space="preserve"> энэ журмын зорилго</w:t>
      </w:r>
      <w:r w:rsidR="005C60DB" w:rsidRPr="00204526">
        <w:rPr>
          <w:rFonts w:ascii="Arial" w:hAnsi="Arial"/>
          <w:sz w:val="24"/>
          <w:szCs w:val="24"/>
          <w:lang w:val="mn-MN"/>
        </w:rPr>
        <w:t xml:space="preserve"> оршино.</w:t>
      </w:r>
    </w:p>
    <w:p w14:paraId="3C046A11" w14:textId="77777777" w:rsidR="00B310A3" w:rsidRPr="00204526" w:rsidRDefault="00B310A3" w:rsidP="005B0FE6">
      <w:pPr>
        <w:pStyle w:val="ListParagraph"/>
        <w:rPr>
          <w:rFonts w:ascii="Arial" w:hAnsi="Arial"/>
          <w:sz w:val="24"/>
          <w:szCs w:val="24"/>
          <w:lang w:val="mn-MN"/>
        </w:rPr>
      </w:pPr>
    </w:p>
    <w:p w14:paraId="6EB8A0F9" w14:textId="2286A266" w:rsidR="00B310A3"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1.2.</w:t>
      </w:r>
      <w:r w:rsidR="00D45113" w:rsidRPr="00204526">
        <w:rPr>
          <w:rFonts w:ascii="Arial" w:hAnsi="Arial"/>
          <w:sz w:val="24"/>
          <w:szCs w:val="24"/>
          <w:lang w:val="mn-MN"/>
        </w:rPr>
        <w:t>Монгол Улсын олон улсын гэрээнд өөрөөр заагаагүй бол гадаад улс, олон улсын байгууллагын</w:t>
      </w:r>
      <w:r w:rsidR="00E94C00" w:rsidRPr="00204526">
        <w:rPr>
          <w:rFonts w:ascii="Arial" w:hAnsi="Arial"/>
          <w:sz w:val="24"/>
          <w:szCs w:val="24"/>
          <w:lang w:val="mn-MN"/>
        </w:rPr>
        <w:t xml:space="preserve"> худалдан авах ажиллагааны журмын дагуу  зохион байгуулах</w:t>
      </w:r>
      <w:r w:rsidR="00D45113" w:rsidRPr="00204526">
        <w:rPr>
          <w:rFonts w:ascii="Arial" w:hAnsi="Arial"/>
          <w:sz w:val="24"/>
          <w:szCs w:val="24"/>
          <w:lang w:val="mn-MN"/>
        </w:rPr>
        <w:t xml:space="preserve"> төсөл, арга хэмжээний </w:t>
      </w:r>
      <w:r w:rsidR="00EB7372" w:rsidRPr="00204526">
        <w:rPr>
          <w:rFonts w:ascii="Arial" w:hAnsi="Arial"/>
          <w:sz w:val="24"/>
          <w:szCs w:val="24"/>
          <w:lang w:val="mn-MN"/>
        </w:rPr>
        <w:t>тендер шалгаруулалтын үнэлгээний хороо</w:t>
      </w:r>
      <w:r w:rsidR="000232D1" w:rsidRPr="00204526">
        <w:rPr>
          <w:rFonts w:ascii="Arial" w:hAnsi="Arial"/>
          <w:sz w:val="24"/>
          <w:szCs w:val="24"/>
          <w:lang w:val="mn-MN"/>
        </w:rPr>
        <w:t>г байгуулах</w:t>
      </w:r>
      <w:r w:rsidR="00803703" w:rsidRPr="00204526">
        <w:rPr>
          <w:rFonts w:ascii="Arial" w:hAnsi="Arial"/>
          <w:sz w:val="24"/>
          <w:szCs w:val="24"/>
          <w:lang w:val="mn-MN"/>
        </w:rPr>
        <w:t>, үйл ажиллагааг зохицуулах</w:t>
      </w:r>
      <w:r w:rsidR="000232D1" w:rsidRPr="00204526">
        <w:rPr>
          <w:rFonts w:ascii="Arial" w:hAnsi="Arial"/>
          <w:sz w:val="24"/>
          <w:szCs w:val="24"/>
          <w:lang w:val="mn-MN"/>
        </w:rPr>
        <w:t>ад</w:t>
      </w:r>
      <w:r w:rsidR="00EB7372" w:rsidRPr="00204526">
        <w:rPr>
          <w:rFonts w:ascii="Arial" w:hAnsi="Arial"/>
          <w:sz w:val="24"/>
          <w:szCs w:val="24"/>
          <w:lang w:val="mn-MN"/>
        </w:rPr>
        <w:t xml:space="preserve"> энэ журмыг мөрдө</w:t>
      </w:r>
      <w:r w:rsidR="00E94C00" w:rsidRPr="00204526">
        <w:rPr>
          <w:rFonts w:ascii="Arial" w:hAnsi="Arial"/>
          <w:sz w:val="24"/>
          <w:szCs w:val="24"/>
          <w:lang w:val="mn-MN"/>
        </w:rPr>
        <w:t>ж болно</w:t>
      </w:r>
      <w:r w:rsidR="00EB7372" w:rsidRPr="00204526">
        <w:rPr>
          <w:rFonts w:ascii="Arial" w:hAnsi="Arial"/>
          <w:sz w:val="24"/>
          <w:szCs w:val="24"/>
          <w:lang w:val="mn-MN"/>
        </w:rPr>
        <w:t>.</w:t>
      </w:r>
    </w:p>
    <w:p w14:paraId="29A193D4" w14:textId="77777777" w:rsidR="005B0FE6" w:rsidRPr="00204526" w:rsidRDefault="005B0FE6" w:rsidP="005B0FE6">
      <w:pPr>
        <w:ind w:firstLine="720"/>
        <w:jc w:val="both"/>
        <w:rPr>
          <w:rFonts w:ascii="Arial" w:hAnsi="Arial"/>
          <w:sz w:val="24"/>
          <w:szCs w:val="24"/>
          <w:lang w:val="mn-MN"/>
        </w:rPr>
      </w:pPr>
    </w:p>
    <w:p w14:paraId="500FBF51" w14:textId="77777777" w:rsidR="005B0FE6" w:rsidRPr="00204526" w:rsidRDefault="005B0FE6" w:rsidP="005B0FE6">
      <w:pPr>
        <w:pStyle w:val="Heading1"/>
        <w:spacing w:before="0"/>
        <w:jc w:val="center"/>
        <w:rPr>
          <w:rFonts w:ascii="Arial" w:hAnsi="Arial" w:cs="Arial"/>
          <w:b/>
          <w:bCs/>
          <w:color w:val="auto"/>
          <w:sz w:val="24"/>
          <w:szCs w:val="24"/>
          <w:lang w:val="mn-MN"/>
        </w:rPr>
      </w:pPr>
      <w:bookmarkStart w:id="1" w:name="_Toc75857593"/>
      <w:r w:rsidRPr="00204526">
        <w:rPr>
          <w:rFonts w:ascii="Arial" w:hAnsi="Arial" w:cs="Arial"/>
          <w:b/>
          <w:bCs/>
          <w:color w:val="auto"/>
          <w:sz w:val="24"/>
          <w:szCs w:val="24"/>
          <w:lang w:val="mn-MN"/>
        </w:rPr>
        <w:t xml:space="preserve">Хоёр.Үнэлгээний хороо, түүний зохион </w:t>
      </w:r>
      <w:r w:rsidRPr="00204526">
        <w:rPr>
          <w:rFonts w:ascii="Arial" w:hAnsi="Arial" w:cs="Arial"/>
          <w:b/>
          <w:bCs/>
          <w:color w:val="auto"/>
          <w:sz w:val="24"/>
          <w:szCs w:val="24"/>
          <w:lang w:val="mn-MN"/>
        </w:rPr>
        <w:br/>
        <w:t>байгуулалт</w:t>
      </w:r>
      <w:bookmarkEnd w:id="1"/>
    </w:p>
    <w:p w14:paraId="0DCEC2B1" w14:textId="77777777" w:rsidR="005B0FE6" w:rsidRPr="00204526" w:rsidRDefault="005B0FE6" w:rsidP="005B0FE6">
      <w:pPr>
        <w:jc w:val="both"/>
        <w:rPr>
          <w:rFonts w:ascii="Arial" w:hAnsi="Arial"/>
          <w:sz w:val="24"/>
          <w:szCs w:val="24"/>
          <w:lang w:val="mn-MN"/>
        </w:rPr>
      </w:pPr>
    </w:p>
    <w:p w14:paraId="51059B5E" w14:textId="1252BB19" w:rsidR="00AB42B6"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2.1.</w:t>
      </w:r>
      <w:r w:rsidR="00AB42B6" w:rsidRPr="00204526">
        <w:rPr>
          <w:rFonts w:ascii="Arial" w:hAnsi="Arial"/>
          <w:sz w:val="24"/>
          <w:szCs w:val="24"/>
          <w:lang w:val="mn-MN"/>
        </w:rPr>
        <w:t>Захиалагч үнэлгээний хороо</w:t>
      </w:r>
      <w:r w:rsidR="009C0A65" w:rsidRPr="00204526">
        <w:rPr>
          <w:rFonts w:ascii="Arial" w:hAnsi="Arial"/>
          <w:sz w:val="24"/>
          <w:szCs w:val="24"/>
          <w:lang w:val="mn-MN"/>
        </w:rPr>
        <w:t>г</w:t>
      </w:r>
      <w:r w:rsidR="007C3EB9" w:rsidRPr="00204526">
        <w:rPr>
          <w:rFonts w:ascii="Arial" w:hAnsi="Arial"/>
          <w:sz w:val="24"/>
          <w:szCs w:val="24"/>
          <w:lang w:val="mn-MN"/>
        </w:rPr>
        <w:t xml:space="preserve"> хуулийн </w:t>
      </w:r>
      <w:r w:rsidR="00CF4301" w:rsidRPr="00204526">
        <w:rPr>
          <w:rFonts w:ascii="Arial" w:hAnsi="Arial"/>
          <w:sz w:val="24"/>
          <w:szCs w:val="24"/>
          <w:lang w:val="mn-MN"/>
        </w:rPr>
        <w:t>50.1-д нийцүүлэн</w:t>
      </w:r>
      <w:r w:rsidR="00AB42B6" w:rsidRPr="00204526">
        <w:rPr>
          <w:rFonts w:ascii="Arial" w:hAnsi="Arial"/>
          <w:sz w:val="24"/>
          <w:szCs w:val="24"/>
          <w:lang w:val="mn-MN"/>
        </w:rPr>
        <w:t xml:space="preserve"> байгуулна. </w:t>
      </w:r>
    </w:p>
    <w:p w14:paraId="3F8DE8B9" w14:textId="77777777" w:rsidR="00AB42B6" w:rsidRPr="00204526" w:rsidRDefault="00AB42B6" w:rsidP="005B0FE6">
      <w:pPr>
        <w:pStyle w:val="ListParagraph"/>
        <w:ind w:left="0" w:firstLine="720"/>
        <w:jc w:val="both"/>
        <w:rPr>
          <w:rFonts w:ascii="Arial" w:hAnsi="Arial"/>
          <w:sz w:val="24"/>
          <w:szCs w:val="24"/>
          <w:lang w:val="mn-MN"/>
        </w:rPr>
      </w:pPr>
    </w:p>
    <w:p w14:paraId="34543C2A" w14:textId="1641B7AA" w:rsidR="00AB42B6"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2.2.</w:t>
      </w:r>
      <w:r w:rsidR="003856E6" w:rsidRPr="00204526">
        <w:rPr>
          <w:rFonts w:ascii="Arial" w:hAnsi="Arial"/>
          <w:sz w:val="24"/>
          <w:szCs w:val="24"/>
          <w:lang w:val="mn-MN"/>
        </w:rPr>
        <w:t>Үнэлгээний хороо байгуулах</w:t>
      </w:r>
      <w:r w:rsidR="00D52F04" w:rsidRPr="00204526">
        <w:rPr>
          <w:rFonts w:ascii="Arial" w:hAnsi="Arial"/>
          <w:sz w:val="24"/>
          <w:szCs w:val="24"/>
          <w:lang w:val="mn-MN"/>
        </w:rPr>
        <w:t xml:space="preserve"> шийдвэрт</w:t>
      </w:r>
      <w:r w:rsidR="00F15EDF" w:rsidRPr="00204526">
        <w:rPr>
          <w:rFonts w:ascii="Arial" w:hAnsi="Arial"/>
          <w:sz w:val="24"/>
          <w:szCs w:val="24"/>
          <w:lang w:val="mn-MN"/>
        </w:rPr>
        <w:t xml:space="preserve"> </w:t>
      </w:r>
      <w:r w:rsidR="003D7B6F" w:rsidRPr="00204526">
        <w:rPr>
          <w:rFonts w:ascii="Arial" w:hAnsi="Arial"/>
          <w:sz w:val="24"/>
          <w:szCs w:val="24"/>
          <w:lang w:val="mn-MN"/>
        </w:rPr>
        <w:t xml:space="preserve">хуулийн </w:t>
      </w:r>
      <w:r w:rsidR="00B63CCB" w:rsidRPr="00204526">
        <w:rPr>
          <w:rFonts w:ascii="Arial" w:hAnsi="Arial"/>
          <w:sz w:val="24"/>
          <w:szCs w:val="24"/>
          <w:lang w:val="mn-MN"/>
        </w:rPr>
        <w:t>50.5-д</w:t>
      </w:r>
      <w:r w:rsidR="003D7B6F" w:rsidRPr="00204526">
        <w:rPr>
          <w:rFonts w:ascii="Arial" w:hAnsi="Arial"/>
          <w:sz w:val="24"/>
          <w:szCs w:val="24"/>
          <w:lang w:val="mn-MN"/>
        </w:rPr>
        <w:t xml:space="preserve"> заасны дагуу томилсон </w:t>
      </w:r>
      <w:r w:rsidR="00E20568" w:rsidRPr="00204526">
        <w:rPr>
          <w:rFonts w:ascii="Arial" w:hAnsi="Arial"/>
          <w:sz w:val="24"/>
          <w:szCs w:val="24"/>
          <w:lang w:val="mn-MN"/>
        </w:rPr>
        <w:t>хараат бус гишүүнийг</w:t>
      </w:r>
      <w:r w:rsidR="003D7B6F" w:rsidRPr="00204526">
        <w:rPr>
          <w:rFonts w:ascii="Arial" w:hAnsi="Arial"/>
          <w:sz w:val="24"/>
          <w:szCs w:val="24"/>
          <w:lang w:val="mn-MN"/>
        </w:rPr>
        <w:t xml:space="preserve"> тодорхой заах ба түүнийг</w:t>
      </w:r>
      <w:r w:rsidR="00693787" w:rsidRPr="00204526">
        <w:rPr>
          <w:rFonts w:ascii="Arial" w:hAnsi="Arial"/>
          <w:sz w:val="24"/>
          <w:szCs w:val="24"/>
          <w:lang w:val="mn-MN"/>
        </w:rPr>
        <w:t xml:space="preserve"> </w:t>
      </w:r>
      <w:r w:rsidR="00F15EDF" w:rsidRPr="00204526">
        <w:rPr>
          <w:rFonts w:ascii="Arial" w:hAnsi="Arial"/>
          <w:sz w:val="24"/>
          <w:szCs w:val="24"/>
          <w:lang w:val="mn-MN"/>
        </w:rPr>
        <w:t>үнэлгээний хорооны</w:t>
      </w:r>
      <w:r w:rsidR="003856E6" w:rsidRPr="00204526">
        <w:rPr>
          <w:rFonts w:ascii="Arial" w:hAnsi="Arial"/>
          <w:sz w:val="24"/>
          <w:szCs w:val="24"/>
          <w:lang w:val="mn-MN"/>
        </w:rPr>
        <w:t xml:space="preserve"> дарга, нарийн бич</w:t>
      </w:r>
      <w:r w:rsidR="00024CD2" w:rsidRPr="00204526">
        <w:rPr>
          <w:rFonts w:ascii="Arial" w:hAnsi="Arial"/>
          <w:sz w:val="24"/>
          <w:szCs w:val="24"/>
          <w:lang w:val="mn-MN"/>
        </w:rPr>
        <w:t>г</w:t>
      </w:r>
      <w:r w:rsidR="003D7B6F" w:rsidRPr="00204526">
        <w:rPr>
          <w:rFonts w:ascii="Arial" w:hAnsi="Arial"/>
          <w:sz w:val="24"/>
          <w:szCs w:val="24"/>
          <w:lang w:val="mn-MN"/>
        </w:rPr>
        <w:t>ээр томилохгүй</w:t>
      </w:r>
      <w:r w:rsidR="00F15EDF" w:rsidRPr="00204526">
        <w:rPr>
          <w:rFonts w:ascii="Arial" w:hAnsi="Arial"/>
          <w:sz w:val="24"/>
          <w:szCs w:val="24"/>
          <w:lang w:val="mn-MN"/>
        </w:rPr>
        <w:t>.</w:t>
      </w:r>
    </w:p>
    <w:p w14:paraId="569308E5" w14:textId="77777777" w:rsidR="00CA7526" w:rsidRPr="00204526" w:rsidRDefault="00CA7526" w:rsidP="005B0FE6">
      <w:pPr>
        <w:pStyle w:val="ListParagraph"/>
        <w:rPr>
          <w:rFonts w:ascii="Arial" w:hAnsi="Arial"/>
          <w:sz w:val="24"/>
          <w:szCs w:val="24"/>
          <w:lang w:val="mn-MN"/>
        </w:rPr>
      </w:pPr>
    </w:p>
    <w:p w14:paraId="6E282AB8" w14:textId="20C3C9BA" w:rsidR="0020267F"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2.3.</w:t>
      </w:r>
      <w:r w:rsidR="00F607BD" w:rsidRPr="00204526">
        <w:rPr>
          <w:rFonts w:ascii="Arial" w:hAnsi="Arial"/>
          <w:sz w:val="24"/>
          <w:szCs w:val="24"/>
          <w:lang w:val="mn-MN"/>
        </w:rPr>
        <w:t>Нийслэл</w:t>
      </w:r>
      <w:r w:rsidR="00E77DDF" w:rsidRPr="00204526">
        <w:rPr>
          <w:rFonts w:ascii="Arial" w:hAnsi="Arial"/>
          <w:sz w:val="24"/>
          <w:szCs w:val="24"/>
          <w:lang w:val="mn-MN"/>
        </w:rPr>
        <w:t xml:space="preserve"> болон</w:t>
      </w:r>
      <w:r w:rsidR="00F607BD" w:rsidRPr="00204526">
        <w:rPr>
          <w:rFonts w:ascii="Arial" w:hAnsi="Arial"/>
          <w:sz w:val="24"/>
          <w:szCs w:val="24"/>
          <w:lang w:val="mn-MN"/>
        </w:rPr>
        <w:t xml:space="preserve"> улсын</w:t>
      </w:r>
      <w:r w:rsidR="00E77DDF" w:rsidRPr="00204526">
        <w:rPr>
          <w:rFonts w:ascii="Arial" w:hAnsi="Arial"/>
          <w:sz w:val="24"/>
          <w:szCs w:val="24"/>
          <w:lang w:val="mn-MN"/>
        </w:rPr>
        <w:t xml:space="preserve"> зэрэглэлтэй </w:t>
      </w:r>
      <w:r w:rsidR="00084AA9" w:rsidRPr="00204526">
        <w:rPr>
          <w:rFonts w:ascii="Arial" w:hAnsi="Arial"/>
          <w:sz w:val="24"/>
          <w:szCs w:val="24"/>
          <w:lang w:val="mn-MN"/>
        </w:rPr>
        <w:t>хотоос бусад</w:t>
      </w:r>
      <w:r w:rsidR="00F607BD" w:rsidRPr="00204526">
        <w:rPr>
          <w:rFonts w:ascii="Arial" w:hAnsi="Arial"/>
          <w:sz w:val="24"/>
          <w:szCs w:val="24"/>
          <w:lang w:val="mn-MN"/>
        </w:rPr>
        <w:t xml:space="preserve"> </w:t>
      </w:r>
      <w:r w:rsidR="00084AA9" w:rsidRPr="00204526">
        <w:rPr>
          <w:rFonts w:ascii="Arial" w:hAnsi="Arial"/>
          <w:sz w:val="24"/>
          <w:szCs w:val="24"/>
          <w:lang w:val="mn-MN"/>
        </w:rPr>
        <w:t>о</w:t>
      </w:r>
      <w:r w:rsidR="000852C0" w:rsidRPr="00204526">
        <w:rPr>
          <w:rFonts w:ascii="Arial" w:hAnsi="Arial"/>
          <w:sz w:val="24"/>
          <w:szCs w:val="24"/>
          <w:lang w:val="mn-MN"/>
        </w:rPr>
        <w:t>рон нутаг</w:t>
      </w:r>
      <w:r w:rsidR="00084AA9" w:rsidRPr="00204526">
        <w:rPr>
          <w:rFonts w:ascii="Arial" w:hAnsi="Arial"/>
          <w:sz w:val="24"/>
          <w:szCs w:val="24"/>
          <w:lang w:val="mn-MN"/>
        </w:rPr>
        <w:t>т</w:t>
      </w:r>
      <w:r w:rsidR="000852C0" w:rsidRPr="00204526">
        <w:rPr>
          <w:rFonts w:ascii="Arial" w:hAnsi="Arial"/>
          <w:sz w:val="24"/>
          <w:szCs w:val="24"/>
          <w:lang w:val="mn-MN"/>
        </w:rPr>
        <w:t xml:space="preserve"> захиалагчийн зохион байгуулж буй тендер шалгаруулалтад</w:t>
      </w:r>
      <w:r w:rsidR="008B0696" w:rsidRPr="00204526">
        <w:rPr>
          <w:rFonts w:ascii="Arial" w:hAnsi="Arial"/>
          <w:sz w:val="24"/>
          <w:szCs w:val="24"/>
          <w:lang w:val="mn-MN"/>
        </w:rPr>
        <w:t xml:space="preserve"> </w:t>
      </w:r>
      <w:r w:rsidR="00AE484E" w:rsidRPr="00204526">
        <w:rPr>
          <w:rFonts w:ascii="Arial" w:hAnsi="Arial"/>
          <w:sz w:val="24"/>
          <w:szCs w:val="24"/>
          <w:lang w:val="mn-MN"/>
        </w:rPr>
        <w:t>төлөөлө</w:t>
      </w:r>
      <w:r w:rsidR="00E64046" w:rsidRPr="00204526">
        <w:rPr>
          <w:rFonts w:ascii="Arial" w:hAnsi="Arial"/>
          <w:sz w:val="24"/>
          <w:szCs w:val="24"/>
          <w:lang w:val="mn-MN"/>
        </w:rPr>
        <w:t>л</w:t>
      </w:r>
      <w:r w:rsidR="00AE484E" w:rsidRPr="00204526">
        <w:rPr>
          <w:rFonts w:ascii="Arial" w:hAnsi="Arial"/>
          <w:sz w:val="24"/>
          <w:szCs w:val="24"/>
          <w:lang w:val="mn-MN"/>
        </w:rPr>
        <w:t xml:space="preserve"> оролцуулах боломжтой</w:t>
      </w:r>
      <w:r w:rsidR="00C53C57" w:rsidRPr="00204526">
        <w:rPr>
          <w:rFonts w:ascii="Arial" w:hAnsi="Arial"/>
          <w:sz w:val="24"/>
          <w:szCs w:val="24"/>
          <w:lang w:val="mn-MN"/>
        </w:rPr>
        <w:t xml:space="preserve"> </w:t>
      </w:r>
      <w:r w:rsidR="00F13587" w:rsidRPr="00204526">
        <w:rPr>
          <w:rFonts w:ascii="Arial" w:hAnsi="Arial"/>
          <w:sz w:val="24"/>
          <w:szCs w:val="24"/>
          <w:lang w:val="mn-MN"/>
        </w:rPr>
        <w:t>иргэний нийгмийн байгууллага, төрийн бус байгууллага</w:t>
      </w:r>
      <w:r w:rsidR="00AE484E" w:rsidRPr="00204526">
        <w:rPr>
          <w:rFonts w:ascii="Arial" w:hAnsi="Arial"/>
          <w:sz w:val="24"/>
          <w:szCs w:val="24"/>
          <w:lang w:val="mn-MN"/>
        </w:rPr>
        <w:t xml:space="preserve"> байхгүй</w:t>
      </w:r>
      <w:r w:rsidR="000852C0" w:rsidRPr="00204526">
        <w:rPr>
          <w:rFonts w:ascii="Arial" w:hAnsi="Arial"/>
          <w:sz w:val="24"/>
          <w:szCs w:val="24"/>
          <w:lang w:val="mn-MN"/>
        </w:rPr>
        <w:t xml:space="preserve"> бол</w:t>
      </w:r>
      <w:r w:rsidR="00813F65" w:rsidRPr="00204526">
        <w:rPr>
          <w:rFonts w:ascii="Arial" w:hAnsi="Arial"/>
          <w:sz w:val="24"/>
          <w:szCs w:val="24"/>
          <w:lang w:val="mn-MN"/>
        </w:rPr>
        <w:t xml:space="preserve"> аймаг, </w:t>
      </w:r>
      <w:r w:rsidR="00F13587" w:rsidRPr="00204526">
        <w:rPr>
          <w:rFonts w:ascii="Arial" w:hAnsi="Arial"/>
          <w:sz w:val="24"/>
          <w:szCs w:val="24"/>
          <w:lang w:val="mn-MN"/>
        </w:rPr>
        <w:t>сумын</w:t>
      </w:r>
      <w:r w:rsidR="000852C0" w:rsidRPr="00204526">
        <w:rPr>
          <w:rFonts w:ascii="Arial" w:hAnsi="Arial"/>
          <w:sz w:val="24"/>
          <w:szCs w:val="24"/>
          <w:lang w:val="mn-MN"/>
        </w:rPr>
        <w:t xml:space="preserve"> </w:t>
      </w:r>
      <w:r w:rsidR="003A78B0" w:rsidRPr="00204526">
        <w:rPr>
          <w:rFonts w:ascii="Arial" w:hAnsi="Arial"/>
          <w:sz w:val="24"/>
          <w:szCs w:val="24"/>
          <w:lang w:val="mn-MN"/>
        </w:rPr>
        <w:t>и</w:t>
      </w:r>
      <w:r w:rsidR="000852C0" w:rsidRPr="00204526">
        <w:rPr>
          <w:rFonts w:ascii="Arial" w:hAnsi="Arial"/>
          <w:sz w:val="24"/>
          <w:szCs w:val="24"/>
          <w:lang w:val="mn-MN"/>
        </w:rPr>
        <w:t xml:space="preserve">ргэдийн Төлөөлөгчдийн </w:t>
      </w:r>
      <w:r w:rsidR="003A78B0" w:rsidRPr="00204526">
        <w:rPr>
          <w:rFonts w:ascii="Arial" w:hAnsi="Arial"/>
          <w:sz w:val="24"/>
          <w:szCs w:val="24"/>
          <w:lang w:val="mn-MN"/>
        </w:rPr>
        <w:t>Х</w:t>
      </w:r>
      <w:r w:rsidR="000852C0" w:rsidRPr="00204526">
        <w:rPr>
          <w:rFonts w:ascii="Arial" w:hAnsi="Arial"/>
          <w:sz w:val="24"/>
          <w:szCs w:val="24"/>
          <w:lang w:val="mn-MN"/>
        </w:rPr>
        <w:t>урл</w:t>
      </w:r>
      <w:r w:rsidR="00813F65" w:rsidRPr="00204526">
        <w:rPr>
          <w:rFonts w:ascii="Arial" w:hAnsi="Arial"/>
          <w:sz w:val="24"/>
          <w:szCs w:val="24"/>
          <w:lang w:val="mn-MN"/>
        </w:rPr>
        <w:t>аас энэ журмын 2.</w:t>
      </w:r>
      <w:r w:rsidR="009528CF" w:rsidRPr="00204526">
        <w:rPr>
          <w:rFonts w:ascii="Arial" w:hAnsi="Arial"/>
          <w:sz w:val="24"/>
          <w:szCs w:val="24"/>
          <w:lang w:val="mn-MN"/>
        </w:rPr>
        <w:t>6</w:t>
      </w:r>
      <w:r w:rsidR="00813F65" w:rsidRPr="00204526">
        <w:rPr>
          <w:rFonts w:ascii="Arial" w:hAnsi="Arial"/>
          <w:sz w:val="24"/>
          <w:szCs w:val="24"/>
          <w:lang w:val="mn-MN"/>
        </w:rPr>
        <w:t>-д зааснаар</w:t>
      </w:r>
      <w:r w:rsidR="000852C0" w:rsidRPr="00204526">
        <w:rPr>
          <w:rFonts w:ascii="Arial" w:hAnsi="Arial"/>
          <w:sz w:val="24"/>
          <w:szCs w:val="24"/>
          <w:lang w:val="mn-MN"/>
        </w:rPr>
        <w:t xml:space="preserve"> хөтлөх жагсаалтад нэр орсон иргэнийг</w:t>
      </w:r>
      <w:r w:rsidR="003A78B0" w:rsidRPr="00204526">
        <w:rPr>
          <w:rFonts w:ascii="Arial" w:hAnsi="Arial"/>
          <w:sz w:val="24"/>
          <w:szCs w:val="24"/>
          <w:lang w:val="mn-MN"/>
        </w:rPr>
        <w:t>, тийм иргэн байхгүй бол Засаг даргын Тамгын газрын ажилтныг</w:t>
      </w:r>
      <w:r w:rsidR="000B4C31" w:rsidRPr="00204526">
        <w:rPr>
          <w:rFonts w:ascii="Arial" w:hAnsi="Arial"/>
          <w:sz w:val="24"/>
          <w:szCs w:val="24"/>
          <w:lang w:val="mn-MN"/>
        </w:rPr>
        <w:t xml:space="preserve"> үнэлгээний хорооны </w:t>
      </w:r>
      <w:r w:rsidR="00105F27" w:rsidRPr="00204526">
        <w:rPr>
          <w:rFonts w:ascii="Arial" w:hAnsi="Arial"/>
          <w:sz w:val="24"/>
          <w:szCs w:val="24"/>
          <w:lang w:val="mn-MN"/>
        </w:rPr>
        <w:t>х</w:t>
      </w:r>
      <w:r w:rsidR="003A78B0" w:rsidRPr="00204526">
        <w:rPr>
          <w:rFonts w:ascii="Arial" w:hAnsi="Arial"/>
          <w:sz w:val="24"/>
          <w:szCs w:val="24"/>
          <w:lang w:val="mn-MN"/>
        </w:rPr>
        <w:t>араат бус</w:t>
      </w:r>
      <w:r w:rsidR="00105F27" w:rsidRPr="00204526">
        <w:rPr>
          <w:rFonts w:ascii="Arial" w:hAnsi="Arial"/>
          <w:sz w:val="24"/>
          <w:szCs w:val="24"/>
          <w:lang w:val="mn-MN"/>
        </w:rPr>
        <w:t xml:space="preserve"> гишүүн</w:t>
      </w:r>
      <w:r w:rsidR="000B4C31" w:rsidRPr="00204526">
        <w:rPr>
          <w:rFonts w:ascii="Arial" w:hAnsi="Arial"/>
          <w:sz w:val="24"/>
          <w:szCs w:val="24"/>
          <w:lang w:val="mn-MN"/>
        </w:rPr>
        <w:t>ээр</w:t>
      </w:r>
      <w:r w:rsidR="000852C0" w:rsidRPr="00204526">
        <w:rPr>
          <w:rFonts w:ascii="Arial" w:hAnsi="Arial"/>
          <w:sz w:val="24"/>
          <w:szCs w:val="24"/>
          <w:lang w:val="mn-MN"/>
        </w:rPr>
        <w:t xml:space="preserve"> </w:t>
      </w:r>
      <w:r w:rsidR="00381140" w:rsidRPr="00204526">
        <w:rPr>
          <w:rFonts w:ascii="Arial" w:hAnsi="Arial"/>
          <w:sz w:val="24"/>
          <w:szCs w:val="24"/>
          <w:lang w:val="mn-MN"/>
        </w:rPr>
        <w:t>томил</w:t>
      </w:r>
      <w:r w:rsidR="009A6596" w:rsidRPr="00204526">
        <w:rPr>
          <w:rFonts w:ascii="Arial" w:hAnsi="Arial"/>
          <w:sz w:val="24"/>
          <w:szCs w:val="24"/>
          <w:lang w:val="mn-MN"/>
        </w:rPr>
        <w:t>ж болно</w:t>
      </w:r>
      <w:r w:rsidR="000852C0" w:rsidRPr="00204526">
        <w:rPr>
          <w:rFonts w:ascii="Arial" w:hAnsi="Arial"/>
          <w:sz w:val="24"/>
          <w:szCs w:val="24"/>
          <w:lang w:val="mn-MN"/>
        </w:rPr>
        <w:t>.</w:t>
      </w:r>
    </w:p>
    <w:p w14:paraId="3B1DD049" w14:textId="77777777" w:rsidR="00A56533" w:rsidRPr="00204526" w:rsidRDefault="00A56533" w:rsidP="005B0FE6">
      <w:pPr>
        <w:pStyle w:val="ListParagraph"/>
        <w:rPr>
          <w:rFonts w:ascii="Arial" w:hAnsi="Arial"/>
          <w:sz w:val="24"/>
          <w:szCs w:val="24"/>
          <w:lang w:val="mn-MN"/>
        </w:rPr>
      </w:pPr>
    </w:p>
    <w:p w14:paraId="2294F3C4" w14:textId="0941D77D" w:rsidR="00907D69"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2.4.</w:t>
      </w:r>
      <w:r w:rsidR="00562361" w:rsidRPr="00204526">
        <w:rPr>
          <w:rFonts w:ascii="Arial" w:hAnsi="Arial"/>
          <w:sz w:val="24"/>
          <w:szCs w:val="24"/>
          <w:lang w:val="mn-MN"/>
        </w:rPr>
        <w:t>Орон нутгийн Засаг даргын Тамгын газрын ажилтан нь</w:t>
      </w:r>
      <w:r w:rsidR="00FB5C50" w:rsidRPr="00204526">
        <w:rPr>
          <w:rFonts w:ascii="Arial" w:hAnsi="Arial"/>
          <w:sz w:val="24"/>
          <w:szCs w:val="24"/>
          <w:lang w:val="mn-MN"/>
        </w:rPr>
        <w:t xml:space="preserve"> тухайн</w:t>
      </w:r>
      <w:r w:rsidR="00F87D61" w:rsidRPr="00204526">
        <w:rPr>
          <w:rFonts w:ascii="Arial" w:hAnsi="Arial"/>
          <w:sz w:val="24"/>
          <w:szCs w:val="24"/>
          <w:lang w:val="mn-MN"/>
        </w:rPr>
        <w:t xml:space="preserve"> </w:t>
      </w:r>
      <w:r w:rsidR="000E6C55" w:rsidRPr="00204526">
        <w:rPr>
          <w:rFonts w:ascii="Arial" w:hAnsi="Arial"/>
          <w:sz w:val="24"/>
          <w:szCs w:val="24"/>
          <w:lang w:val="mn-MN"/>
        </w:rPr>
        <w:t>Засаг даргын Тамгын газар, түүний харьяа байгууллагаас зохион байгуу</w:t>
      </w:r>
      <w:r w:rsidR="008C4146" w:rsidRPr="00204526">
        <w:rPr>
          <w:rFonts w:ascii="Arial" w:hAnsi="Arial"/>
          <w:sz w:val="24"/>
          <w:szCs w:val="24"/>
          <w:lang w:val="mn-MN"/>
        </w:rPr>
        <w:t xml:space="preserve">лах </w:t>
      </w:r>
      <w:r w:rsidR="005811CE" w:rsidRPr="00204526">
        <w:rPr>
          <w:rFonts w:ascii="Arial" w:hAnsi="Arial"/>
          <w:sz w:val="24"/>
          <w:szCs w:val="24"/>
          <w:lang w:val="mn-MN"/>
        </w:rPr>
        <w:t>тендер шалгаруулалтын үнэлгээний хороонд хараат бус гишүүнээр ажиллахгүй</w:t>
      </w:r>
      <w:r w:rsidR="00A77C0E" w:rsidRPr="00204526">
        <w:rPr>
          <w:rFonts w:ascii="Arial" w:hAnsi="Arial"/>
          <w:sz w:val="24"/>
          <w:szCs w:val="24"/>
          <w:lang w:val="mn-MN"/>
        </w:rPr>
        <w:t>.</w:t>
      </w:r>
    </w:p>
    <w:p w14:paraId="14D571EA" w14:textId="31A29C69" w:rsidR="003C2C16" w:rsidRPr="00204526" w:rsidRDefault="003C2C16" w:rsidP="005B0FE6">
      <w:pPr>
        <w:jc w:val="both"/>
        <w:rPr>
          <w:rFonts w:ascii="Arial" w:hAnsi="Arial"/>
          <w:sz w:val="24"/>
          <w:szCs w:val="24"/>
          <w:lang w:val="mn-MN"/>
        </w:rPr>
      </w:pPr>
    </w:p>
    <w:p w14:paraId="3CD3F894" w14:textId="6F69DCAE" w:rsidR="004D6403"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2.5.</w:t>
      </w:r>
      <w:r w:rsidR="006E4E36" w:rsidRPr="00204526">
        <w:rPr>
          <w:rFonts w:ascii="Arial" w:hAnsi="Arial"/>
          <w:sz w:val="24"/>
          <w:szCs w:val="24"/>
          <w:lang w:val="mn-MN"/>
        </w:rPr>
        <w:t>А</w:t>
      </w:r>
      <w:r w:rsidR="008319E4" w:rsidRPr="00204526">
        <w:rPr>
          <w:rFonts w:ascii="Arial" w:hAnsi="Arial"/>
          <w:sz w:val="24"/>
          <w:szCs w:val="24"/>
          <w:lang w:val="mn-MN"/>
        </w:rPr>
        <w:t xml:space="preserve">ймаг, </w:t>
      </w:r>
      <w:r w:rsidR="009528CF" w:rsidRPr="00204526">
        <w:rPr>
          <w:rFonts w:ascii="Arial" w:hAnsi="Arial"/>
          <w:sz w:val="24"/>
          <w:szCs w:val="24"/>
          <w:lang w:val="mn-MN"/>
        </w:rPr>
        <w:t>сумын</w:t>
      </w:r>
      <w:r w:rsidR="009C0A65" w:rsidRPr="00204526">
        <w:rPr>
          <w:rFonts w:ascii="Arial" w:hAnsi="Arial"/>
          <w:sz w:val="24"/>
          <w:szCs w:val="24"/>
          <w:lang w:val="mn-MN"/>
        </w:rPr>
        <w:t xml:space="preserve"> Засаг даргын Тамгын газар</w:t>
      </w:r>
      <w:r w:rsidR="00515DCE" w:rsidRPr="00204526">
        <w:rPr>
          <w:rFonts w:ascii="Arial" w:hAnsi="Arial"/>
          <w:sz w:val="24"/>
          <w:szCs w:val="24"/>
          <w:lang w:val="mn-MN"/>
        </w:rPr>
        <w:t xml:space="preserve"> </w:t>
      </w:r>
      <w:r w:rsidR="009C0A65" w:rsidRPr="00204526">
        <w:rPr>
          <w:rFonts w:ascii="Arial" w:hAnsi="Arial"/>
          <w:sz w:val="24"/>
          <w:szCs w:val="24"/>
          <w:lang w:val="mn-MN"/>
        </w:rPr>
        <w:t xml:space="preserve">иргэдийг үнэлгээний хорооны хараат бус ажилтнаар бэлтгэх чиглэлээр тогтмол сургалт зохион байгуулж, </w:t>
      </w:r>
      <w:r w:rsidR="00E94C00" w:rsidRPr="00204526">
        <w:rPr>
          <w:rFonts w:ascii="Arial" w:hAnsi="Arial"/>
          <w:sz w:val="24"/>
          <w:szCs w:val="24"/>
          <w:lang w:val="mn-MN"/>
        </w:rPr>
        <w:t>и</w:t>
      </w:r>
      <w:r w:rsidR="00A824A8" w:rsidRPr="00204526">
        <w:rPr>
          <w:rFonts w:ascii="Arial" w:hAnsi="Arial"/>
          <w:sz w:val="24"/>
          <w:szCs w:val="24"/>
          <w:lang w:val="mn-MN"/>
        </w:rPr>
        <w:t>ргэдийн Төлөөлөгчдийн Хурл</w:t>
      </w:r>
      <w:r w:rsidR="00953FE8" w:rsidRPr="00204526">
        <w:rPr>
          <w:rFonts w:ascii="Arial" w:hAnsi="Arial"/>
          <w:sz w:val="24"/>
          <w:szCs w:val="24"/>
          <w:lang w:val="mn-MN"/>
        </w:rPr>
        <w:t xml:space="preserve">ын </w:t>
      </w:r>
      <w:r w:rsidR="00E94C00" w:rsidRPr="00204526">
        <w:rPr>
          <w:rFonts w:ascii="Arial" w:hAnsi="Arial"/>
          <w:sz w:val="24"/>
          <w:szCs w:val="24"/>
          <w:lang w:val="mn-MN"/>
        </w:rPr>
        <w:t>а</w:t>
      </w:r>
      <w:r w:rsidR="00953FE8" w:rsidRPr="00204526">
        <w:rPr>
          <w:rFonts w:ascii="Arial" w:hAnsi="Arial"/>
          <w:sz w:val="24"/>
          <w:szCs w:val="24"/>
          <w:lang w:val="mn-MN"/>
        </w:rPr>
        <w:t>жлын алба</w:t>
      </w:r>
      <w:r w:rsidR="00A824A8" w:rsidRPr="00204526">
        <w:rPr>
          <w:rFonts w:ascii="Arial" w:hAnsi="Arial"/>
          <w:sz w:val="24"/>
          <w:szCs w:val="24"/>
          <w:lang w:val="mn-MN"/>
        </w:rPr>
        <w:t xml:space="preserve"> </w:t>
      </w:r>
      <w:r w:rsidR="008E185F" w:rsidRPr="00204526">
        <w:rPr>
          <w:rFonts w:ascii="Arial" w:hAnsi="Arial"/>
          <w:sz w:val="24"/>
          <w:szCs w:val="24"/>
          <w:lang w:val="mn-MN"/>
        </w:rPr>
        <w:t>харьяа нутаг дэвсгэр</w:t>
      </w:r>
      <w:r w:rsidR="00907D69" w:rsidRPr="00204526">
        <w:rPr>
          <w:rFonts w:ascii="Arial" w:hAnsi="Arial"/>
          <w:sz w:val="24"/>
          <w:szCs w:val="24"/>
          <w:lang w:val="mn-MN"/>
        </w:rPr>
        <w:t>т амьдардаг</w:t>
      </w:r>
      <w:r w:rsidR="00596055" w:rsidRPr="00204526">
        <w:rPr>
          <w:rFonts w:ascii="Arial" w:hAnsi="Arial"/>
          <w:sz w:val="24"/>
          <w:szCs w:val="24"/>
          <w:lang w:val="mn-MN"/>
        </w:rPr>
        <w:t>, гэрчилгээ авсан иргэний</w:t>
      </w:r>
      <w:r w:rsidR="004D6403" w:rsidRPr="00204526">
        <w:rPr>
          <w:rFonts w:ascii="Arial" w:hAnsi="Arial"/>
          <w:sz w:val="24"/>
          <w:szCs w:val="24"/>
          <w:lang w:val="mn-MN"/>
        </w:rPr>
        <w:t xml:space="preserve"> жагсаалт</w:t>
      </w:r>
      <w:r w:rsidR="00B91D5A" w:rsidRPr="00204526">
        <w:rPr>
          <w:rFonts w:ascii="Arial" w:hAnsi="Arial"/>
          <w:sz w:val="24"/>
          <w:szCs w:val="24"/>
          <w:lang w:val="mn-MN"/>
        </w:rPr>
        <w:t xml:space="preserve"> </w:t>
      </w:r>
      <w:r w:rsidR="00562E67" w:rsidRPr="00204526">
        <w:rPr>
          <w:rFonts w:ascii="Arial" w:hAnsi="Arial"/>
          <w:sz w:val="24"/>
          <w:szCs w:val="24"/>
          <w:lang w:val="mn-MN"/>
        </w:rPr>
        <w:t>(цаашид “жагсаалт” гэх)</w:t>
      </w:r>
      <w:r w:rsidR="00797667" w:rsidRPr="00204526">
        <w:rPr>
          <w:rFonts w:ascii="Arial" w:hAnsi="Arial"/>
          <w:sz w:val="24"/>
          <w:szCs w:val="24"/>
          <w:lang w:val="mn-MN"/>
        </w:rPr>
        <w:t xml:space="preserve"> </w:t>
      </w:r>
      <w:r w:rsidR="004D6403" w:rsidRPr="00204526">
        <w:rPr>
          <w:rFonts w:ascii="Arial" w:hAnsi="Arial"/>
          <w:sz w:val="24"/>
          <w:szCs w:val="24"/>
          <w:lang w:val="mn-MN"/>
        </w:rPr>
        <w:t>хөтөл</w:t>
      </w:r>
      <w:r w:rsidR="00CC156C" w:rsidRPr="00204526">
        <w:rPr>
          <w:rFonts w:ascii="Arial" w:hAnsi="Arial"/>
          <w:sz w:val="24"/>
          <w:szCs w:val="24"/>
          <w:lang w:val="mn-MN"/>
        </w:rPr>
        <w:t>нө</w:t>
      </w:r>
      <w:r w:rsidR="004D6403" w:rsidRPr="00204526">
        <w:rPr>
          <w:rFonts w:ascii="Arial" w:hAnsi="Arial"/>
          <w:sz w:val="24"/>
          <w:szCs w:val="24"/>
          <w:lang w:val="mn-MN"/>
        </w:rPr>
        <w:t>.</w:t>
      </w:r>
    </w:p>
    <w:p w14:paraId="5F67979E" w14:textId="15C7BAA0" w:rsidR="004D6403" w:rsidRPr="00204526" w:rsidRDefault="004D6403" w:rsidP="005B0FE6">
      <w:pPr>
        <w:pStyle w:val="ListParagraph"/>
        <w:jc w:val="both"/>
        <w:rPr>
          <w:rFonts w:ascii="Arial" w:hAnsi="Arial"/>
          <w:sz w:val="24"/>
          <w:szCs w:val="24"/>
          <w:lang w:val="mn-MN"/>
        </w:rPr>
      </w:pPr>
    </w:p>
    <w:p w14:paraId="64D75A38" w14:textId="41D4982D" w:rsidR="004D6403"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2.6.</w:t>
      </w:r>
      <w:r w:rsidR="00E725BA" w:rsidRPr="00204526">
        <w:rPr>
          <w:rFonts w:ascii="Arial" w:hAnsi="Arial"/>
          <w:sz w:val="24"/>
          <w:szCs w:val="24"/>
          <w:lang w:val="mn-MN"/>
        </w:rPr>
        <w:t>Т</w:t>
      </w:r>
      <w:r w:rsidR="00150AA5" w:rsidRPr="00204526">
        <w:rPr>
          <w:rFonts w:ascii="Arial" w:hAnsi="Arial"/>
          <w:sz w:val="24"/>
          <w:szCs w:val="24"/>
          <w:lang w:val="mn-MN"/>
        </w:rPr>
        <w:t xml:space="preserve">өрийн албан хаагч бус, </w:t>
      </w:r>
      <w:r w:rsidR="00EF2113" w:rsidRPr="00204526">
        <w:rPr>
          <w:rFonts w:ascii="Arial" w:hAnsi="Arial"/>
          <w:sz w:val="24"/>
          <w:szCs w:val="24"/>
          <w:lang w:val="mn-MN"/>
        </w:rPr>
        <w:t>худалдан авах ажиллагааны мэргэшсэн ажилтны эрхтэй иргэн</w:t>
      </w:r>
      <w:r w:rsidR="00E725BA" w:rsidRPr="00204526">
        <w:rPr>
          <w:rFonts w:ascii="Arial" w:hAnsi="Arial"/>
          <w:sz w:val="24"/>
          <w:szCs w:val="24"/>
          <w:lang w:val="mn-MN"/>
        </w:rPr>
        <w:t xml:space="preserve"> энэ журмын 2.</w:t>
      </w:r>
      <w:r w:rsidR="00CC156C" w:rsidRPr="00204526">
        <w:rPr>
          <w:rFonts w:ascii="Arial" w:hAnsi="Arial"/>
          <w:sz w:val="24"/>
          <w:szCs w:val="24"/>
          <w:lang w:val="mn-MN"/>
        </w:rPr>
        <w:t>5</w:t>
      </w:r>
      <w:r w:rsidR="00E725BA" w:rsidRPr="00204526">
        <w:rPr>
          <w:rFonts w:ascii="Arial" w:hAnsi="Arial"/>
          <w:sz w:val="24"/>
          <w:szCs w:val="24"/>
          <w:lang w:val="mn-MN"/>
        </w:rPr>
        <w:t>-</w:t>
      </w:r>
      <w:r w:rsidR="00A41F2F" w:rsidRPr="00204526">
        <w:rPr>
          <w:rFonts w:ascii="Arial" w:hAnsi="Arial"/>
          <w:sz w:val="24"/>
          <w:szCs w:val="24"/>
          <w:lang w:val="mn-MN"/>
        </w:rPr>
        <w:t>д</w:t>
      </w:r>
      <w:r w:rsidR="00E725BA" w:rsidRPr="00204526">
        <w:rPr>
          <w:rFonts w:ascii="Arial" w:hAnsi="Arial"/>
          <w:sz w:val="24"/>
          <w:szCs w:val="24"/>
          <w:lang w:val="mn-MN"/>
        </w:rPr>
        <w:t xml:space="preserve"> заасан жагсаалтад орох </w:t>
      </w:r>
      <w:r w:rsidR="006421E6" w:rsidRPr="00204526">
        <w:rPr>
          <w:rFonts w:ascii="Arial" w:hAnsi="Arial"/>
          <w:sz w:val="24"/>
          <w:szCs w:val="24"/>
          <w:lang w:val="mn-MN"/>
        </w:rPr>
        <w:t>хүсэлт</w:t>
      </w:r>
      <w:r w:rsidR="00203A71" w:rsidRPr="00204526">
        <w:rPr>
          <w:rFonts w:ascii="Arial" w:hAnsi="Arial"/>
          <w:sz w:val="24"/>
          <w:szCs w:val="24"/>
          <w:lang w:val="mn-MN"/>
        </w:rPr>
        <w:t>ээ</w:t>
      </w:r>
      <w:r w:rsidR="006421E6" w:rsidRPr="00204526">
        <w:rPr>
          <w:rFonts w:ascii="Arial" w:hAnsi="Arial"/>
          <w:sz w:val="24"/>
          <w:szCs w:val="24"/>
          <w:lang w:val="mn-MN"/>
        </w:rPr>
        <w:t xml:space="preserve"> </w:t>
      </w:r>
      <w:r w:rsidR="000777D9" w:rsidRPr="00204526">
        <w:rPr>
          <w:rFonts w:ascii="Arial" w:hAnsi="Arial"/>
          <w:sz w:val="24"/>
          <w:szCs w:val="24"/>
          <w:lang w:val="mn-MN"/>
        </w:rPr>
        <w:t xml:space="preserve">оршин суугаа </w:t>
      </w:r>
      <w:r w:rsidR="00946F4F" w:rsidRPr="00204526">
        <w:rPr>
          <w:rFonts w:ascii="Arial" w:hAnsi="Arial"/>
          <w:sz w:val="24"/>
          <w:szCs w:val="24"/>
          <w:lang w:val="mn-MN"/>
        </w:rPr>
        <w:t xml:space="preserve">аймаг, </w:t>
      </w:r>
      <w:r w:rsidR="00203A71" w:rsidRPr="00204526">
        <w:rPr>
          <w:rFonts w:ascii="Arial" w:hAnsi="Arial"/>
          <w:sz w:val="24"/>
          <w:szCs w:val="24"/>
          <w:lang w:val="mn-MN"/>
        </w:rPr>
        <w:t>сумын</w:t>
      </w:r>
      <w:r w:rsidR="00946F4F" w:rsidRPr="00204526">
        <w:rPr>
          <w:rFonts w:ascii="Arial" w:hAnsi="Arial"/>
          <w:sz w:val="24"/>
          <w:szCs w:val="24"/>
          <w:lang w:val="mn-MN"/>
        </w:rPr>
        <w:t xml:space="preserve"> </w:t>
      </w:r>
      <w:r w:rsidR="0068684B" w:rsidRPr="00204526">
        <w:rPr>
          <w:rFonts w:ascii="Arial" w:hAnsi="Arial"/>
          <w:sz w:val="24"/>
          <w:szCs w:val="24"/>
          <w:lang w:val="mn-MN"/>
        </w:rPr>
        <w:t>Засаг даргын Тамгын газарт</w:t>
      </w:r>
      <w:r w:rsidR="00FC4E37" w:rsidRPr="00204526">
        <w:rPr>
          <w:rFonts w:ascii="Arial" w:hAnsi="Arial"/>
          <w:sz w:val="24"/>
          <w:szCs w:val="24"/>
          <w:lang w:val="mn-MN"/>
        </w:rPr>
        <w:t xml:space="preserve"> гарга</w:t>
      </w:r>
      <w:r w:rsidR="00823CA2" w:rsidRPr="00204526">
        <w:rPr>
          <w:rFonts w:ascii="Arial" w:hAnsi="Arial"/>
          <w:sz w:val="24"/>
          <w:szCs w:val="24"/>
          <w:lang w:val="mn-MN"/>
        </w:rPr>
        <w:t>на</w:t>
      </w:r>
      <w:r w:rsidR="00EF2113" w:rsidRPr="00204526">
        <w:rPr>
          <w:rFonts w:ascii="Arial" w:hAnsi="Arial"/>
          <w:sz w:val="24"/>
          <w:szCs w:val="24"/>
          <w:lang w:val="mn-MN"/>
        </w:rPr>
        <w:t>.</w:t>
      </w:r>
    </w:p>
    <w:p w14:paraId="48321448" w14:textId="77777777" w:rsidR="00673960" w:rsidRPr="00204526" w:rsidRDefault="00673960" w:rsidP="005B0FE6">
      <w:pPr>
        <w:pStyle w:val="ListParagraph"/>
        <w:jc w:val="both"/>
        <w:rPr>
          <w:rFonts w:ascii="Arial" w:hAnsi="Arial"/>
          <w:sz w:val="24"/>
          <w:szCs w:val="24"/>
          <w:lang w:val="mn-MN"/>
        </w:rPr>
      </w:pPr>
    </w:p>
    <w:p w14:paraId="55EF2620" w14:textId="0224B8DF" w:rsidR="00E94451"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lastRenderedPageBreak/>
        <w:t>2.7.</w:t>
      </w:r>
      <w:r w:rsidR="002231F8" w:rsidRPr="00204526">
        <w:rPr>
          <w:rFonts w:ascii="Arial" w:hAnsi="Arial"/>
          <w:sz w:val="24"/>
          <w:szCs w:val="24"/>
          <w:lang w:val="mn-MN"/>
        </w:rPr>
        <w:t xml:space="preserve">Аймаг, сумын Засаг даргын Тамгын газар </w:t>
      </w:r>
      <w:r w:rsidR="00E94451" w:rsidRPr="00204526">
        <w:rPr>
          <w:rFonts w:ascii="Arial" w:hAnsi="Arial"/>
          <w:sz w:val="24"/>
          <w:szCs w:val="24"/>
          <w:lang w:val="mn-MN"/>
        </w:rPr>
        <w:t>хүсэлтийг нэгтгэн</w:t>
      </w:r>
      <w:r w:rsidR="001F08B0" w:rsidRPr="00204526">
        <w:rPr>
          <w:rFonts w:ascii="Arial" w:hAnsi="Arial"/>
          <w:sz w:val="24"/>
          <w:szCs w:val="24"/>
          <w:lang w:val="mn-MN"/>
        </w:rPr>
        <w:t xml:space="preserve"> хүргүүлснээр</w:t>
      </w:r>
      <w:r w:rsidR="00E94451" w:rsidRPr="00204526">
        <w:rPr>
          <w:rFonts w:ascii="Arial" w:hAnsi="Arial"/>
          <w:sz w:val="24"/>
          <w:szCs w:val="24"/>
          <w:lang w:val="mn-MN"/>
        </w:rPr>
        <w:t xml:space="preserve"> </w:t>
      </w:r>
      <w:r w:rsidR="00FC4E37" w:rsidRPr="00204526">
        <w:rPr>
          <w:rFonts w:ascii="Arial" w:hAnsi="Arial"/>
          <w:sz w:val="24"/>
          <w:szCs w:val="24"/>
          <w:lang w:val="mn-MN"/>
        </w:rPr>
        <w:t xml:space="preserve">Иргэдийн </w:t>
      </w:r>
      <w:r w:rsidR="00580CDB" w:rsidRPr="00204526">
        <w:rPr>
          <w:rFonts w:ascii="Arial" w:hAnsi="Arial"/>
          <w:sz w:val="24"/>
          <w:szCs w:val="24"/>
          <w:lang w:val="mn-MN"/>
        </w:rPr>
        <w:t>т</w:t>
      </w:r>
      <w:r w:rsidR="00FC4E37" w:rsidRPr="00204526">
        <w:rPr>
          <w:rFonts w:ascii="Arial" w:hAnsi="Arial"/>
          <w:sz w:val="24"/>
          <w:szCs w:val="24"/>
          <w:lang w:val="mn-MN"/>
        </w:rPr>
        <w:t>өлөөлөгч</w:t>
      </w:r>
      <w:r w:rsidR="006421E6" w:rsidRPr="00204526">
        <w:rPr>
          <w:rFonts w:ascii="Arial" w:hAnsi="Arial"/>
          <w:sz w:val="24"/>
          <w:szCs w:val="24"/>
          <w:lang w:val="mn-MN"/>
        </w:rPr>
        <w:t>д</w:t>
      </w:r>
      <w:r w:rsidR="00FC4E37" w:rsidRPr="00204526">
        <w:rPr>
          <w:rFonts w:ascii="Arial" w:hAnsi="Arial"/>
          <w:sz w:val="24"/>
          <w:szCs w:val="24"/>
          <w:lang w:val="mn-MN"/>
        </w:rPr>
        <w:t xml:space="preserve">ийн </w:t>
      </w:r>
      <w:r w:rsidR="00580CDB" w:rsidRPr="00204526">
        <w:rPr>
          <w:rFonts w:ascii="Arial" w:hAnsi="Arial"/>
          <w:sz w:val="24"/>
          <w:szCs w:val="24"/>
          <w:lang w:val="mn-MN"/>
        </w:rPr>
        <w:t>х</w:t>
      </w:r>
      <w:r w:rsidR="00FC4E37" w:rsidRPr="00204526">
        <w:rPr>
          <w:rFonts w:ascii="Arial" w:hAnsi="Arial"/>
          <w:sz w:val="24"/>
          <w:szCs w:val="24"/>
          <w:lang w:val="mn-MN"/>
        </w:rPr>
        <w:t>ур</w:t>
      </w:r>
      <w:r w:rsidR="009C0A65" w:rsidRPr="00204526">
        <w:rPr>
          <w:rFonts w:ascii="Arial" w:hAnsi="Arial"/>
          <w:sz w:val="24"/>
          <w:szCs w:val="24"/>
          <w:lang w:val="mn-MN"/>
        </w:rPr>
        <w:t>а</w:t>
      </w:r>
      <w:r w:rsidR="00FC4E37" w:rsidRPr="00204526">
        <w:rPr>
          <w:rFonts w:ascii="Arial" w:hAnsi="Arial"/>
          <w:sz w:val="24"/>
          <w:szCs w:val="24"/>
          <w:lang w:val="mn-MN"/>
        </w:rPr>
        <w:t>л</w:t>
      </w:r>
      <w:r w:rsidR="009C0A65" w:rsidRPr="00204526">
        <w:rPr>
          <w:rFonts w:ascii="Arial" w:hAnsi="Arial"/>
          <w:sz w:val="24"/>
          <w:szCs w:val="24"/>
          <w:lang w:val="mn-MN"/>
        </w:rPr>
        <w:t>,</w:t>
      </w:r>
      <w:r w:rsidR="00812885" w:rsidRPr="00204526">
        <w:rPr>
          <w:rFonts w:ascii="Arial" w:hAnsi="Arial"/>
          <w:sz w:val="24"/>
          <w:szCs w:val="24"/>
          <w:lang w:val="mn-MN"/>
        </w:rPr>
        <w:t xml:space="preserve"> эсхүл</w:t>
      </w:r>
      <w:r w:rsidR="009C0A65" w:rsidRPr="00204526">
        <w:rPr>
          <w:rFonts w:ascii="Arial" w:hAnsi="Arial"/>
          <w:sz w:val="24"/>
          <w:szCs w:val="24"/>
          <w:lang w:val="mn-MN"/>
        </w:rPr>
        <w:t xml:space="preserve"> </w:t>
      </w:r>
      <w:r w:rsidR="00812885" w:rsidRPr="00204526">
        <w:rPr>
          <w:rFonts w:ascii="Arial" w:hAnsi="Arial"/>
          <w:sz w:val="24"/>
          <w:szCs w:val="24"/>
          <w:lang w:val="mn-MN"/>
        </w:rPr>
        <w:t>Хурлын</w:t>
      </w:r>
      <w:r w:rsidR="009C0A65" w:rsidRPr="00204526">
        <w:rPr>
          <w:rFonts w:ascii="Arial" w:hAnsi="Arial"/>
          <w:sz w:val="24"/>
          <w:szCs w:val="24"/>
          <w:lang w:val="mn-MN"/>
        </w:rPr>
        <w:t xml:space="preserve"> хороо</w:t>
      </w:r>
      <w:r w:rsidR="00FC4E37" w:rsidRPr="00204526">
        <w:rPr>
          <w:rFonts w:ascii="Arial" w:hAnsi="Arial"/>
          <w:sz w:val="24"/>
          <w:szCs w:val="24"/>
          <w:lang w:val="mn-MN"/>
        </w:rPr>
        <w:t xml:space="preserve"> </w:t>
      </w:r>
      <w:r w:rsidR="00102848" w:rsidRPr="00204526">
        <w:rPr>
          <w:rFonts w:ascii="Arial" w:hAnsi="Arial"/>
          <w:sz w:val="24"/>
          <w:szCs w:val="24"/>
          <w:lang w:val="mn-MN"/>
        </w:rPr>
        <w:t>энэ журмын 2.</w:t>
      </w:r>
      <w:r w:rsidR="00AD348E" w:rsidRPr="00204526">
        <w:rPr>
          <w:rFonts w:ascii="Arial" w:hAnsi="Arial"/>
          <w:sz w:val="24"/>
          <w:szCs w:val="24"/>
          <w:lang w:val="mn-MN"/>
        </w:rPr>
        <w:t>6</w:t>
      </w:r>
      <w:r w:rsidR="00102848" w:rsidRPr="00204526">
        <w:rPr>
          <w:rFonts w:ascii="Arial" w:hAnsi="Arial"/>
          <w:sz w:val="24"/>
          <w:szCs w:val="24"/>
          <w:lang w:val="mn-MN"/>
        </w:rPr>
        <w:t>-д заасан шаардлаг</w:t>
      </w:r>
      <w:r w:rsidR="00823CA2" w:rsidRPr="00204526">
        <w:rPr>
          <w:rFonts w:ascii="Arial" w:hAnsi="Arial"/>
          <w:sz w:val="24"/>
          <w:szCs w:val="24"/>
          <w:lang w:val="mn-MN"/>
        </w:rPr>
        <w:t>а</w:t>
      </w:r>
      <w:r w:rsidR="00102848" w:rsidRPr="00204526">
        <w:rPr>
          <w:rFonts w:ascii="Arial" w:hAnsi="Arial"/>
          <w:sz w:val="24"/>
          <w:szCs w:val="24"/>
          <w:lang w:val="mn-MN"/>
        </w:rPr>
        <w:t xml:space="preserve"> ханга</w:t>
      </w:r>
      <w:r w:rsidR="00CB5035" w:rsidRPr="00204526">
        <w:rPr>
          <w:rFonts w:ascii="Arial" w:hAnsi="Arial"/>
          <w:sz w:val="24"/>
          <w:szCs w:val="24"/>
          <w:lang w:val="mn-MN"/>
        </w:rPr>
        <w:t>сан</w:t>
      </w:r>
      <w:r w:rsidR="00102848" w:rsidRPr="00204526">
        <w:rPr>
          <w:rFonts w:ascii="Arial" w:hAnsi="Arial"/>
          <w:sz w:val="24"/>
          <w:szCs w:val="24"/>
          <w:lang w:val="mn-MN"/>
        </w:rPr>
        <w:t xml:space="preserve"> </w:t>
      </w:r>
      <w:r w:rsidR="00823CA2" w:rsidRPr="00204526">
        <w:rPr>
          <w:rFonts w:ascii="Arial" w:hAnsi="Arial"/>
          <w:sz w:val="24"/>
          <w:szCs w:val="24"/>
          <w:lang w:val="mn-MN"/>
        </w:rPr>
        <w:t>иргэний</w:t>
      </w:r>
      <w:r w:rsidR="00B91D5A" w:rsidRPr="00204526">
        <w:rPr>
          <w:rFonts w:ascii="Arial" w:hAnsi="Arial"/>
          <w:sz w:val="24"/>
          <w:szCs w:val="24"/>
          <w:lang w:val="mn-MN"/>
        </w:rPr>
        <w:t>г жагсаалтад бүртгэ</w:t>
      </w:r>
      <w:r w:rsidR="001F08B0" w:rsidRPr="00204526">
        <w:rPr>
          <w:rFonts w:ascii="Arial" w:hAnsi="Arial"/>
          <w:sz w:val="24"/>
          <w:szCs w:val="24"/>
          <w:lang w:val="mn-MN"/>
        </w:rPr>
        <w:t>нэ</w:t>
      </w:r>
      <w:r w:rsidR="00E94451" w:rsidRPr="00204526">
        <w:rPr>
          <w:rFonts w:ascii="Arial" w:hAnsi="Arial"/>
          <w:sz w:val="24"/>
          <w:szCs w:val="24"/>
          <w:lang w:val="mn-MN"/>
        </w:rPr>
        <w:t>.</w:t>
      </w:r>
    </w:p>
    <w:p w14:paraId="5296884B" w14:textId="77777777" w:rsidR="00E94451" w:rsidRPr="00204526" w:rsidRDefault="00E94451" w:rsidP="005B0FE6">
      <w:pPr>
        <w:pStyle w:val="ListParagraph"/>
        <w:rPr>
          <w:rFonts w:ascii="Arial" w:hAnsi="Arial"/>
          <w:sz w:val="24"/>
          <w:szCs w:val="24"/>
          <w:lang w:val="mn-MN"/>
        </w:rPr>
      </w:pPr>
    </w:p>
    <w:p w14:paraId="3461DC12" w14:textId="77FD961D" w:rsidR="00562E67"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2.8.</w:t>
      </w:r>
      <w:r w:rsidR="001F08B0" w:rsidRPr="00204526">
        <w:rPr>
          <w:rFonts w:ascii="Arial" w:hAnsi="Arial"/>
          <w:sz w:val="24"/>
          <w:szCs w:val="24"/>
          <w:lang w:val="mn-MN"/>
        </w:rPr>
        <w:t xml:space="preserve">Энэ журмын 2.7-д зааснаар </w:t>
      </w:r>
      <w:r w:rsidR="00CB5035" w:rsidRPr="00204526">
        <w:rPr>
          <w:rFonts w:ascii="Arial" w:hAnsi="Arial"/>
          <w:sz w:val="24"/>
          <w:szCs w:val="24"/>
          <w:lang w:val="mn-MN"/>
        </w:rPr>
        <w:t xml:space="preserve">бүртгэгдсэн иргэнийг </w:t>
      </w:r>
      <w:r w:rsidR="006054F9" w:rsidRPr="00204526">
        <w:rPr>
          <w:rFonts w:ascii="Arial" w:hAnsi="Arial"/>
          <w:sz w:val="24"/>
          <w:szCs w:val="24"/>
          <w:lang w:val="mn-MN"/>
        </w:rPr>
        <w:t>тухайн орон нут</w:t>
      </w:r>
      <w:r w:rsidR="00812885" w:rsidRPr="00204526">
        <w:rPr>
          <w:rFonts w:ascii="Arial" w:hAnsi="Arial"/>
          <w:sz w:val="24"/>
          <w:szCs w:val="24"/>
          <w:lang w:val="mn-MN"/>
        </w:rPr>
        <w:t>а</w:t>
      </w:r>
      <w:r w:rsidR="006054F9" w:rsidRPr="00204526">
        <w:rPr>
          <w:rFonts w:ascii="Arial" w:hAnsi="Arial"/>
          <w:sz w:val="24"/>
          <w:szCs w:val="24"/>
          <w:lang w:val="mn-MN"/>
        </w:rPr>
        <w:t>г</w:t>
      </w:r>
      <w:r w:rsidR="00812885" w:rsidRPr="00204526">
        <w:rPr>
          <w:rFonts w:ascii="Arial" w:hAnsi="Arial"/>
          <w:sz w:val="24"/>
          <w:szCs w:val="24"/>
          <w:lang w:val="mn-MN"/>
        </w:rPr>
        <w:t>, түүний</w:t>
      </w:r>
      <w:r w:rsidR="006054F9" w:rsidRPr="00204526">
        <w:rPr>
          <w:rFonts w:ascii="Arial" w:hAnsi="Arial"/>
          <w:sz w:val="24"/>
          <w:szCs w:val="24"/>
          <w:lang w:val="mn-MN"/>
        </w:rPr>
        <w:t xml:space="preserve"> хил залгаа </w:t>
      </w:r>
      <w:r w:rsidR="00812885" w:rsidRPr="00204526">
        <w:rPr>
          <w:rFonts w:ascii="Arial" w:hAnsi="Arial"/>
          <w:sz w:val="24"/>
          <w:szCs w:val="24"/>
          <w:lang w:val="mn-MN"/>
        </w:rPr>
        <w:t>болон бусад орон нутагт байгуулж буй үнэлгээний хороонд</w:t>
      </w:r>
      <w:r w:rsidR="00AA2F6E" w:rsidRPr="00204526">
        <w:rPr>
          <w:rFonts w:ascii="Arial" w:hAnsi="Arial"/>
          <w:sz w:val="24"/>
          <w:szCs w:val="24"/>
          <w:lang w:val="mn-MN"/>
        </w:rPr>
        <w:t xml:space="preserve"> хараат </w:t>
      </w:r>
      <w:r w:rsidR="00D36923" w:rsidRPr="00204526">
        <w:rPr>
          <w:rFonts w:ascii="Arial" w:hAnsi="Arial"/>
          <w:sz w:val="24"/>
          <w:szCs w:val="24"/>
          <w:lang w:val="mn-MN"/>
        </w:rPr>
        <w:t>бус гишүүнээр ажиллуул</w:t>
      </w:r>
      <w:r w:rsidR="00812885" w:rsidRPr="00204526">
        <w:rPr>
          <w:rFonts w:ascii="Arial" w:hAnsi="Arial"/>
          <w:sz w:val="24"/>
          <w:szCs w:val="24"/>
          <w:lang w:val="mn-MN"/>
        </w:rPr>
        <w:t>ж</w:t>
      </w:r>
      <w:r w:rsidR="004F6042" w:rsidRPr="00204526">
        <w:rPr>
          <w:rFonts w:ascii="Arial" w:hAnsi="Arial"/>
          <w:sz w:val="24"/>
          <w:szCs w:val="24"/>
          <w:lang w:val="mn-MN"/>
        </w:rPr>
        <w:t xml:space="preserve"> болн</w:t>
      </w:r>
      <w:r w:rsidR="009C0A65" w:rsidRPr="00204526">
        <w:rPr>
          <w:rFonts w:ascii="Arial" w:hAnsi="Arial"/>
          <w:sz w:val="24"/>
          <w:szCs w:val="24"/>
          <w:lang w:val="mn-MN"/>
        </w:rPr>
        <w:t>о</w:t>
      </w:r>
      <w:r w:rsidR="00562E67" w:rsidRPr="00204526">
        <w:rPr>
          <w:rFonts w:ascii="Arial" w:hAnsi="Arial"/>
          <w:sz w:val="24"/>
          <w:szCs w:val="24"/>
          <w:lang w:val="mn-MN"/>
        </w:rPr>
        <w:t>.</w:t>
      </w:r>
    </w:p>
    <w:p w14:paraId="170169CA" w14:textId="77777777" w:rsidR="00014A58" w:rsidRPr="00204526" w:rsidRDefault="00014A58" w:rsidP="005B0FE6">
      <w:pPr>
        <w:pStyle w:val="ListParagraph"/>
        <w:jc w:val="both"/>
        <w:rPr>
          <w:rFonts w:ascii="Arial" w:hAnsi="Arial"/>
          <w:sz w:val="24"/>
          <w:szCs w:val="24"/>
          <w:lang w:val="mn-MN"/>
        </w:rPr>
      </w:pPr>
    </w:p>
    <w:p w14:paraId="7D956390" w14:textId="12CDA666" w:rsidR="003906CA"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2.9.</w:t>
      </w:r>
      <w:r w:rsidR="009C0A65" w:rsidRPr="00204526">
        <w:rPr>
          <w:rFonts w:ascii="Arial" w:hAnsi="Arial"/>
          <w:sz w:val="24"/>
          <w:szCs w:val="24"/>
          <w:lang w:val="mn-MN"/>
        </w:rPr>
        <w:t>Энэ журмын 2.6-д заасан шаардлага хангасан иргэн</w:t>
      </w:r>
      <w:r w:rsidR="00C77F82" w:rsidRPr="00204526">
        <w:rPr>
          <w:rFonts w:ascii="Arial" w:hAnsi="Arial"/>
          <w:sz w:val="24"/>
          <w:szCs w:val="24"/>
          <w:lang w:val="mn-MN"/>
        </w:rPr>
        <w:t>ийг</w:t>
      </w:r>
      <w:r w:rsidR="00014A58" w:rsidRPr="00204526">
        <w:rPr>
          <w:rFonts w:ascii="Arial" w:hAnsi="Arial"/>
          <w:sz w:val="24"/>
          <w:szCs w:val="24"/>
          <w:lang w:val="mn-MN"/>
        </w:rPr>
        <w:t xml:space="preserve"> </w:t>
      </w:r>
      <w:r w:rsidR="00C77F82" w:rsidRPr="00204526">
        <w:rPr>
          <w:rFonts w:ascii="Arial" w:hAnsi="Arial"/>
          <w:sz w:val="24"/>
          <w:szCs w:val="24"/>
          <w:lang w:val="mn-MN"/>
        </w:rPr>
        <w:t xml:space="preserve">түүний </w:t>
      </w:r>
      <w:r w:rsidR="00777576" w:rsidRPr="00204526">
        <w:rPr>
          <w:rFonts w:ascii="Arial" w:hAnsi="Arial"/>
          <w:sz w:val="24"/>
          <w:szCs w:val="24"/>
          <w:lang w:val="mn-MN"/>
        </w:rPr>
        <w:t>ажил олгогчоос бусад захиалагч байгууллаг</w:t>
      </w:r>
      <w:r w:rsidR="00C77F82" w:rsidRPr="00204526">
        <w:rPr>
          <w:rFonts w:ascii="Arial" w:hAnsi="Arial"/>
          <w:sz w:val="24"/>
          <w:szCs w:val="24"/>
          <w:lang w:val="mn-MN"/>
        </w:rPr>
        <w:t>а</w:t>
      </w:r>
      <w:r w:rsidR="004E00F5" w:rsidRPr="00204526">
        <w:rPr>
          <w:rFonts w:ascii="Arial" w:hAnsi="Arial"/>
          <w:sz w:val="24"/>
          <w:szCs w:val="24"/>
          <w:lang w:val="mn-MN"/>
        </w:rPr>
        <w:t xml:space="preserve"> үнэлгээний хорооны</w:t>
      </w:r>
      <w:r w:rsidR="00B03896" w:rsidRPr="00204526">
        <w:rPr>
          <w:rFonts w:ascii="Arial" w:hAnsi="Arial"/>
          <w:sz w:val="24"/>
          <w:szCs w:val="24"/>
          <w:lang w:val="mn-MN"/>
        </w:rPr>
        <w:t xml:space="preserve"> </w:t>
      </w:r>
      <w:r w:rsidR="00052D6A" w:rsidRPr="00204526">
        <w:rPr>
          <w:rFonts w:ascii="Arial" w:hAnsi="Arial"/>
          <w:sz w:val="24"/>
          <w:szCs w:val="24"/>
          <w:lang w:val="mn-MN"/>
        </w:rPr>
        <w:t xml:space="preserve">хараат бус </w:t>
      </w:r>
      <w:r w:rsidR="00105F27" w:rsidRPr="00204526">
        <w:rPr>
          <w:rFonts w:ascii="Arial" w:hAnsi="Arial"/>
          <w:sz w:val="24"/>
          <w:szCs w:val="24"/>
          <w:lang w:val="mn-MN"/>
        </w:rPr>
        <w:t>гишүүн</w:t>
      </w:r>
      <w:r w:rsidR="004E00F5" w:rsidRPr="00204526">
        <w:rPr>
          <w:rFonts w:ascii="Arial" w:hAnsi="Arial"/>
          <w:sz w:val="24"/>
          <w:szCs w:val="24"/>
          <w:lang w:val="mn-MN"/>
        </w:rPr>
        <w:t xml:space="preserve">ээр </w:t>
      </w:r>
      <w:r w:rsidR="00C77F82" w:rsidRPr="00204526">
        <w:rPr>
          <w:rFonts w:ascii="Arial" w:hAnsi="Arial"/>
          <w:sz w:val="24"/>
          <w:szCs w:val="24"/>
          <w:lang w:val="mn-MN"/>
        </w:rPr>
        <w:t>томилж болно</w:t>
      </w:r>
      <w:r w:rsidR="004E00F5" w:rsidRPr="00204526">
        <w:rPr>
          <w:rFonts w:ascii="Arial" w:hAnsi="Arial"/>
          <w:sz w:val="24"/>
          <w:szCs w:val="24"/>
          <w:lang w:val="mn-MN"/>
        </w:rPr>
        <w:t xml:space="preserve">. </w:t>
      </w:r>
    </w:p>
    <w:p w14:paraId="2711E9F3" w14:textId="7A735972" w:rsidR="003E2D7A" w:rsidRPr="00204526" w:rsidRDefault="003E2D7A" w:rsidP="005B0FE6">
      <w:pPr>
        <w:pStyle w:val="ListParagraph"/>
        <w:rPr>
          <w:rFonts w:ascii="Arial" w:hAnsi="Arial"/>
          <w:sz w:val="24"/>
          <w:szCs w:val="24"/>
          <w:lang w:val="mn-MN"/>
        </w:rPr>
      </w:pPr>
    </w:p>
    <w:p w14:paraId="498CE9BE" w14:textId="7675505F" w:rsidR="00031195"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2.10.</w:t>
      </w:r>
      <w:r w:rsidR="00E26B51" w:rsidRPr="00204526">
        <w:rPr>
          <w:rFonts w:ascii="Arial" w:hAnsi="Arial"/>
          <w:sz w:val="24"/>
          <w:szCs w:val="24"/>
          <w:lang w:val="mn-MN"/>
        </w:rPr>
        <w:t xml:space="preserve">Аймаг, сумын </w:t>
      </w:r>
      <w:r w:rsidR="00AC442E" w:rsidRPr="00204526">
        <w:rPr>
          <w:rFonts w:ascii="Arial" w:hAnsi="Arial"/>
          <w:sz w:val="24"/>
          <w:szCs w:val="24"/>
          <w:lang w:val="mn-MN"/>
        </w:rPr>
        <w:t xml:space="preserve">Иргэдийн </w:t>
      </w:r>
      <w:r w:rsidR="00C5080D" w:rsidRPr="00204526">
        <w:rPr>
          <w:rFonts w:ascii="Arial" w:hAnsi="Arial"/>
          <w:sz w:val="24"/>
          <w:szCs w:val="24"/>
          <w:lang w:val="mn-MN"/>
        </w:rPr>
        <w:t>т</w:t>
      </w:r>
      <w:r w:rsidR="00AC442E" w:rsidRPr="00204526">
        <w:rPr>
          <w:rFonts w:ascii="Arial" w:hAnsi="Arial"/>
          <w:sz w:val="24"/>
          <w:szCs w:val="24"/>
          <w:lang w:val="mn-MN"/>
        </w:rPr>
        <w:t xml:space="preserve">өлөөлөгчдийн </w:t>
      </w:r>
      <w:r w:rsidR="00C5080D" w:rsidRPr="00204526">
        <w:rPr>
          <w:rFonts w:ascii="Arial" w:hAnsi="Arial"/>
          <w:sz w:val="24"/>
          <w:szCs w:val="24"/>
          <w:lang w:val="mn-MN"/>
        </w:rPr>
        <w:t>х</w:t>
      </w:r>
      <w:r w:rsidR="00AC442E" w:rsidRPr="00204526">
        <w:rPr>
          <w:rFonts w:ascii="Arial" w:hAnsi="Arial"/>
          <w:sz w:val="24"/>
          <w:szCs w:val="24"/>
          <w:lang w:val="mn-MN"/>
        </w:rPr>
        <w:t>ур</w:t>
      </w:r>
      <w:r w:rsidR="009C0A65" w:rsidRPr="00204526">
        <w:rPr>
          <w:rFonts w:ascii="Arial" w:hAnsi="Arial"/>
          <w:sz w:val="24"/>
          <w:szCs w:val="24"/>
          <w:lang w:val="mn-MN"/>
        </w:rPr>
        <w:t>а</w:t>
      </w:r>
      <w:r w:rsidR="00AC442E" w:rsidRPr="00204526">
        <w:rPr>
          <w:rFonts w:ascii="Arial" w:hAnsi="Arial"/>
          <w:sz w:val="24"/>
          <w:szCs w:val="24"/>
          <w:lang w:val="mn-MN"/>
        </w:rPr>
        <w:t>л</w:t>
      </w:r>
      <w:r w:rsidR="00447007" w:rsidRPr="00204526">
        <w:rPr>
          <w:rFonts w:ascii="Arial" w:hAnsi="Arial"/>
          <w:sz w:val="24"/>
          <w:szCs w:val="24"/>
          <w:lang w:val="mn-MN"/>
        </w:rPr>
        <w:t xml:space="preserve">, түүний </w:t>
      </w:r>
      <w:r w:rsidR="00EB315A" w:rsidRPr="00204526">
        <w:rPr>
          <w:rFonts w:ascii="Arial" w:hAnsi="Arial"/>
          <w:sz w:val="24"/>
          <w:szCs w:val="24"/>
          <w:lang w:val="mn-MN"/>
        </w:rPr>
        <w:t>а</w:t>
      </w:r>
      <w:r w:rsidR="00E26B51" w:rsidRPr="00204526">
        <w:rPr>
          <w:rFonts w:ascii="Arial" w:hAnsi="Arial"/>
          <w:sz w:val="24"/>
          <w:szCs w:val="24"/>
          <w:lang w:val="mn-MN"/>
        </w:rPr>
        <w:t>жлын алба</w:t>
      </w:r>
      <w:r w:rsidR="00AC442E" w:rsidRPr="00204526">
        <w:rPr>
          <w:rFonts w:ascii="Arial" w:hAnsi="Arial"/>
          <w:sz w:val="24"/>
          <w:szCs w:val="24"/>
          <w:lang w:val="mn-MN"/>
        </w:rPr>
        <w:t xml:space="preserve"> </w:t>
      </w:r>
      <w:r w:rsidR="001965F6" w:rsidRPr="00204526">
        <w:rPr>
          <w:rFonts w:ascii="Arial" w:hAnsi="Arial"/>
          <w:sz w:val="24"/>
          <w:szCs w:val="24"/>
          <w:lang w:val="mn-MN"/>
        </w:rPr>
        <w:t>энэ журамд заасн</w:t>
      </w:r>
      <w:r w:rsidR="000E5E19" w:rsidRPr="00204526">
        <w:rPr>
          <w:rFonts w:ascii="Arial" w:hAnsi="Arial"/>
          <w:sz w:val="24"/>
          <w:szCs w:val="24"/>
          <w:lang w:val="mn-MN"/>
        </w:rPr>
        <w:t xml:space="preserve">аар </w:t>
      </w:r>
      <w:r w:rsidR="00946F4F" w:rsidRPr="00204526">
        <w:rPr>
          <w:rFonts w:ascii="Arial" w:hAnsi="Arial"/>
          <w:sz w:val="24"/>
          <w:szCs w:val="24"/>
          <w:lang w:val="mn-MN"/>
        </w:rPr>
        <w:t>жагсаалт хөтлөх</w:t>
      </w:r>
      <w:r w:rsidR="00447007" w:rsidRPr="00204526">
        <w:rPr>
          <w:rFonts w:ascii="Arial" w:hAnsi="Arial"/>
          <w:sz w:val="24"/>
          <w:szCs w:val="24"/>
          <w:lang w:val="mn-MN"/>
        </w:rPr>
        <w:t xml:space="preserve"> нь</w:t>
      </w:r>
      <w:r w:rsidR="001965F6" w:rsidRPr="00204526">
        <w:rPr>
          <w:rFonts w:ascii="Arial" w:hAnsi="Arial"/>
          <w:sz w:val="24"/>
          <w:szCs w:val="24"/>
          <w:lang w:val="mn-MN"/>
        </w:rPr>
        <w:t xml:space="preserve"> </w:t>
      </w:r>
      <w:r w:rsidR="00F167B9" w:rsidRPr="00204526">
        <w:rPr>
          <w:rFonts w:ascii="Arial" w:hAnsi="Arial"/>
          <w:sz w:val="24"/>
          <w:szCs w:val="24"/>
          <w:lang w:val="mn-MN"/>
        </w:rPr>
        <w:t>захиалагч</w:t>
      </w:r>
      <w:r w:rsidR="00797732" w:rsidRPr="00204526">
        <w:rPr>
          <w:rFonts w:ascii="Arial" w:hAnsi="Arial"/>
          <w:sz w:val="24"/>
          <w:szCs w:val="24"/>
          <w:lang w:val="mn-MN"/>
        </w:rPr>
        <w:t>ийн байгуулах үнэлгээний хорооны</w:t>
      </w:r>
      <w:r w:rsidR="00F167B9" w:rsidRPr="00204526">
        <w:rPr>
          <w:rFonts w:ascii="Arial" w:hAnsi="Arial"/>
          <w:sz w:val="24"/>
          <w:szCs w:val="24"/>
          <w:lang w:val="mn-MN"/>
        </w:rPr>
        <w:t xml:space="preserve"> </w:t>
      </w:r>
      <w:r w:rsidR="00105F27" w:rsidRPr="00204526">
        <w:rPr>
          <w:rFonts w:ascii="Arial" w:hAnsi="Arial"/>
          <w:sz w:val="24"/>
          <w:szCs w:val="24"/>
          <w:lang w:val="mn-MN"/>
        </w:rPr>
        <w:t>х</w:t>
      </w:r>
      <w:r w:rsidR="00E26B51" w:rsidRPr="00204526">
        <w:rPr>
          <w:rFonts w:ascii="Arial" w:hAnsi="Arial"/>
          <w:sz w:val="24"/>
          <w:szCs w:val="24"/>
          <w:lang w:val="mn-MN"/>
        </w:rPr>
        <w:t>араат бус</w:t>
      </w:r>
      <w:r w:rsidR="00105F27" w:rsidRPr="00204526">
        <w:rPr>
          <w:rFonts w:ascii="Arial" w:hAnsi="Arial"/>
          <w:sz w:val="24"/>
          <w:szCs w:val="24"/>
          <w:lang w:val="mn-MN"/>
        </w:rPr>
        <w:t xml:space="preserve"> гишүүн</w:t>
      </w:r>
      <w:r w:rsidR="000C076E" w:rsidRPr="00204526">
        <w:rPr>
          <w:rFonts w:ascii="Arial" w:hAnsi="Arial"/>
          <w:sz w:val="24"/>
          <w:szCs w:val="24"/>
          <w:lang w:val="mn-MN"/>
        </w:rPr>
        <w:t>ээр</w:t>
      </w:r>
      <w:r w:rsidR="003C0685" w:rsidRPr="00204526">
        <w:rPr>
          <w:rFonts w:ascii="Arial" w:hAnsi="Arial"/>
          <w:sz w:val="24"/>
          <w:szCs w:val="24"/>
          <w:lang w:val="mn-MN"/>
        </w:rPr>
        <w:t xml:space="preserve"> ажиллах</w:t>
      </w:r>
      <w:r w:rsidR="00AC442E" w:rsidRPr="00204526">
        <w:rPr>
          <w:rFonts w:ascii="Arial" w:hAnsi="Arial"/>
          <w:sz w:val="24"/>
          <w:szCs w:val="24"/>
          <w:lang w:val="mn-MN"/>
        </w:rPr>
        <w:t xml:space="preserve"> иргэнийг </w:t>
      </w:r>
      <w:r w:rsidR="00B8077A" w:rsidRPr="00204526">
        <w:rPr>
          <w:rFonts w:ascii="Arial" w:hAnsi="Arial"/>
          <w:sz w:val="24"/>
          <w:szCs w:val="24"/>
          <w:lang w:val="mn-MN"/>
        </w:rPr>
        <w:t xml:space="preserve">нэр заан </w:t>
      </w:r>
      <w:r w:rsidR="00AC442E" w:rsidRPr="00204526">
        <w:rPr>
          <w:rFonts w:ascii="Arial" w:hAnsi="Arial"/>
          <w:sz w:val="24"/>
          <w:szCs w:val="24"/>
          <w:lang w:val="mn-MN"/>
        </w:rPr>
        <w:t>томилох</w:t>
      </w:r>
      <w:r w:rsidR="00797732" w:rsidRPr="00204526">
        <w:rPr>
          <w:rFonts w:ascii="Arial" w:hAnsi="Arial"/>
          <w:sz w:val="24"/>
          <w:szCs w:val="24"/>
          <w:lang w:val="mn-MN"/>
        </w:rPr>
        <w:t>, санал болгох</w:t>
      </w:r>
      <w:r w:rsidR="00B8077A" w:rsidRPr="00204526">
        <w:rPr>
          <w:rFonts w:ascii="Arial" w:hAnsi="Arial"/>
          <w:sz w:val="24"/>
          <w:szCs w:val="24"/>
          <w:lang w:val="mn-MN"/>
        </w:rPr>
        <w:t xml:space="preserve"> эрхийг олгох</w:t>
      </w:r>
      <w:r w:rsidR="004D40EF" w:rsidRPr="00204526">
        <w:rPr>
          <w:rFonts w:ascii="Arial" w:hAnsi="Arial"/>
          <w:sz w:val="24"/>
          <w:szCs w:val="24"/>
          <w:lang w:val="mn-MN"/>
        </w:rPr>
        <w:t>гүй</w:t>
      </w:r>
      <w:r w:rsidR="00AC442E" w:rsidRPr="00204526">
        <w:rPr>
          <w:rFonts w:ascii="Arial" w:hAnsi="Arial"/>
          <w:sz w:val="24"/>
          <w:szCs w:val="24"/>
          <w:lang w:val="mn-MN"/>
        </w:rPr>
        <w:t>.</w:t>
      </w:r>
    </w:p>
    <w:p w14:paraId="07F1803F" w14:textId="77777777" w:rsidR="00673960" w:rsidRPr="00204526" w:rsidRDefault="00673960" w:rsidP="005B0FE6">
      <w:pPr>
        <w:pStyle w:val="ListParagraph"/>
        <w:jc w:val="both"/>
        <w:rPr>
          <w:rFonts w:ascii="Arial" w:hAnsi="Arial"/>
          <w:sz w:val="24"/>
          <w:szCs w:val="24"/>
          <w:lang w:val="mn-MN"/>
        </w:rPr>
      </w:pPr>
    </w:p>
    <w:p w14:paraId="2BFD1CB4" w14:textId="0D994AFE" w:rsidR="006230D3"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2.11.</w:t>
      </w:r>
      <w:r w:rsidR="000F2E17" w:rsidRPr="00204526">
        <w:rPr>
          <w:rFonts w:ascii="Arial" w:hAnsi="Arial"/>
          <w:sz w:val="24"/>
          <w:szCs w:val="24"/>
          <w:lang w:val="mn-MN"/>
        </w:rPr>
        <w:t>Захиалагч ү</w:t>
      </w:r>
      <w:r w:rsidR="0080207C" w:rsidRPr="00204526">
        <w:rPr>
          <w:rFonts w:ascii="Arial" w:hAnsi="Arial"/>
          <w:sz w:val="24"/>
          <w:szCs w:val="24"/>
          <w:lang w:val="mn-MN"/>
        </w:rPr>
        <w:t xml:space="preserve">нэлгээний хорооны </w:t>
      </w:r>
      <w:r w:rsidR="000B596D" w:rsidRPr="00204526">
        <w:rPr>
          <w:rFonts w:ascii="Arial" w:hAnsi="Arial"/>
          <w:sz w:val="24"/>
          <w:szCs w:val="24"/>
          <w:lang w:val="mn-MN"/>
        </w:rPr>
        <w:t xml:space="preserve">бүрэлдэхүүнд </w:t>
      </w:r>
      <w:r w:rsidR="00AC4873" w:rsidRPr="00204526">
        <w:rPr>
          <w:rFonts w:ascii="Arial" w:hAnsi="Arial"/>
          <w:sz w:val="24"/>
          <w:szCs w:val="24"/>
          <w:lang w:val="mn-MN"/>
        </w:rPr>
        <w:t>томилох мэргэшсэн ажилтн</w:t>
      </w:r>
      <w:r w:rsidR="00684278" w:rsidRPr="00204526">
        <w:rPr>
          <w:rFonts w:ascii="Arial" w:hAnsi="Arial"/>
          <w:sz w:val="24"/>
          <w:szCs w:val="24"/>
          <w:lang w:val="mn-MN"/>
        </w:rPr>
        <w:t>ыг</w:t>
      </w:r>
      <w:r w:rsidR="001D7768" w:rsidRPr="00204526">
        <w:rPr>
          <w:rFonts w:ascii="Arial" w:hAnsi="Arial"/>
          <w:sz w:val="24"/>
          <w:szCs w:val="24"/>
          <w:lang w:val="mn-MN"/>
        </w:rPr>
        <w:t xml:space="preserve"> </w:t>
      </w:r>
      <w:r w:rsidR="00EB315A" w:rsidRPr="00204526">
        <w:rPr>
          <w:rFonts w:ascii="Arial" w:hAnsi="Arial"/>
          <w:sz w:val="24"/>
          <w:szCs w:val="24"/>
          <w:lang w:val="mn-MN"/>
        </w:rPr>
        <w:t>мэргэшсэн ажилтны бүртгэл</w:t>
      </w:r>
      <w:r w:rsidR="00951E4F" w:rsidRPr="00204526">
        <w:rPr>
          <w:rFonts w:ascii="Arial" w:hAnsi="Arial"/>
          <w:sz w:val="24"/>
          <w:szCs w:val="24"/>
          <w:lang w:val="mn-MN"/>
        </w:rPr>
        <w:t>д бүртгэ</w:t>
      </w:r>
      <w:r w:rsidR="00AC4873" w:rsidRPr="00204526">
        <w:rPr>
          <w:rFonts w:ascii="Arial" w:hAnsi="Arial"/>
          <w:sz w:val="24"/>
          <w:szCs w:val="24"/>
          <w:lang w:val="mn-MN"/>
        </w:rPr>
        <w:t>лтэй</w:t>
      </w:r>
      <w:r w:rsidR="00684278" w:rsidRPr="00204526">
        <w:rPr>
          <w:rFonts w:ascii="Arial" w:hAnsi="Arial"/>
          <w:sz w:val="24"/>
          <w:szCs w:val="24"/>
          <w:lang w:val="mn-MN"/>
        </w:rPr>
        <w:t xml:space="preserve"> эсэх,</w:t>
      </w:r>
      <w:r w:rsidR="001D7768" w:rsidRPr="00204526">
        <w:rPr>
          <w:rFonts w:ascii="Arial" w:hAnsi="Arial"/>
          <w:sz w:val="24"/>
          <w:szCs w:val="24"/>
          <w:lang w:val="mn-MN"/>
        </w:rPr>
        <w:t xml:space="preserve"> </w:t>
      </w:r>
      <w:r w:rsidR="00C15866" w:rsidRPr="00204526">
        <w:rPr>
          <w:rFonts w:ascii="Arial" w:hAnsi="Arial"/>
          <w:sz w:val="24"/>
          <w:szCs w:val="24"/>
          <w:lang w:val="mn-MN"/>
        </w:rPr>
        <w:t xml:space="preserve">үнэлгээний хорооны </w:t>
      </w:r>
      <w:r w:rsidR="00663E05" w:rsidRPr="00204526">
        <w:rPr>
          <w:rFonts w:ascii="Arial" w:hAnsi="Arial"/>
          <w:sz w:val="24"/>
          <w:szCs w:val="24"/>
          <w:lang w:val="mn-MN"/>
        </w:rPr>
        <w:t>гишүүнээр ажиллах хууль</w:t>
      </w:r>
      <w:r w:rsidR="00583B9D" w:rsidRPr="00204526">
        <w:rPr>
          <w:rFonts w:ascii="Arial" w:hAnsi="Arial"/>
          <w:sz w:val="24"/>
          <w:szCs w:val="24"/>
          <w:lang w:val="mn-MN"/>
        </w:rPr>
        <w:t>, журам</w:t>
      </w:r>
      <w:r w:rsidR="00663E05" w:rsidRPr="00204526">
        <w:rPr>
          <w:rFonts w:ascii="Arial" w:hAnsi="Arial"/>
          <w:sz w:val="24"/>
          <w:szCs w:val="24"/>
          <w:lang w:val="mn-MN"/>
        </w:rPr>
        <w:t>д заасан шаардлагыг хангасан</w:t>
      </w:r>
      <w:r w:rsidR="00593D2F" w:rsidRPr="00204526">
        <w:rPr>
          <w:rFonts w:ascii="Arial" w:hAnsi="Arial"/>
          <w:sz w:val="24"/>
          <w:szCs w:val="24"/>
          <w:lang w:val="mn-MN"/>
        </w:rPr>
        <w:t xml:space="preserve"> эсэхийг</w:t>
      </w:r>
      <w:r w:rsidR="00684278" w:rsidRPr="00204526">
        <w:rPr>
          <w:rFonts w:ascii="Arial" w:hAnsi="Arial"/>
          <w:sz w:val="24"/>
          <w:szCs w:val="24"/>
          <w:lang w:val="mn-MN"/>
        </w:rPr>
        <w:t xml:space="preserve"> </w:t>
      </w:r>
      <w:r w:rsidR="00593D2F" w:rsidRPr="00204526">
        <w:rPr>
          <w:rFonts w:ascii="Arial" w:hAnsi="Arial"/>
          <w:sz w:val="24"/>
          <w:szCs w:val="24"/>
          <w:lang w:val="mn-MN"/>
        </w:rPr>
        <w:t>шалгана.</w:t>
      </w:r>
    </w:p>
    <w:p w14:paraId="5A73A619" w14:textId="77777777" w:rsidR="00460592" w:rsidRPr="00204526" w:rsidRDefault="00460592" w:rsidP="005B0FE6">
      <w:pPr>
        <w:pStyle w:val="ListParagraph"/>
        <w:jc w:val="both"/>
        <w:rPr>
          <w:rFonts w:ascii="Arial" w:hAnsi="Arial"/>
          <w:sz w:val="24"/>
          <w:szCs w:val="24"/>
          <w:lang w:val="mn-MN"/>
        </w:rPr>
      </w:pPr>
    </w:p>
    <w:p w14:paraId="7C3037DB" w14:textId="21D21CD5" w:rsidR="00767DC3"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2.12.</w:t>
      </w:r>
      <w:r w:rsidR="00E4171F" w:rsidRPr="00204526">
        <w:rPr>
          <w:rFonts w:ascii="Arial" w:hAnsi="Arial"/>
          <w:sz w:val="24"/>
          <w:szCs w:val="24"/>
          <w:lang w:val="mn-MN"/>
        </w:rPr>
        <w:t xml:space="preserve">Захиалагч байгууллагын </w:t>
      </w:r>
      <w:r w:rsidR="00AF7A30" w:rsidRPr="00204526">
        <w:rPr>
          <w:rFonts w:ascii="Arial" w:hAnsi="Arial"/>
          <w:sz w:val="24"/>
          <w:szCs w:val="24"/>
          <w:lang w:val="mn-MN"/>
        </w:rPr>
        <w:t>хүний</w:t>
      </w:r>
      <w:r w:rsidR="00E4171F" w:rsidRPr="00204526">
        <w:rPr>
          <w:rFonts w:ascii="Arial" w:hAnsi="Arial"/>
          <w:sz w:val="24"/>
          <w:szCs w:val="24"/>
          <w:lang w:val="mn-MN"/>
        </w:rPr>
        <w:t xml:space="preserve"> нөөцөд </w:t>
      </w:r>
      <w:r w:rsidR="00AF7A30" w:rsidRPr="00204526">
        <w:rPr>
          <w:rFonts w:ascii="Arial" w:hAnsi="Arial"/>
          <w:sz w:val="24"/>
          <w:szCs w:val="24"/>
          <w:lang w:val="mn-MN"/>
        </w:rPr>
        <w:t>х</w:t>
      </w:r>
      <w:r w:rsidR="00473E29" w:rsidRPr="00204526">
        <w:rPr>
          <w:rFonts w:ascii="Arial" w:hAnsi="Arial"/>
          <w:sz w:val="24"/>
          <w:szCs w:val="24"/>
          <w:lang w:val="mn-MN"/>
        </w:rPr>
        <w:t xml:space="preserve">уулийн </w:t>
      </w:r>
      <w:r w:rsidR="002665A2" w:rsidRPr="00204526">
        <w:rPr>
          <w:rFonts w:ascii="Arial" w:hAnsi="Arial"/>
          <w:sz w:val="24"/>
          <w:szCs w:val="24"/>
          <w:lang w:val="mn-MN"/>
        </w:rPr>
        <w:t>50.6 дахь хэсэгт зааснаар</w:t>
      </w:r>
      <w:r w:rsidR="00AF7A30" w:rsidRPr="00204526">
        <w:rPr>
          <w:rFonts w:ascii="Arial" w:hAnsi="Arial"/>
          <w:sz w:val="24"/>
          <w:szCs w:val="24"/>
          <w:lang w:val="mn-MN"/>
        </w:rPr>
        <w:t xml:space="preserve"> </w:t>
      </w:r>
      <w:r w:rsidR="00D02A4C" w:rsidRPr="00204526">
        <w:rPr>
          <w:rFonts w:ascii="Arial" w:hAnsi="Arial"/>
          <w:sz w:val="24"/>
          <w:szCs w:val="24"/>
          <w:lang w:val="mn-MN"/>
        </w:rPr>
        <w:t>томилох боломжтой</w:t>
      </w:r>
      <w:r w:rsidR="00A66FB9" w:rsidRPr="00204526">
        <w:rPr>
          <w:rFonts w:ascii="Arial" w:hAnsi="Arial"/>
          <w:sz w:val="24"/>
          <w:szCs w:val="24"/>
          <w:lang w:val="mn-MN"/>
        </w:rPr>
        <w:t xml:space="preserve"> тухайн бараа, ажил, үйлчилгээнд холбогдох салбарт мэргэшсэн хүн</w:t>
      </w:r>
      <w:r w:rsidR="00D02A4C" w:rsidRPr="00204526">
        <w:rPr>
          <w:rFonts w:ascii="Arial" w:hAnsi="Arial"/>
          <w:sz w:val="24"/>
          <w:szCs w:val="24"/>
          <w:lang w:val="mn-MN"/>
        </w:rPr>
        <w:t xml:space="preserve"> </w:t>
      </w:r>
      <w:r w:rsidR="00A83AFC" w:rsidRPr="00204526">
        <w:rPr>
          <w:rFonts w:ascii="Arial" w:hAnsi="Arial"/>
          <w:sz w:val="24"/>
          <w:szCs w:val="24"/>
          <w:lang w:val="mn-MN"/>
        </w:rPr>
        <w:t xml:space="preserve">байхгүй, эсхүл </w:t>
      </w:r>
      <w:r w:rsidR="007B7930" w:rsidRPr="00204526">
        <w:rPr>
          <w:rFonts w:ascii="Arial" w:hAnsi="Arial"/>
          <w:sz w:val="24"/>
          <w:szCs w:val="24"/>
          <w:lang w:val="mn-MN"/>
        </w:rPr>
        <w:t xml:space="preserve">нэмэлтээр ажиллуулах шаардлагатай </w:t>
      </w:r>
      <w:r w:rsidR="0006621B" w:rsidRPr="00204526">
        <w:rPr>
          <w:rFonts w:ascii="Arial" w:hAnsi="Arial"/>
          <w:sz w:val="24"/>
          <w:szCs w:val="24"/>
          <w:lang w:val="mn-MN"/>
        </w:rPr>
        <w:t xml:space="preserve">бол </w:t>
      </w:r>
      <w:r w:rsidR="00767DC3" w:rsidRPr="00204526">
        <w:rPr>
          <w:rFonts w:ascii="Arial" w:hAnsi="Arial"/>
          <w:sz w:val="24"/>
          <w:szCs w:val="24"/>
          <w:lang w:val="mn-MN"/>
        </w:rPr>
        <w:t>өөр байгууллаг</w:t>
      </w:r>
      <w:r w:rsidR="00512E53" w:rsidRPr="00204526">
        <w:rPr>
          <w:rFonts w:ascii="Arial" w:hAnsi="Arial"/>
          <w:sz w:val="24"/>
          <w:szCs w:val="24"/>
          <w:lang w:val="mn-MN"/>
        </w:rPr>
        <w:t>ы</w:t>
      </w:r>
      <w:r w:rsidR="00767DC3" w:rsidRPr="00204526">
        <w:rPr>
          <w:rFonts w:ascii="Arial" w:hAnsi="Arial"/>
          <w:sz w:val="24"/>
          <w:szCs w:val="24"/>
          <w:lang w:val="mn-MN"/>
        </w:rPr>
        <w:t xml:space="preserve">н ажилтан, албан тушаалтныг </w:t>
      </w:r>
      <w:r w:rsidR="00512E53" w:rsidRPr="00204526">
        <w:rPr>
          <w:rFonts w:ascii="Arial" w:hAnsi="Arial"/>
          <w:sz w:val="24"/>
          <w:szCs w:val="24"/>
          <w:lang w:val="mn-MN"/>
        </w:rPr>
        <w:t xml:space="preserve">ажил олгогчтой </w:t>
      </w:r>
      <w:r w:rsidR="00836D93" w:rsidRPr="00204526">
        <w:rPr>
          <w:rFonts w:ascii="Arial" w:hAnsi="Arial"/>
          <w:sz w:val="24"/>
          <w:szCs w:val="24"/>
          <w:lang w:val="mn-MN"/>
        </w:rPr>
        <w:t xml:space="preserve">нь </w:t>
      </w:r>
      <w:r w:rsidR="003F53CA" w:rsidRPr="00204526">
        <w:rPr>
          <w:rFonts w:ascii="Arial" w:hAnsi="Arial"/>
          <w:sz w:val="24"/>
          <w:szCs w:val="24"/>
          <w:lang w:val="mn-MN"/>
        </w:rPr>
        <w:t>зөвшилцөн томилж болно.</w:t>
      </w:r>
      <w:r w:rsidR="00767DC3" w:rsidRPr="00204526">
        <w:rPr>
          <w:rFonts w:ascii="Arial" w:hAnsi="Arial"/>
          <w:sz w:val="24"/>
          <w:szCs w:val="24"/>
          <w:lang w:val="mn-MN"/>
        </w:rPr>
        <w:t xml:space="preserve"> </w:t>
      </w:r>
    </w:p>
    <w:p w14:paraId="60DBB8D4" w14:textId="77777777" w:rsidR="00767DC3" w:rsidRPr="00204526" w:rsidRDefault="00767DC3" w:rsidP="005B0FE6">
      <w:pPr>
        <w:pStyle w:val="ListParagraph"/>
        <w:rPr>
          <w:rFonts w:ascii="Arial" w:hAnsi="Arial"/>
          <w:sz w:val="24"/>
          <w:szCs w:val="24"/>
          <w:lang w:val="mn-MN"/>
        </w:rPr>
      </w:pPr>
    </w:p>
    <w:p w14:paraId="145EF9C4" w14:textId="16992837" w:rsidR="00767DC3"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2.13.</w:t>
      </w:r>
      <w:r w:rsidR="003F53CA" w:rsidRPr="00204526">
        <w:rPr>
          <w:rFonts w:ascii="Arial" w:hAnsi="Arial"/>
          <w:sz w:val="24"/>
          <w:szCs w:val="24"/>
          <w:lang w:val="mn-MN"/>
        </w:rPr>
        <w:t>Энэ журмын 2.12-т зааснаар</w:t>
      </w:r>
      <w:r w:rsidR="00836D93" w:rsidRPr="00204526">
        <w:rPr>
          <w:rFonts w:ascii="Arial" w:hAnsi="Arial"/>
          <w:sz w:val="24"/>
          <w:szCs w:val="24"/>
          <w:lang w:val="mn-MN"/>
        </w:rPr>
        <w:t xml:space="preserve"> томилогдсон ажилтан, албан тушаалтны</w:t>
      </w:r>
      <w:r w:rsidR="006571E9" w:rsidRPr="00204526">
        <w:rPr>
          <w:rFonts w:ascii="Arial" w:hAnsi="Arial"/>
          <w:sz w:val="24"/>
          <w:szCs w:val="24"/>
          <w:lang w:val="mn-MN"/>
        </w:rPr>
        <w:t>г үнэлгээний хорооны гишүүнээр ажиллах</w:t>
      </w:r>
      <w:r w:rsidR="00F16800" w:rsidRPr="00204526">
        <w:rPr>
          <w:rFonts w:ascii="Arial" w:hAnsi="Arial"/>
          <w:sz w:val="24"/>
          <w:szCs w:val="24"/>
          <w:lang w:val="mn-MN"/>
        </w:rPr>
        <w:t xml:space="preserve"> боломжийг ажил олгогч нь олгох ба цалин хөлсийг нь бууруулахгүй байна</w:t>
      </w:r>
      <w:r w:rsidR="006571E9" w:rsidRPr="00204526">
        <w:rPr>
          <w:rFonts w:ascii="Arial" w:hAnsi="Arial"/>
          <w:sz w:val="24"/>
          <w:szCs w:val="24"/>
          <w:lang w:val="mn-MN"/>
        </w:rPr>
        <w:t>.</w:t>
      </w:r>
      <w:r w:rsidR="003F53CA" w:rsidRPr="00204526">
        <w:rPr>
          <w:rFonts w:ascii="Arial" w:hAnsi="Arial"/>
          <w:sz w:val="24"/>
          <w:szCs w:val="24"/>
          <w:lang w:val="mn-MN"/>
        </w:rPr>
        <w:t xml:space="preserve"> </w:t>
      </w:r>
    </w:p>
    <w:p w14:paraId="67AE8363" w14:textId="4CEC7B99" w:rsidR="00F01FBE" w:rsidRPr="00204526" w:rsidRDefault="00F01FBE" w:rsidP="005B0FE6">
      <w:pPr>
        <w:pStyle w:val="ListParagraph"/>
        <w:jc w:val="both"/>
        <w:rPr>
          <w:rFonts w:ascii="Arial" w:hAnsi="Arial"/>
          <w:sz w:val="24"/>
          <w:szCs w:val="24"/>
          <w:lang w:val="mn-MN"/>
        </w:rPr>
      </w:pPr>
    </w:p>
    <w:p w14:paraId="6FFA577B" w14:textId="731DD6F7" w:rsidR="00E848D1"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2.14.</w:t>
      </w:r>
      <w:r w:rsidR="00E848D1" w:rsidRPr="00204526">
        <w:rPr>
          <w:rFonts w:ascii="Arial" w:hAnsi="Arial"/>
          <w:sz w:val="24"/>
          <w:szCs w:val="24"/>
          <w:lang w:val="mn-MN"/>
        </w:rPr>
        <w:t>Үнэлгээний хорооны гишүүн х</w:t>
      </w:r>
      <w:r w:rsidR="0000687C" w:rsidRPr="00204526">
        <w:rPr>
          <w:rFonts w:ascii="Arial" w:hAnsi="Arial"/>
          <w:sz w:val="24"/>
          <w:szCs w:val="24"/>
          <w:lang w:val="mn-MN"/>
        </w:rPr>
        <w:t>уулийн 52.1</w:t>
      </w:r>
      <w:r w:rsidRPr="00204526">
        <w:rPr>
          <w:rFonts w:ascii="Arial" w:hAnsi="Arial"/>
          <w:sz w:val="24"/>
          <w:szCs w:val="24"/>
          <w:lang w:val="mn-MN"/>
        </w:rPr>
        <w:t>-д</w:t>
      </w:r>
      <w:r w:rsidR="00E848D1" w:rsidRPr="00204526">
        <w:rPr>
          <w:rFonts w:ascii="Arial" w:hAnsi="Arial"/>
          <w:sz w:val="24"/>
          <w:szCs w:val="24"/>
          <w:lang w:val="mn-MN"/>
        </w:rPr>
        <w:t xml:space="preserve"> заасан үүргийг</w:t>
      </w:r>
      <w:r w:rsidR="0000687C" w:rsidRPr="00204526">
        <w:rPr>
          <w:rFonts w:ascii="Arial" w:hAnsi="Arial"/>
          <w:sz w:val="24"/>
          <w:szCs w:val="24"/>
          <w:lang w:val="mn-MN"/>
        </w:rPr>
        <w:t xml:space="preserve"> </w:t>
      </w:r>
      <w:r w:rsidR="00E848D1" w:rsidRPr="00204526">
        <w:rPr>
          <w:rFonts w:ascii="Arial" w:hAnsi="Arial"/>
          <w:sz w:val="24"/>
          <w:szCs w:val="24"/>
          <w:lang w:val="mn-MN"/>
        </w:rPr>
        <w:t>дараах байдлаар хэрэгжүүлнэ</w:t>
      </w:r>
      <w:r w:rsidR="00EB315A" w:rsidRPr="00204526">
        <w:rPr>
          <w:rFonts w:ascii="Arial" w:hAnsi="Arial"/>
          <w:sz w:val="24"/>
          <w:szCs w:val="24"/>
          <w:lang w:val="mn-MN"/>
        </w:rPr>
        <w:t>. Үүнд</w:t>
      </w:r>
      <w:r w:rsidR="00E848D1" w:rsidRPr="00204526">
        <w:rPr>
          <w:rFonts w:ascii="Arial" w:hAnsi="Arial"/>
          <w:sz w:val="24"/>
          <w:szCs w:val="24"/>
          <w:lang w:val="mn-MN"/>
        </w:rPr>
        <w:t>:</w:t>
      </w:r>
    </w:p>
    <w:p w14:paraId="71FAEF22" w14:textId="77777777" w:rsidR="00E848D1" w:rsidRPr="00204526" w:rsidRDefault="00E848D1" w:rsidP="005B0FE6">
      <w:pPr>
        <w:pStyle w:val="ListParagraph"/>
        <w:rPr>
          <w:rFonts w:ascii="Arial" w:hAnsi="Arial"/>
          <w:sz w:val="24"/>
          <w:szCs w:val="24"/>
          <w:lang w:val="mn-MN"/>
        </w:rPr>
      </w:pPr>
    </w:p>
    <w:p w14:paraId="0D061E8D" w14:textId="297E3566" w:rsidR="00687646" w:rsidRPr="00204526" w:rsidRDefault="009E3CE1" w:rsidP="005B0FE6">
      <w:pPr>
        <w:tabs>
          <w:tab w:val="left" w:pos="1620"/>
        </w:tabs>
        <w:ind w:left="1710" w:hanging="630"/>
        <w:jc w:val="both"/>
        <w:rPr>
          <w:rFonts w:ascii="Arial" w:hAnsi="Arial"/>
          <w:sz w:val="24"/>
          <w:szCs w:val="24"/>
          <w:lang w:val="mn-MN"/>
        </w:rPr>
      </w:pPr>
      <w:r w:rsidRPr="00204526">
        <w:rPr>
          <w:rFonts w:ascii="Arial" w:hAnsi="Arial"/>
          <w:sz w:val="24"/>
          <w:szCs w:val="24"/>
          <w:lang w:val="mn-MN"/>
        </w:rPr>
        <w:t>2.14.1.</w:t>
      </w:r>
      <w:r w:rsidR="0005060E" w:rsidRPr="00204526">
        <w:rPr>
          <w:rFonts w:ascii="Arial" w:hAnsi="Arial"/>
          <w:sz w:val="24"/>
          <w:szCs w:val="24"/>
          <w:lang w:val="mn-MN"/>
        </w:rPr>
        <w:t>үнэлгээний хорооны гишүүнээр томилогд</w:t>
      </w:r>
      <w:r w:rsidR="00812885" w:rsidRPr="00204526">
        <w:rPr>
          <w:rFonts w:ascii="Arial" w:hAnsi="Arial"/>
          <w:sz w:val="24"/>
          <w:szCs w:val="24"/>
          <w:lang w:val="mn-MN"/>
        </w:rPr>
        <w:t>охоос өмнө, эсхүл томилогдсон</w:t>
      </w:r>
      <w:r w:rsidR="0005060E" w:rsidRPr="00204526">
        <w:rPr>
          <w:rFonts w:ascii="Arial" w:hAnsi="Arial"/>
          <w:sz w:val="24"/>
          <w:szCs w:val="24"/>
          <w:lang w:val="mn-MN"/>
        </w:rPr>
        <w:t xml:space="preserve"> даруйд Улсын Их Хурлын Хууль зүйн байнгын хорооны 2012 оны 5 дугаар тогтоолын 4 дүгээр хавсралтаар батлагдсан “Ашиг сонирхлын зөрчилгүй гэдгээ илэрхийлэх, зөрчил үүссэн тухай мэдэгдэл”-ийн загварын дагуу тухайн худалдан авах ажиллагаанд оролцоход ашиг сонирхлын зөрчилтэй эсэхээ мэдэгдэ</w:t>
      </w:r>
      <w:r w:rsidR="004B5546" w:rsidRPr="00204526">
        <w:rPr>
          <w:rFonts w:ascii="Arial" w:hAnsi="Arial"/>
          <w:sz w:val="24"/>
          <w:szCs w:val="24"/>
          <w:lang w:val="mn-MN"/>
        </w:rPr>
        <w:t>х</w:t>
      </w:r>
      <w:r w:rsidR="00687646" w:rsidRPr="00204526">
        <w:rPr>
          <w:rFonts w:ascii="Arial" w:hAnsi="Arial"/>
          <w:sz w:val="24"/>
          <w:szCs w:val="24"/>
          <w:lang w:val="mn-MN"/>
        </w:rPr>
        <w:t>;</w:t>
      </w:r>
    </w:p>
    <w:p w14:paraId="79375CA3" w14:textId="77777777" w:rsidR="00827A6E" w:rsidRPr="00204526" w:rsidRDefault="00827A6E" w:rsidP="005B0FE6">
      <w:pPr>
        <w:pStyle w:val="ListParagraph"/>
        <w:tabs>
          <w:tab w:val="left" w:pos="1620"/>
        </w:tabs>
        <w:ind w:left="1710"/>
        <w:jc w:val="both"/>
        <w:rPr>
          <w:rFonts w:ascii="Arial" w:hAnsi="Arial"/>
          <w:sz w:val="24"/>
          <w:szCs w:val="24"/>
          <w:lang w:val="mn-MN"/>
        </w:rPr>
      </w:pPr>
    </w:p>
    <w:p w14:paraId="59D510C9" w14:textId="08FC6751" w:rsidR="003F3D0D" w:rsidRPr="00204526" w:rsidRDefault="009E3CE1" w:rsidP="005B0FE6">
      <w:pPr>
        <w:tabs>
          <w:tab w:val="left" w:pos="1620"/>
        </w:tabs>
        <w:ind w:left="1710" w:hanging="630"/>
        <w:jc w:val="both"/>
        <w:rPr>
          <w:rFonts w:ascii="Arial" w:hAnsi="Arial"/>
          <w:sz w:val="24"/>
          <w:szCs w:val="24"/>
          <w:lang w:val="mn-MN"/>
        </w:rPr>
      </w:pPr>
      <w:r w:rsidRPr="00204526">
        <w:rPr>
          <w:rFonts w:ascii="Arial" w:hAnsi="Arial"/>
          <w:sz w:val="24"/>
          <w:szCs w:val="24"/>
          <w:lang w:val="mn-MN"/>
        </w:rPr>
        <w:t>2.14.2.</w:t>
      </w:r>
      <w:r w:rsidR="00494D11" w:rsidRPr="00204526">
        <w:rPr>
          <w:rFonts w:ascii="Arial" w:hAnsi="Arial"/>
          <w:sz w:val="24"/>
          <w:szCs w:val="24"/>
          <w:lang w:val="mn-MN"/>
        </w:rPr>
        <w:t>тендер шалгаруулалтын явцад ашиг сонирхлын зөрчил үүссэн, үүсэж болзошгүй</w:t>
      </w:r>
      <w:r w:rsidR="009E59A5" w:rsidRPr="00204526">
        <w:rPr>
          <w:rFonts w:ascii="Arial" w:hAnsi="Arial"/>
          <w:sz w:val="24"/>
          <w:szCs w:val="24"/>
          <w:lang w:val="mn-MN"/>
        </w:rPr>
        <w:t xml:space="preserve"> нөхцөл үүссэн</w:t>
      </w:r>
      <w:r w:rsidR="00687646" w:rsidRPr="00204526">
        <w:rPr>
          <w:rFonts w:ascii="Arial" w:hAnsi="Arial"/>
          <w:sz w:val="24"/>
          <w:szCs w:val="24"/>
          <w:lang w:val="mn-MN"/>
        </w:rPr>
        <w:t xml:space="preserve">, эсхүл </w:t>
      </w:r>
      <w:r w:rsidR="009E59A5" w:rsidRPr="00204526">
        <w:rPr>
          <w:rFonts w:ascii="Arial" w:hAnsi="Arial"/>
          <w:sz w:val="24"/>
          <w:szCs w:val="24"/>
          <w:lang w:val="mn-MN"/>
        </w:rPr>
        <w:t>ашиг сонирхлын зөрчилтэй гэж ойлгогдохуйц нөхцөл байдал</w:t>
      </w:r>
      <w:r w:rsidR="00942735" w:rsidRPr="00204526">
        <w:rPr>
          <w:rFonts w:ascii="Arial" w:hAnsi="Arial"/>
          <w:sz w:val="24"/>
          <w:szCs w:val="24"/>
          <w:lang w:val="mn-MN"/>
        </w:rPr>
        <w:t xml:space="preserve"> илэрсэн бол холбогдох журмын дагуу мэдүүлэх;</w:t>
      </w:r>
    </w:p>
    <w:p w14:paraId="15B8A01B" w14:textId="77777777" w:rsidR="00827A6E" w:rsidRPr="00204526" w:rsidRDefault="00827A6E" w:rsidP="005B0FE6">
      <w:pPr>
        <w:pStyle w:val="ListParagraph"/>
        <w:tabs>
          <w:tab w:val="left" w:pos="1620"/>
        </w:tabs>
        <w:ind w:left="1980" w:hanging="720"/>
        <w:rPr>
          <w:rFonts w:ascii="Arial" w:hAnsi="Arial"/>
          <w:sz w:val="24"/>
          <w:szCs w:val="24"/>
          <w:lang w:val="mn-MN"/>
        </w:rPr>
      </w:pPr>
    </w:p>
    <w:p w14:paraId="1125D535" w14:textId="2F5D9819" w:rsidR="00942735" w:rsidRPr="00204526" w:rsidRDefault="009E3CE1" w:rsidP="005B0FE6">
      <w:pPr>
        <w:tabs>
          <w:tab w:val="left" w:pos="1620"/>
        </w:tabs>
        <w:ind w:left="1710" w:hanging="630"/>
        <w:jc w:val="both"/>
        <w:rPr>
          <w:rFonts w:ascii="Arial" w:hAnsi="Arial"/>
          <w:sz w:val="24"/>
          <w:szCs w:val="24"/>
          <w:lang w:val="mn-MN"/>
        </w:rPr>
      </w:pPr>
      <w:r w:rsidRPr="00204526">
        <w:rPr>
          <w:rFonts w:ascii="Arial" w:hAnsi="Arial"/>
          <w:sz w:val="24"/>
          <w:szCs w:val="24"/>
          <w:lang w:val="mn-MN"/>
        </w:rPr>
        <w:t>2.14.3.</w:t>
      </w:r>
      <w:r w:rsidR="007918D1" w:rsidRPr="00204526">
        <w:rPr>
          <w:rFonts w:ascii="Arial" w:hAnsi="Arial"/>
          <w:sz w:val="24"/>
          <w:szCs w:val="24"/>
          <w:lang w:val="mn-MN"/>
        </w:rPr>
        <w:t>албан үүрг</w:t>
      </w:r>
      <w:r w:rsidR="006B7C3A" w:rsidRPr="00204526">
        <w:rPr>
          <w:rFonts w:ascii="Arial" w:hAnsi="Arial"/>
          <w:sz w:val="24"/>
          <w:szCs w:val="24"/>
          <w:lang w:val="mn-MN"/>
        </w:rPr>
        <w:t>ээ хэрэгжүүлэхэд нөлөөлсөн аливаа дарамт, шахалт, зохимжгүй нөлөө</w:t>
      </w:r>
      <w:r w:rsidR="00DD3F49" w:rsidRPr="00204526">
        <w:rPr>
          <w:rFonts w:ascii="Arial" w:hAnsi="Arial"/>
          <w:sz w:val="24"/>
          <w:szCs w:val="24"/>
          <w:lang w:val="mn-MN"/>
        </w:rPr>
        <w:t>лө</w:t>
      </w:r>
      <w:r w:rsidR="00250B2A" w:rsidRPr="00204526">
        <w:rPr>
          <w:rFonts w:ascii="Arial" w:hAnsi="Arial"/>
          <w:sz w:val="24"/>
          <w:szCs w:val="24"/>
          <w:lang w:val="mn-MN"/>
        </w:rPr>
        <w:t xml:space="preserve">л бий болсон, эсхүл </w:t>
      </w:r>
      <w:r w:rsidR="00812885" w:rsidRPr="00204526">
        <w:rPr>
          <w:rFonts w:ascii="Arial" w:hAnsi="Arial"/>
          <w:sz w:val="24"/>
          <w:szCs w:val="24"/>
          <w:lang w:val="mn-MN"/>
        </w:rPr>
        <w:t>а</w:t>
      </w:r>
      <w:r w:rsidR="00BF685A" w:rsidRPr="00204526">
        <w:rPr>
          <w:rFonts w:ascii="Arial" w:hAnsi="Arial"/>
          <w:sz w:val="24"/>
          <w:szCs w:val="24"/>
          <w:lang w:val="mn-MN"/>
        </w:rPr>
        <w:t xml:space="preserve">лбан үүрэгтэй нь холбогдуулан аливаа этгээд бэлэг, үйлчилгээ, ашигтай нөхцөл байдлыг санал болгосон тохиолдолд Нийтийн албанд нийтийн болон хувийн ашиг сонирхлыг зохицуулах, ашиг сонирхлын </w:t>
      </w:r>
      <w:r w:rsidR="00BF685A" w:rsidRPr="00204526">
        <w:rPr>
          <w:rFonts w:ascii="Arial" w:hAnsi="Arial"/>
          <w:sz w:val="24"/>
          <w:szCs w:val="24"/>
          <w:lang w:val="mn-MN"/>
        </w:rPr>
        <w:lastRenderedPageBreak/>
        <w:t>зө</w:t>
      </w:r>
      <w:r w:rsidR="0042127C" w:rsidRPr="00204526">
        <w:rPr>
          <w:rFonts w:ascii="Arial" w:hAnsi="Arial"/>
          <w:sz w:val="24"/>
          <w:szCs w:val="24"/>
          <w:lang w:val="mn-MN"/>
        </w:rPr>
        <w:t>рчлөөс</w:t>
      </w:r>
      <w:r w:rsidR="00BF685A" w:rsidRPr="00204526">
        <w:rPr>
          <w:rFonts w:ascii="Arial" w:hAnsi="Arial"/>
          <w:sz w:val="24"/>
          <w:szCs w:val="24"/>
          <w:lang w:val="mn-MN"/>
        </w:rPr>
        <w:t xml:space="preserve"> </w:t>
      </w:r>
      <w:r w:rsidR="004576A1" w:rsidRPr="00204526">
        <w:rPr>
          <w:rFonts w:ascii="Arial" w:hAnsi="Arial"/>
          <w:sz w:val="24"/>
          <w:szCs w:val="24"/>
          <w:lang w:val="mn-MN"/>
        </w:rPr>
        <w:t>урьдчилан сэргийлэх тухай хуулийн 9 дүгээр зүйлд заасан арга хэмжээ а</w:t>
      </w:r>
      <w:r w:rsidR="004722B6" w:rsidRPr="00204526">
        <w:rPr>
          <w:rFonts w:ascii="Arial" w:hAnsi="Arial"/>
          <w:sz w:val="24"/>
          <w:szCs w:val="24"/>
          <w:lang w:val="mn-MN"/>
        </w:rPr>
        <w:t>вах.</w:t>
      </w:r>
    </w:p>
    <w:p w14:paraId="7CA57FBF" w14:textId="45548E97" w:rsidR="00A9312E" w:rsidRPr="00204526" w:rsidRDefault="00A9312E" w:rsidP="005B0FE6">
      <w:pPr>
        <w:pStyle w:val="ListParagraph"/>
        <w:rPr>
          <w:rFonts w:ascii="Arial" w:hAnsi="Arial"/>
          <w:sz w:val="24"/>
          <w:szCs w:val="24"/>
          <w:lang w:val="mn-MN"/>
        </w:rPr>
      </w:pPr>
    </w:p>
    <w:p w14:paraId="30E12C13" w14:textId="6216C510" w:rsidR="008C78C6"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2.1</w:t>
      </w:r>
      <w:r w:rsidR="00327467" w:rsidRPr="00204526">
        <w:rPr>
          <w:rFonts w:ascii="Arial" w:hAnsi="Arial"/>
          <w:sz w:val="24"/>
          <w:szCs w:val="24"/>
          <w:lang w:val="mn-MN"/>
        </w:rPr>
        <w:t>5</w:t>
      </w:r>
      <w:r w:rsidRPr="00204526">
        <w:rPr>
          <w:rFonts w:ascii="Arial" w:hAnsi="Arial"/>
          <w:sz w:val="24"/>
          <w:szCs w:val="24"/>
          <w:lang w:val="mn-MN"/>
        </w:rPr>
        <w:t>.</w:t>
      </w:r>
      <w:r w:rsidR="0080578F" w:rsidRPr="00204526">
        <w:rPr>
          <w:rFonts w:ascii="Arial" w:hAnsi="Arial"/>
          <w:sz w:val="24"/>
          <w:szCs w:val="24"/>
          <w:lang w:val="mn-MN"/>
        </w:rPr>
        <w:t>Ү</w:t>
      </w:r>
      <w:r w:rsidR="002E1EAD" w:rsidRPr="00204526">
        <w:rPr>
          <w:rFonts w:ascii="Arial" w:hAnsi="Arial"/>
          <w:sz w:val="24"/>
          <w:szCs w:val="24"/>
          <w:lang w:val="mn-MN"/>
        </w:rPr>
        <w:t>нэлгээний хорооны гишүүн</w:t>
      </w:r>
      <w:r w:rsidR="00B81D6F" w:rsidRPr="00204526">
        <w:rPr>
          <w:rFonts w:ascii="Arial" w:hAnsi="Arial"/>
          <w:sz w:val="24"/>
          <w:szCs w:val="24"/>
          <w:lang w:val="mn-MN"/>
        </w:rPr>
        <w:t xml:space="preserve"> </w:t>
      </w:r>
      <w:r w:rsidR="00B12768" w:rsidRPr="00204526">
        <w:rPr>
          <w:rFonts w:ascii="Arial" w:hAnsi="Arial"/>
          <w:sz w:val="24"/>
          <w:szCs w:val="24"/>
          <w:lang w:val="mn-MN"/>
        </w:rPr>
        <w:t xml:space="preserve">ашиг сонирхлын зөрчил үүссэн, эсхүл </w:t>
      </w:r>
      <w:r w:rsidR="00EB315A" w:rsidRPr="00204526">
        <w:rPr>
          <w:rFonts w:ascii="Arial" w:hAnsi="Arial"/>
          <w:sz w:val="24"/>
          <w:szCs w:val="24"/>
          <w:lang w:val="mn-MN"/>
        </w:rPr>
        <w:t>үүсэж</w:t>
      </w:r>
      <w:r w:rsidR="00B12768" w:rsidRPr="00204526">
        <w:rPr>
          <w:rFonts w:ascii="Arial" w:hAnsi="Arial"/>
          <w:sz w:val="24"/>
          <w:szCs w:val="24"/>
          <w:lang w:val="mn-MN"/>
        </w:rPr>
        <w:t xml:space="preserve"> болзошгүй </w:t>
      </w:r>
      <w:r w:rsidR="00B81D6F" w:rsidRPr="00204526">
        <w:rPr>
          <w:rFonts w:ascii="Arial" w:hAnsi="Arial"/>
          <w:sz w:val="24"/>
          <w:szCs w:val="24"/>
          <w:lang w:val="mn-MN"/>
        </w:rPr>
        <w:t>тухай мэдүүлсэн</w:t>
      </w:r>
      <w:r w:rsidR="00505BCF" w:rsidRPr="00204526">
        <w:rPr>
          <w:rFonts w:ascii="Arial" w:hAnsi="Arial"/>
          <w:sz w:val="24"/>
          <w:szCs w:val="24"/>
          <w:lang w:val="mn-MN"/>
        </w:rPr>
        <w:t xml:space="preserve"> мэдүүлэг нь</w:t>
      </w:r>
      <w:r w:rsidR="008C78C6" w:rsidRPr="00204526">
        <w:rPr>
          <w:rFonts w:ascii="Arial" w:hAnsi="Arial"/>
          <w:sz w:val="24"/>
          <w:szCs w:val="24"/>
          <w:lang w:val="mn-MN"/>
        </w:rPr>
        <w:t xml:space="preserve"> Нийтийн албанд нийтийн болон хувийн ашиг сонирхлыг зохицуулах, ашиг сонирхлын зөрчлөөс урьдчилан сэргийлэх тухай хуулийн</w:t>
      </w:r>
      <w:r w:rsidR="00505BCF" w:rsidRPr="00204526">
        <w:rPr>
          <w:rFonts w:ascii="Arial" w:hAnsi="Arial"/>
          <w:sz w:val="24"/>
          <w:szCs w:val="24"/>
          <w:lang w:val="mn-MN"/>
        </w:rPr>
        <w:t xml:space="preserve"> 11 дүгээр зүйлд заасан хориглол</w:t>
      </w:r>
      <w:r w:rsidR="007D6DAD" w:rsidRPr="00204526">
        <w:rPr>
          <w:rFonts w:ascii="Arial" w:hAnsi="Arial"/>
          <w:sz w:val="24"/>
          <w:szCs w:val="24"/>
          <w:lang w:val="mn-MN"/>
        </w:rPr>
        <w:t>т</w:t>
      </w:r>
      <w:r w:rsidR="00505BCF" w:rsidRPr="00204526">
        <w:rPr>
          <w:rFonts w:ascii="Arial" w:hAnsi="Arial"/>
          <w:sz w:val="24"/>
          <w:szCs w:val="24"/>
          <w:lang w:val="mn-MN"/>
        </w:rPr>
        <w:t xml:space="preserve">, хязгаарлалтад хамаарахгүй бол </w:t>
      </w:r>
      <w:r w:rsidR="004D76EC" w:rsidRPr="00204526">
        <w:rPr>
          <w:rFonts w:ascii="Arial" w:hAnsi="Arial"/>
          <w:sz w:val="24"/>
          <w:szCs w:val="24"/>
          <w:lang w:val="mn-MN"/>
        </w:rPr>
        <w:t xml:space="preserve">захиалагч </w:t>
      </w:r>
      <w:r w:rsidR="00505BCF" w:rsidRPr="00204526">
        <w:rPr>
          <w:rFonts w:ascii="Arial" w:hAnsi="Arial"/>
          <w:sz w:val="24"/>
          <w:szCs w:val="24"/>
          <w:lang w:val="mn-MN"/>
        </w:rPr>
        <w:t>тус хуулийн</w:t>
      </w:r>
      <w:r w:rsidR="008C78C6" w:rsidRPr="00204526">
        <w:rPr>
          <w:rFonts w:ascii="Arial" w:hAnsi="Arial"/>
          <w:sz w:val="24"/>
          <w:szCs w:val="24"/>
          <w:lang w:val="mn-MN"/>
        </w:rPr>
        <w:t xml:space="preserve"> 8.7-д зааснаар үнэлгээний хорооны гишүүний тайлбар болон ашиг сонирхлын зөрчилгүй гэдгээ илэрхийлсэн мэдэгдэл, хувийн ашиг сонирхлын мэдүүлэгт үндэслэн </w:t>
      </w:r>
      <w:r w:rsidR="004D76EC" w:rsidRPr="00204526">
        <w:rPr>
          <w:rFonts w:ascii="Arial" w:hAnsi="Arial"/>
          <w:sz w:val="24"/>
          <w:szCs w:val="24"/>
          <w:lang w:val="mn-MN"/>
        </w:rPr>
        <w:t xml:space="preserve">тухайн </w:t>
      </w:r>
      <w:r w:rsidR="008C78C6" w:rsidRPr="00204526">
        <w:rPr>
          <w:rFonts w:ascii="Arial" w:hAnsi="Arial"/>
          <w:sz w:val="24"/>
          <w:szCs w:val="24"/>
          <w:lang w:val="mn-MN"/>
        </w:rPr>
        <w:t>үнэлгээний хорооны гишүүн</w:t>
      </w:r>
      <w:r w:rsidR="0086307D" w:rsidRPr="00204526">
        <w:rPr>
          <w:rFonts w:ascii="Arial" w:hAnsi="Arial"/>
          <w:sz w:val="24"/>
          <w:szCs w:val="24"/>
          <w:lang w:val="mn-MN"/>
        </w:rPr>
        <w:t>ий</w:t>
      </w:r>
      <w:r w:rsidR="004D76EC" w:rsidRPr="00204526">
        <w:rPr>
          <w:rFonts w:ascii="Arial" w:hAnsi="Arial"/>
          <w:sz w:val="24"/>
          <w:szCs w:val="24"/>
          <w:lang w:val="mn-MN"/>
        </w:rPr>
        <w:t>г</w:t>
      </w:r>
      <w:r w:rsidR="0086307D" w:rsidRPr="00204526">
        <w:rPr>
          <w:rFonts w:ascii="Arial" w:hAnsi="Arial"/>
          <w:sz w:val="24"/>
          <w:szCs w:val="24"/>
          <w:lang w:val="mn-MN"/>
        </w:rPr>
        <w:t xml:space="preserve"> үүрэгт ажлаас</w:t>
      </w:r>
      <w:r w:rsidR="008C78C6" w:rsidRPr="00204526">
        <w:rPr>
          <w:rFonts w:ascii="Arial" w:hAnsi="Arial"/>
          <w:sz w:val="24"/>
          <w:szCs w:val="24"/>
          <w:lang w:val="mn-MN"/>
        </w:rPr>
        <w:t xml:space="preserve"> чөлөөлөх эсэх</w:t>
      </w:r>
      <w:r w:rsidR="005B75C9" w:rsidRPr="00204526">
        <w:rPr>
          <w:rFonts w:ascii="Arial" w:hAnsi="Arial"/>
          <w:sz w:val="24"/>
          <w:szCs w:val="24"/>
          <w:lang w:val="mn-MN"/>
        </w:rPr>
        <w:t>ийг</w:t>
      </w:r>
      <w:r w:rsidR="008C78C6" w:rsidRPr="00204526">
        <w:rPr>
          <w:rFonts w:ascii="Arial" w:hAnsi="Arial"/>
          <w:sz w:val="24"/>
          <w:szCs w:val="24"/>
          <w:lang w:val="mn-MN"/>
        </w:rPr>
        <w:t xml:space="preserve"> шийдвэр</w:t>
      </w:r>
      <w:r w:rsidR="005B75C9" w:rsidRPr="00204526">
        <w:rPr>
          <w:rFonts w:ascii="Arial" w:hAnsi="Arial"/>
          <w:sz w:val="24"/>
          <w:szCs w:val="24"/>
          <w:lang w:val="mn-MN"/>
        </w:rPr>
        <w:t>лэнэ</w:t>
      </w:r>
      <w:r w:rsidR="008C78C6" w:rsidRPr="00204526">
        <w:rPr>
          <w:rFonts w:ascii="Arial" w:hAnsi="Arial"/>
          <w:sz w:val="24"/>
          <w:szCs w:val="24"/>
          <w:lang w:val="mn-MN"/>
        </w:rPr>
        <w:t xml:space="preserve">. </w:t>
      </w:r>
    </w:p>
    <w:p w14:paraId="52B27DE1" w14:textId="77777777" w:rsidR="00566C34" w:rsidRPr="00204526" w:rsidRDefault="00566C34" w:rsidP="005B0FE6">
      <w:pPr>
        <w:pStyle w:val="ListParagraph"/>
        <w:rPr>
          <w:rFonts w:ascii="Arial" w:hAnsi="Arial"/>
          <w:sz w:val="24"/>
          <w:szCs w:val="24"/>
          <w:lang w:val="mn-MN"/>
        </w:rPr>
      </w:pPr>
    </w:p>
    <w:p w14:paraId="6CCF2E2C" w14:textId="71288F01" w:rsidR="005B0FE6" w:rsidRPr="00204526" w:rsidRDefault="009E3CE1" w:rsidP="005B0FE6">
      <w:pPr>
        <w:ind w:firstLine="720"/>
        <w:jc w:val="both"/>
        <w:rPr>
          <w:rFonts w:ascii="Arial" w:hAnsi="Arial"/>
          <w:sz w:val="24"/>
          <w:szCs w:val="24"/>
          <w:lang w:val="mn-MN"/>
        </w:rPr>
      </w:pPr>
      <w:r w:rsidRPr="00204526">
        <w:rPr>
          <w:rFonts w:ascii="Arial" w:eastAsiaTheme="minorEastAsia" w:hAnsi="Arial"/>
          <w:sz w:val="24"/>
          <w:szCs w:val="24"/>
          <w:lang w:val="mn-MN"/>
        </w:rPr>
        <w:t>2.1</w:t>
      </w:r>
      <w:r w:rsidR="00327467" w:rsidRPr="00204526">
        <w:rPr>
          <w:rFonts w:ascii="Arial" w:eastAsiaTheme="minorEastAsia" w:hAnsi="Arial"/>
          <w:sz w:val="24"/>
          <w:szCs w:val="24"/>
          <w:lang w:val="mn-MN"/>
        </w:rPr>
        <w:t>6</w:t>
      </w:r>
      <w:r w:rsidRPr="00204526">
        <w:rPr>
          <w:rFonts w:ascii="Arial" w:eastAsiaTheme="minorEastAsia" w:hAnsi="Arial"/>
          <w:sz w:val="24"/>
          <w:szCs w:val="24"/>
          <w:lang w:val="mn-MN"/>
        </w:rPr>
        <w:t>.</w:t>
      </w:r>
      <w:r w:rsidR="00EF7781" w:rsidRPr="00204526">
        <w:rPr>
          <w:rFonts w:ascii="Arial" w:hAnsi="Arial"/>
          <w:sz w:val="24"/>
          <w:szCs w:val="24"/>
          <w:lang w:val="mn-MN"/>
        </w:rPr>
        <w:t xml:space="preserve">Хуулийн </w:t>
      </w:r>
      <w:r w:rsidR="001A715B" w:rsidRPr="00204526">
        <w:rPr>
          <w:rFonts w:ascii="Arial" w:hAnsi="Arial"/>
          <w:sz w:val="24"/>
          <w:szCs w:val="24"/>
          <w:lang w:val="mn-MN"/>
        </w:rPr>
        <w:t xml:space="preserve">50.9-д заасан үндэслэлээр </w:t>
      </w:r>
      <w:r w:rsidR="00327467" w:rsidRPr="00204526">
        <w:rPr>
          <w:rFonts w:ascii="Arial" w:hAnsi="Arial"/>
          <w:sz w:val="24"/>
          <w:szCs w:val="24"/>
          <w:lang w:val="mn-MN"/>
        </w:rPr>
        <w:t>шинээр байгуулах</w:t>
      </w:r>
      <w:r w:rsidR="005B0FE6" w:rsidRPr="00204526">
        <w:rPr>
          <w:rFonts w:ascii="Arial" w:hAnsi="Arial"/>
          <w:sz w:val="24"/>
          <w:szCs w:val="24"/>
          <w:lang w:val="mn-MN"/>
        </w:rPr>
        <w:t xml:space="preserve"> үнэлгээний хороог </w:t>
      </w:r>
      <w:r w:rsidR="00E853C5" w:rsidRPr="00204526">
        <w:rPr>
          <w:rFonts w:ascii="Arial" w:hAnsi="Arial"/>
          <w:sz w:val="24"/>
          <w:szCs w:val="24"/>
          <w:lang w:val="mn-MN"/>
        </w:rPr>
        <w:t>захиалагчаас өөр байгууллагад байгуулах</w:t>
      </w:r>
      <w:r w:rsidR="00C77F82" w:rsidRPr="00204526">
        <w:rPr>
          <w:rFonts w:ascii="Arial" w:hAnsi="Arial"/>
          <w:sz w:val="24"/>
          <w:szCs w:val="24"/>
          <w:lang w:val="mn-MN"/>
        </w:rPr>
        <w:t>гүй</w:t>
      </w:r>
      <w:r w:rsidR="00E853C5" w:rsidRPr="00204526">
        <w:rPr>
          <w:rFonts w:ascii="Arial" w:hAnsi="Arial"/>
          <w:sz w:val="24"/>
          <w:szCs w:val="24"/>
          <w:lang w:val="mn-MN"/>
        </w:rPr>
        <w:t>.</w:t>
      </w:r>
    </w:p>
    <w:p w14:paraId="0A5B9320" w14:textId="77777777" w:rsidR="005B0FE6" w:rsidRPr="00204526" w:rsidRDefault="005B0FE6" w:rsidP="005B0FE6">
      <w:pPr>
        <w:ind w:firstLine="720"/>
        <w:jc w:val="both"/>
        <w:rPr>
          <w:rFonts w:ascii="Arial" w:hAnsi="Arial"/>
          <w:sz w:val="24"/>
          <w:szCs w:val="24"/>
          <w:lang w:val="mn-MN"/>
        </w:rPr>
      </w:pPr>
    </w:p>
    <w:p w14:paraId="75AB4637" w14:textId="3C02FAC5" w:rsidR="009E42FE" w:rsidRPr="00204526" w:rsidRDefault="00E853C5" w:rsidP="005B0FE6">
      <w:pPr>
        <w:ind w:firstLine="720"/>
        <w:jc w:val="both"/>
        <w:rPr>
          <w:rFonts w:ascii="Arial" w:hAnsi="Arial"/>
          <w:sz w:val="24"/>
          <w:szCs w:val="24"/>
          <w:lang w:val="mn-MN"/>
        </w:rPr>
      </w:pPr>
      <w:r w:rsidRPr="00204526">
        <w:rPr>
          <w:rFonts w:ascii="Arial" w:hAnsi="Arial"/>
          <w:sz w:val="24"/>
          <w:szCs w:val="24"/>
          <w:lang w:val="mn-MN"/>
        </w:rPr>
        <w:t>2.1</w:t>
      </w:r>
      <w:r w:rsidR="00327467" w:rsidRPr="00204526">
        <w:rPr>
          <w:rFonts w:ascii="Arial" w:hAnsi="Arial"/>
          <w:sz w:val="24"/>
          <w:szCs w:val="24"/>
          <w:lang w:val="mn-MN"/>
        </w:rPr>
        <w:t>7</w:t>
      </w:r>
      <w:r w:rsidRPr="00204526">
        <w:rPr>
          <w:rFonts w:ascii="Arial" w:hAnsi="Arial"/>
          <w:sz w:val="24"/>
          <w:szCs w:val="24"/>
          <w:lang w:val="mn-MN"/>
        </w:rPr>
        <w:t xml:space="preserve">.Захиалагч хуулийн 50.9-д зааснаар </w:t>
      </w:r>
      <w:r w:rsidR="001A715B" w:rsidRPr="00204526">
        <w:rPr>
          <w:rFonts w:ascii="Arial" w:hAnsi="Arial"/>
          <w:sz w:val="24"/>
          <w:szCs w:val="24"/>
          <w:lang w:val="mn-MN"/>
        </w:rPr>
        <w:t xml:space="preserve">шинээр </w:t>
      </w:r>
      <w:r w:rsidR="00B841C1" w:rsidRPr="00204526">
        <w:rPr>
          <w:rFonts w:ascii="Arial" w:hAnsi="Arial"/>
          <w:sz w:val="24"/>
          <w:szCs w:val="24"/>
          <w:lang w:val="mn-MN"/>
        </w:rPr>
        <w:t xml:space="preserve">байгуулсан </w:t>
      </w:r>
      <w:r w:rsidR="001A715B" w:rsidRPr="00204526">
        <w:rPr>
          <w:rFonts w:ascii="Arial" w:hAnsi="Arial"/>
          <w:sz w:val="24"/>
          <w:szCs w:val="24"/>
          <w:lang w:val="mn-MN"/>
        </w:rPr>
        <w:t xml:space="preserve">үнэлгээний </w:t>
      </w:r>
      <w:r w:rsidR="00A41C16" w:rsidRPr="00204526">
        <w:rPr>
          <w:rFonts w:ascii="Arial" w:hAnsi="Arial"/>
          <w:sz w:val="24"/>
          <w:szCs w:val="24"/>
          <w:lang w:val="mn-MN"/>
        </w:rPr>
        <w:t>хороо</w:t>
      </w:r>
      <w:r w:rsidR="00C77F82" w:rsidRPr="00204526">
        <w:rPr>
          <w:rFonts w:ascii="Arial" w:hAnsi="Arial"/>
          <w:sz w:val="24"/>
          <w:szCs w:val="24"/>
          <w:lang w:val="mn-MN"/>
        </w:rPr>
        <w:t>г</w:t>
      </w:r>
      <w:r w:rsidR="00A87760" w:rsidRPr="00204526">
        <w:rPr>
          <w:rFonts w:ascii="Arial" w:hAnsi="Arial"/>
          <w:sz w:val="24"/>
          <w:szCs w:val="24"/>
          <w:lang w:val="mn-MN"/>
        </w:rPr>
        <w:t xml:space="preserve"> </w:t>
      </w:r>
      <w:r w:rsidR="2D8FA547" w:rsidRPr="00204526">
        <w:rPr>
          <w:rFonts w:ascii="Arial" w:hAnsi="Arial"/>
          <w:sz w:val="24"/>
          <w:szCs w:val="24"/>
          <w:lang w:val="mn-MN"/>
        </w:rPr>
        <w:t>тендер нээсэн даруйд</w:t>
      </w:r>
      <w:r w:rsidR="000603FA" w:rsidRPr="00204526">
        <w:rPr>
          <w:rFonts w:ascii="Arial" w:hAnsi="Arial"/>
          <w:sz w:val="24"/>
          <w:szCs w:val="24"/>
          <w:lang w:val="mn-MN"/>
        </w:rPr>
        <w:t xml:space="preserve"> </w:t>
      </w:r>
      <w:r w:rsidRPr="00204526">
        <w:rPr>
          <w:rFonts w:ascii="Arial" w:hAnsi="Arial"/>
          <w:sz w:val="24"/>
          <w:szCs w:val="24"/>
          <w:lang w:val="mn-MN"/>
        </w:rPr>
        <w:t xml:space="preserve">чиг үүргээ </w:t>
      </w:r>
      <w:r w:rsidR="00F9733E" w:rsidRPr="00204526">
        <w:rPr>
          <w:rFonts w:ascii="Arial" w:hAnsi="Arial"/>
          <w:sz w:val="24"/>
          <w:szCs w:val="24"/>
          <w:lang w:val="mn-MN"/>
        </w:rPr>
        <w:t>хэрэгжүүлэх боломжтой байхаар зохион байгуулна</w:t>
      </w:r>
      <w:r w:rsidR="2D8FA547" w:rsidRPr="00204526">
        <w:rPr>
          <w:rFonts w:ascii="Arial" w:hAnsi="Arial"/>
          <w:sz w:val="24"/>
          <w:szCs w:val="24"/>
          <w:lang w:val="mn-MN"/>
        </w:rPr>
        <w:t>.</w:t>
      </w:r>
    </w:p>
    <w:p w14:paraId="3C9CDDE0" w14:textId="77777777" w:rsidR="005B0FE6" w:rsidRPr="00204526" w:rsidRDefault="005B0FE6" w:rsidP="005B0FE6">
      <w:pPr>
        <w:ind w:firstLine="720"/>
        <w:jc w:val="both"/>
        <w:rPr>
          <w:rFonts w:asciiTheme="minorHAnsi" w:eastAsiaTheme="minorEastAsia" w:hAnsiTheme="minorHAnsi" w:cstheme="minorBidi"/>
          <w:sz w:val="24"/>
          <w:szCs w:val="24"/>
          <w:lang w:val="mn-MN"/>
        </w:rPr>
      </w:pPr>
    </w:p>
    <w:p w14:paraId="13D3C143" w14:textId="09A67B44" w:rsidR="001E4566" w:rsidRPr="00204526" w:rsidRDefault="00E2358C" w:rsidP="005B0FE6">
      <w:pPr>
        <w:pStyle w:val="Heading1"/>
        <w:spacing w:before="0"/>
        <w:jc w:val="center"/>
        <w:rPr>
          <w:rFonts w:ascii="Arial" w:hAnsi="Arial" w:cs="Arial"/>
          <w:b/>
          <w:bCs/>
          <w:color w:val="auto"/>
          <w:sz w:val="24"/>
          <w:szCs w:val="24"/>
          <w:lang w:val="mn-MN"/>
        </w:rPr>
      </w:pPr>
      <w:bookmarkStart w:id="2" w:name="_Toc75857594"/>
      <w:r w:rsidRPr="00204526">
        <w:rPr>
          <w:rFonts w:ascii="Arial" w:hAnsi="Arial" w:cs="Arial"/>
          <w:b/>
          <w:bCs/>
          <w:color w:val="auto"/>
          <w:sz w:val="24"/>
          <w:szCs w:val="24"/>
          <w:lang w:val="mn-MN"/>
        </w:rPr>
        <w:t>Гурав</w:t>
      </w:r>
      <w:r w:rsidR="002C7AD7" w:rsidRPr="00204526">
        <w:rPr>
          <w:rFonts w:ascii="Arial" w:hAnsi="Arial" w:cs="Arial"/>
          <w:b/>
          <w:bCs/>
          <w:color w:val="auto"/>
          <w:sz w:val="24"/>
          <w:szCs w:val="24"/>
          <w:lang w:val="mn-MN"/>
        </w:rPr>
        <w:t>.Үнэлгээний хорооны</w:t>
      </w:r>
      <w:r w:rsidR="004F43E5" w:rsidRPr="00204526">
        <w:rPr>
          <w:rFonts w:ascii="Arial" w:hAnsi="Arial" w:cs="Arial"/>
          <w:b/>
          <w:bCs/>
          <w:color w:val="auto"/>
          <w:sz w:val="24"/>
          <w:szCs w:val="24"/>
          <w:lang w:val="mn-MN"/>
        </w:rPr>
        <w:t xml:space="preserve"> үйл ажиллагаа,</w:t>
      </w:r>
      <w:r w:rsidR="002C7AD7" w:rsidRPr="00204526">
        <w:rPr>
          <w:rFonts w:ascii="Arial" w:hAnsi="Arial" w:cs="Arial"/>
          <w:b/>
          <w:bCs/>
          <w:color w:val="auto"/>
          <w:sz w:val="24"/>
          <w:szCs w:val="24"/>
          <w:lang w:val="mn-MN"/>
        </w:rPr>
        <w:t xml:space="preserve"> </w:t>
      </w:r>
      <w:r w:rsidR="001B3B59" w:rsidRPr="00204526">
        <w:rPr>
          <w:rFonts w:ascii="Arial" w:hAnsi="Arial" w:cs="Arial"/>
          <w:b/>
          <w:bCs/>
          <w:color w:val="auto"/>
          <w:sz w:val="24"/>
          <w:szCs w:val="24"/>
          <w:lang w:val="mn-MN"/>
        </w:rPr>
        <w:br/>
      </w:r>
      <w:r w:rsidR="007512D3" w:rsidRPr="00204526">
        <w:rPr>
          <w:rFonts w:ascii="Arial" w:hAnsi="Arial" w:cs="Arial"/>
          <w:b/>
          <w:bCs/>
          <w:color w:val="auto"/>
          <w:sz w:val="24"/>
          <w:szCs w:val="24"/>
          <w:lang w:val="mn-MN"/>
        </w:rPr>
        <w:t>гишүү</w:t>
      </w:r>
      <w:r w:rsidR="00FC6281" w:rsidRPr="00204526">
        <w:rPr>
          <w:rFonts w:ascii="Arial" w:hAnsi="Arial" w:cs="Arial"/>
          <w:b/>
          <w:bCs/>
          <w:color w:val="auto"/>
          <w:sz w:val="24"/>
          <w:szCs w:val="24"/>
          <w:lang w:val="mn-MN"/>
        </w:rPr>
        <w:t>н</w:t>
      </w:r>
      <w:r w:rsidR="007512D3" w:rsidRPr="00204526">
        <w:rPr>
          <w:rFonts w:ascii="Arial" w:hAnsi="Arial" w:cs="Arial"/>
          <w:b/>
          <w:bCs/>
          <w:color w:val="auto"/>
          <w:sz w:val="24"/>
          <w:szCs w:val="24"/>
          <w:lang w:val="mn-MN"/>
        </w:rPr>
        <w:t>ий эрх, үүрэг</w:t>
      </w:r>
      <w:bookmarkEnd w:id="2"/>
      <w:r w:rsidR="00C56104" w:rsidRPr="00204526">
        <w:rPr>
          <w:rFonts w:ascii="Arial" w:hAnsi="Arial" w:cs="Arial"/>
          <w:b/>
          <w:bCs/>
          <w:color w:val="auto"/>
          <w:sz w:val="24"/>
          <w:szCs w:val="24"/>
          <w:lang w:val="mn-MN"/>
        </w:rPr>
        <w:t>, урамшуулал</w:t>
      </w:r>
    </w:p>
    <w:p w14:paraId="41672A1F" w14:textId="2970CBEA" w:rsidR="005C60DB" w:rsidRPr="00204526" w:rsidRDefault="005C60DB" w:rsidP="005B0FE6">
      <w:pPr>
        <w:pStyle w:val="ListParagraph"/>
        <w:ind w:left="400"/>
        <w:rPr>
          <w:rFonts w:ascii="Arial" w:hAnsi="Arial"/>
          <w:sz w:val="24"/>
          <w:szCs w:val="24"/>
          <w:lang w:val="mn-MN"/>
        </w:rPr>
      </w:pPr>
    </w:p>
    <w:p w14:paraId="1EE1136E" w14:textId="22D05B94" w:rsidR="00E45B10"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3.1.</w:t>
      </w:r>
      <w:r w:rsidR="00E45B10" w:rsidRPr="00204526">
        <w:rPr>
          <w:rFonts w:ascii="Arial" w:hAnsi="Arial"/>
          <w:sz w:val="24"/>
          <w:szCs w:val="24"/>
          <w:lang w:val="mn-MN"/>
        </w:rPr>
        <w:t xml:space="preserve">Үнэлгээний хорооны гишүүн бүр саналын нэг эрх эдлэх ба </w:t>
      </w:r>
      <w:r w:rsidR="004249E4" w:rsidRPr="00204526">
        <w:rPr>
          <w:rFonts w:ascii="Arial" w:hAnsi="Arial"/>
          <w:sz w:val="24"/>
          <w:szCs w:val="24"/>
          <w:lang w:val="mn-MN"/>
        </w:rPr>
        <w:t xml:space="preserve">хуралд </w:t>
      </w:r>
      <w:r w:rsidR="00E45B10" w:rsidRPr="00204526">
        <w:rPr>
          <w:rFonts w:ascii="Arial" w:hAnsi="Arial"/>
          <w:sz w:val="24"/>
          <w:szCs w:val="24"/>
          <w:lang w:val="mn-MN"/>
        </w:rPr>
        <w:t>саналаа илээр өгч оролцоно.</w:t>
      </w:r>
    </w:p>
    <w:p w14:paraId="792FE0E3" w14:textId="77777777" w:rsidR="00E45B10" w:rsidRPr="00204526" w:rsidRDefault="00E45B10" w:rsidP="005B0FE6">
      <w:pPr>
        <w:pStyle w:val="ListParagraph"/>
        <w:jc w:val="both"/>
        <w:rPr>
          <w:rFonts w:ascii="Arial" w:hAnsi="Arial"/>
          <w:sz w:val="24"/>
          <w:szCs w:val="24"/>
          <w:lang w:val="mn-MN"/>
        </w:rPr>
      </w:pPr>
    </w:p>
    <w:p w14:paraId="66D0A5BD" w14:textId="5C6E3D5A" w:rsidR="00E2358C"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3.2.</w:t>
      </w:r>
      <w:r w:rsidR="005C57D7" w:rsidRPr="00204526">
        <w:rPr>
          <w:rFonts w:ascii="Arial" w:hAnsi="Arial"/>
          <w:sz w:val="24"/>
          <w:szCs w:val="24"/>
          <w:lang w:val="mn-MN"/>
        </w:rPr>
        <w:t>Захиалагч, түүний томилсон үнэлгээний хороо хуулийн 52 дугаар зүйл</w:t>
      </w:r>
      <w:r w:rsidR="007475E4" w:rsidRPr="00204526">
        <w:rPr>
          <w:rFonts w:ascii="Arial" w:hAnsi="Arial"/>
          <w:sz w:val="24"/>
          <w:szCs w:val="24"/>
          <w:lang w:val="mn-MN"/>
        </w:rPr>
        <w:t>д</w:t>
      </w:r>
      <w:r w:rsidR="005C57D7" w:rsidRPr="00204526">
        <w:rPr>
          <w:rFonts w:ascii="Arial" w:hAnsi="Arial"/>
          <w:sz w:val="24"/>
          <w:szCs w:val="24"/>
          <w:lang w:val="mn-MN"/>
        </w:rPr>
        <w:t xml:space="preserve"> заасан үүргийг хүлээх ба </w:t>
      </w:r>
      <w:r w:rsidR="00DC0FC9" w:rsidRPr="00204526">
        <w:rPr>
          <w:rFonts w:ascii="Arial" w:hAnsi="Arial"/>
          <w:color w:val="000000"/>
          <w:sz w:val="24"/>
          <w:szCs w:val="24"/>
          <w:lang w:val="mn-MN"/>
        </w:rPr>
        <w:t xml:space="preserve">худалдан авах ажиллагаанд холбогдох </w:t>
      </w:r>
      <w:r w:rsidR="008A11D9" w:rsidRPr="00204526">
        <w:rPr>
          <w:rFonts w:ascii="Arial" w:hAnsi="Arial"/>
          <w:sz w:val="24"/>
          <w:szCs w:val="24"/>
          <w:lang w:val="mn-MN"/>
        </w:rPr>
        <w:t>хууль, журам, аргачлал, заав</w:t>
      </w:r>
      <w:r w:rsidR="004F0C8E" w:rsidRPr="00204526">
        <w:rPr>
          <w:rFonts w:ascii="Arial" w:hAnsi="Arial"/>
          <w:sz w:val="24"/>
          <w:szCs w:val="24"/>
          <w:lang w:val="mn-MN"/>
        </w:rPr>
        <w:t>рыг дагаж мөрдөнө</w:t>
      </w:r>
      <w:r w:rsidR="008A11D9" w:rsidRPr="00204526">
        <w:rPr>
          <w:rFonts w:ascii="Arial" w:hAnsi="Arial"/>
          <w:sz w:val="24"/>
          <w:szCs w:val="24"/>
          <w:lang w:val="mn-MN"/>
        </w:rPr>
        <w:t>.</w:t>
      </w:r>
    </w:p>
    <w:p w14:paraId="757DD533" w14:textId="77777777" w:rsidR="00BB7A78" w:rsidRPr="00204526" w:rsidRDefault="00BB7A78" w:rsidP="005B0FE6">
      <w:pPr>
        <w:pStyle w:val="ListParagraph"/>
        <w:rPr>
          <w:rFonts w:ascii="Arial" w:hAnsi="Arial"/>
          <w:sz w:val="24"/>
          <w:szCs w:val="24"/>
          <w:lang w:val="mn-MN"/>
        </w:rPr>
      </w:pPr>
    </w:p>
    <w:p w14:paraId="6FB1CE40" w14:textId="5B307101" w:rsidR="004630E4"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3.3.</w:t>
      </w:r>
      <w:r w:rsidR="005C57D7" w:rsidRPr="00204526">
        <w:rPr>
          <w:rFonts w:ascii="Arial" w:hAnsi="Arial"/>
          <w:sz w:val="24"/>
          <w:szCs w:val="24"/>
          <w:lang w:val="mn-MN"/>
        </w:rPr>
        <w:t>Захиалагч, ү</w:t>
      </w:r>
      <w:r w:rsidR="004630E4" w:rsidRPr="00204526">
        <w:rPr>
          <w:rFonts w:ascii="Arial" w:hAnsi="Arial"/>
          <w:sz w:val="24"/>
          <w:szCs w:val="24"/>
          <w:lang w:val="mn-MN"/>
        </w:rPr>
        <w:t>нэлгээний хорооны гишүүд</w:t>
      </w:r>
      <w:r w:rsidR="007475E4" w:rsidRPr="00204526">
        <w:rPr>
          <w:rFonts w:ascii="Arial" w:hAnsi="Arial"/>
          <w:sz w:val="24"/>
          <w:szCs w:val="24"/>
          <w:lang w:val="mn-MN"/>
        </w:rPr>
        <w:t xml:space="preserve"> хуулийн 52.2-т зааснаар шийдвэр гаргах, шийдвэр гаргахад цаг тухайд нь оролцох үүрэгтэй</w:t>
      </w:r>
      <w:r w:rsidR="004630E4" w:rsidRPr="00204526">
        <w:rPr>
          <w:rFonts w:ascii="Arial" w:hAnsi="Arial"/>
          <w:sz w:val="24"/>
          <w:szCs w:val="24"/>
          <w:lang w:val="mn-MN"/>
        </w:rPr>
        <w:t xml:space="preserve">. </w:t>
      </w:r>
    </w:p>
    <w:p w14:paraId="5E70626A" w14:textId="77777777" w:rsidR="004630E4" w:rsidRPr="00204526" w:rsidRDefault="004630E4" w:rsidP="005B0FE6">
      <w:pPr>
        <w:pStyle w:val="ListParagraph"/>
        <w:rPr>
          <w:rFonts w:ascii="Arial" w:hAnsi="Arial"/>
          <w:sz w:val="24"/>
          <w:szCs w:val="24"/>
          <w:lang w:val="mn-MN"/>
        </w:rPr>
      </w:pPr>
    </w:p>
    <w:p w14:paraId="0B2E1C8E" w14:textId="09DF8BFA" w:rsidR="004630E4" w:rsidRPr="00204526" w:rsidRDefault="009E3CE1" w:rsidP="005B0FE6">
      <w:pPr>
        <w:ind w:firstLine="720"/>
        <w:jc w:val="both"/>
        <w:rPr>
          <w:rFonts w:asciiTheme="minorHAnsi" w:eastAsiaTheme="minorEastAsia" w:hAnsiTheme="minorHAnsi" w:cstheme="minorBidi"/>
          <w:sz w:val="24"/>
          <w:szCs w:val="24"/>
          <w:u w:val="single"/>
          <w:lang w:val="mn-MN"/>
        </w:rPr>
      </w:pPr>
      <w:r w:rsidRPr="00204526">
        <w:rPr>
          <w:rFonts w:ascii="Arial" w:eastAsiaTheme="minorEastAsia" w:hAnsi="Arial"/>
          <w:sz w:val="24"/>
          <w:szCs w:val="24"/>
          <w:lang w:val="mn-MN"/>
        </w:rPr>
        <w:t>3.4.</w:t>
      </w:r>
      <w:r w:rsidR="004630E4" w:rsidRPr="00204526">
        <w:rPr>
          <w:rFonts w:ascii="Arial" w:hAnsi="Arial"/>
          <w:sz w:val="24"/>
          <w:szCs w:val="24"/>
          <w:lang w:val="mn-MN"/>
        </w:rPr>
        <w:t>Үнэлгээний хорооны дарг</w:t>
      </w:r>
      <w:r w:rsidR="1652B047" w:rsidRPr="00204526">
        <w:rPr>
          <w:rFonts w:ascii="Arial" w:hAnsi="Arial"/>
          <w:sz w:val="24"/>
          <w:szCs w:val="24"/>
          <w:lang w:val="mn-MN"/>
        </w:rPr>
        <w:t>а</w:t>
      </w:r>
      <w:r w:rsidR="79031156" w:rsidRPr="00204526">
        <w:rPr>
          <w:rFonts w:ascii="Arial" w:hAnsi="Arial"/>
          <w:sz w:val="24"/>
          <w:szCs w:val="24"/>
          <w:lang w:val="mn-MN"/>
        </w:rPr>
        <w:t xml:space="preserve"> </w:t>
      </w:r>
      <w:r w:rsidR="001731B5" w:rsidRPr="00204526">
        <w:rPr>
          <w:rFonts w:ascii="Arial" w:hAnsi="Arial"/>
          <w:sz w:val="24"/>
          <w:szCs w:val="24"/>
          <w:lang w:val="mn-MN"/>
        </w:rPr>
        <w:t xml:space="preserve">хуулийн </w:t>
      </w:r>
      <w:r w:rsidR="005C1EF5" w:rsidRPr="00204526">
        <w:rPr>
          <w:rFonts w:ascii="Arial" w:hAnsi="Arial"/>
          <w:sz w:val="24"/>
          <w:szCs w:val="24"/>
          <w:lang w:val="mn-MN"/>
        </w:rPr>
        <w:t>50.10</w:t>
      </w:r>
      <w:r w:rsidR="00211A76" w:rsidRPr="00204526">
        <w:rPr>
          <w:rFonts w:ascii="Arial" w:hAnsi="Arial"/>
          <w:sz w:val="24"/>
          <w:szCs w:val="24"/>
          <w:lang w:val="mn-MN"/>
        </w:rPr>
        <w:t>-</w:t>
      </w:r>
      <w:r w:rsidR="00765EC6" w:rsidRPr="00204526">
        <w:rPr>
          <w:rFonts w:ascii="Arial" w:hAnsi="Arial"/>
          <w:sz w:val="24"/>
          <w:szCs w:val="24"/>
          <w:lang w:val="mn-MN"/>
        </w:rPr>
        <w:t>т</w:t>
      </w:r>
      <w:r w:rsidR="005C1EF5" w:rsidRPr="00204526">
        <w:rPr>
          <w:rFonts w:ascii="Arial" w:hAnsi="Arial"/>
          <w:sz w:val="24"/>
          <w:szCs w:val="24"/>
          <w:lang w:val="mn-MN"/>
        </w:rPr>
        <w:t xml:space="preserve"> заасан чиг үүргийг</w:t>
      </w:r>
      <w:r w:rsidR="5E76A133" w:rsidRPr="00204526">
        <w:rPr>
          <w:rFonts w:ascii="Arial" w:hAnsi="Arial"/>
          <w:sz w:val="24"/>
          <w:szCs w:val="24"/>
          <w:lang w:val="mn-MN"/>
        </w:rPr>
        <w:t xml:space="preserve"> хэрэгжүүл</w:t>
      </w:r>
      <w:r w:rsidR="007475E4" w:rsidRPr="00204526">
        <w:rPr>
          <w:rFonts w:ascii="Arial" w:hAnsi="Arial"/>
          <w:sz w:val="24"/>
          <w:szCs w:val="24"/>
          <w:lang w:val="mn-MN"/>
        </w:rPr>
        <w:t>эх ба үнэлгээний хороог зөвхөн захиалагчийн өмнө төлөөлнө</w:t>
      </w:r>
      <w:r w:rsidR="5E76A133" w:rsidRPr="00204526">
        <w:rPr>
          <w:rFonts w:ascii="Arial" w:hAnsi="Arial"/>
          <w:sz w:val="24"/>
          <w:szCs w:val="24"/>
          <w:lang w:val="mn-MN"/>
        </w:rPr>
        <w:t>.</w:t>
      </w:r>
    </w:p>
    <w:p w14:paraId="454D8D1D" w14:textId="440A22BB" w:rsidR="06D7B532" w:rsidRPr="00204526" w:rsidRDefault="06D7B532" w:rsidP="005B0FE6">
      <w:pPr>
        <w:ind w:left="360"/>
        <w:jc w:val="both"/>
        <w:rPr>
          <w:lang w:val="mn-MN"/>
        </w:rPr>
      </w:pPr>
    </w:p>
    <w:p w14:paraId="5BFC972B" w14:textId="488DB3E7" w:rsidR="007475E4"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3.5.</w:t>
      </w:r>
      <w:r w:rsidR="007475E4" w:rsidRPr="00204526">
        <w:rPr>
          <w:rFonts w:ascii="Arial" w:hAnsi="Arial"/>
          <w:sz w:val="24"/>
          <w:szCs w:val="24"/>
          <w:lang w:val="mn-MN"/>
        </w:rPr>
        <w:t>Үнэлгээний хороо бусад байгууллага, албан тушаалтантай харилцах, хэрэг хянан шийдвэрлэх ажиллагаанд оролцох шаардлагатай гэж шийдвэрлэсэн бол захиалагчийн шийдвэрээр үнэлгээний хороог төлөөлөх эрх бүхий этгээдийг томилно.</w:t>
      </w:r>
    </w:p>
    <w:p w14:paraId="42D3660B" w14:textId="77777777" w:rsidR="007475E4" w:rsidRPr="00204526" w:rsidRDefault="007475E4" w:rsidP="005B0FE6">
      <w:pPr>
        <w:pStyle w:val="ListParagraph"/>
        <w:jc w:val="both"/>
        <w:rPr>
          <w:rFonts w:ascii="Arial" w:hAnsi="Arial"/>
          <w:sz w:val="24"/>
          <w:szCs w:val="24"/>
          <w:lang w:val="mn-MN"/>
        </w:rPr>
      </w:pPr>
    </w:p>
    <w:p w14:paraId="48EADF1A" w14:textId="5FD2ACD6" w:rsidR="00BB7A78"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3.6.</w:t>
      </w:r>
      <w:r w:rsidR="00BB7A78" w:rsidRPr="00204526">
        <w:rPr>
          <w:rFonts w:ascii="Arial" w:hAnsi="Arial"/>
          <w:sz w:val="24"/>
          <w:szCs w:val="24"/>
          <w:lang w:val="mn-MN"/>
        </w:rPr>
        <w:t>Үнэлгээний хорооны нарийн бич</w:t>
      </w:r>
      <w:r w:rsidR="00C81A04" w:rsidRPr="00204526">
        <w:rPr>
          <w:rFonts w:ascii="Arial" w:hAnsi="Arial"/>
          <w:sz w:val="24"/>
          <w:szCs w:val="24"/>
          <w:lang w:val="mn-MN"/>
        </w:rPr>
        <w:t>и</w:t>
      </w:r>
      <w:r w:rsidR="00BB7A78" w:rsidRPr="00204526">
        <w:rPr>
          <w:rFonts w:ascii="Arial" w:hAnsi="Arial"/>
          <w:sz w:val="24"/>
          <w:szCs w:val="24"/>
          <w:lang w:val="mn-MN"/>
        </w:rPr>
        <w:t>г үнэлгээний хороо хуульд нийцүүлэн хэвийн, тогтвортой</w:t>
      </w:r>
      <w:r w:rsidR="00D6672C" w:rsidRPr="00204526">
        <w:rPr>
          <w:rFonts w:ascii="Arial" w:hAnsi="Arial"/>
          <w:sz w:val="24"/>
          <w:szCs w:val="24"/>
          <w:lang w:val="mn-MN"/>
        </w:rPr>
        <w:t xml:space="preserve"> үйл ажиллагаа</w:t>
      </w:r>
      <w:r w:rsidR="00BB7A78" w:rsidRPr="00204526">
        <w:rPr>
          <w:rFonts w:ascii="Arial" w:hAnsi="Arial"/>
          <w:sz w:val="24"/>
          <w:szCs w:val="24"/>
          <w:lang w:val="mn-MN"/>
        </w:rPr>
        <w:t xml:space="preserve"> явуулах нөхцөл бололцоог хангахтай холбоотой дараах үүргийг хүлээнэ</w:t>
      </w:r>
      <w:r w:rsidR="00B841C1" w:rsidRPr="00204526">
        <w:rPr>
          <w:rFonts w:ascii="Arial" w:hAnsi="Arial"/>
          <w:sz w:val="24"/>
          <w:szCs w:val="24"/>
          <w:lang w:val="mn-MN"/>
        </w:rPr>
        <w:t>. Үүнд</w:t>
      </w:r>
      <w:r w:rsidR="00BB7A78" w:rsidRPr="00204526">
        <w:rPr>
          <w:rFonts w:ascii="Arial" w:hAnsi="Arial"/>
          <w:sz w:val="24"/>
          <w:szCs w:val="24"/>
          <w:lang w:val="mn-MN"/>
        </w:rPr>
        <w:t>:</w:t>
      </w:r>
    </w:p>
    <w:p w14:paraId="2BD9D292" w14:textId="77777777" w:rsidR="00BB7A78" w:rsidRPr="00204526" w:rsidRDefault="00BB7A78" w:rsidP="005B0FE6">
      <w:pPr>
        <w:pStyle w:val="ListParagraph"/>
        <w:ind w:firstLine="720"/>
        <w:rPr>
          <w:rFonts w:ascii="Arial" w:hAnsi="Arial"/>
          <w:sz w:val="24"/>
          <w:szCs w:val="24"/>
          <w:lang w:val="mn-MN"/>
        </w:rPr>
      </w:pPr>
    </w:p>
    <w:p w14:paraId="578E4598" w14:textId="6A079AEC" w:rsidR="009F7D0D" w:rsidRPr="00204526" w:rsidRDefault="009E3CE1" w:rsidP="005B0FE6">
      <w:pPr>
        <w:ind w:left="1710" w:hanging="630"/>
        <w:jc w:val="both"/>
        <w:rPr>
          <w:rFonts w:ascii="Arial" w:hAnsi="Arial"/>
          <w:sz w:val="24"/>
          <w:szCs w:val="24"/>
          <w:lang w:val="mn-MN"/>
        </w:rPr>
      </w:pPr>
      <w:r w:rsidRPr="00204526">
        <w:rPr>
          <w:rFonts w:ascii="Arial" w:hAnsi="Arial"/>
          <w:sz w:val="24"/>
          <w:szCs w:val="24"/>
          <w:lang w:val="mn-MN"/>
        </w:rPr>
        <w:t>3.6.1.</w:t>
      </w:r>
      <w:r w:rsidR="00BB7A78" w:rsidRPr="00204526">
        <w:rPr>
          <w:rFonts w:ascii="Arial" w:hAnsi="Arial"/>
          <w:sz w:val="24"/>
          <w:szCs w:val="24"/>
          <w:lang w:val="mn-MN"/>
        </w:rPr>
        <w:t>хурлын товыг зарлан мэдээлэх</w:t>
      </w:r>
      <w:r w:rsidR="009F7D0D" w:rsidRPr="00204526">
        <w:rPr>
          <w:rFonts w:ascii="Arial" w:hAnsi="Arial"/>
          <w:sz w:val="24"/>
          <w:szCs w:val="24"/>
          <w:lang w:val="mn-MN"/>
        </w:rPr>
        <w:t>, хурлыг зохион байгуулах;</w:t>
      </w:r>
    </w:p>
    <w:p w14:paraId="12FC960F" w14:textId="77777777" w:rsidR="001679B1" w:rsidRPr="00204526" w:rsidRDefault="001679B1" w:rsidP="005B0FE6">
      <w:pPr>
        <w:pStyle w:val="ListParagraph"/>
        <w:ind w:left="1710" w:hanging="630"/>
        <w:jc w:val="both"/>
        <w:rPr>
          <w:rFonts w:ascii="Arial" w:hAnsi="Arial"/>
          <w:sz w:val="24"/>
          <w:szCs w:val="24"/>
          <w:lang w:val="mn-MN"/>
        </w:rPr>
      </w:pPr>
    </w:p>
    <w:p w14:paraId="197CDC27" w14:textId="7CB78C11" w:rsidR="00EA7FEF" w:rsidRPr="00204526" w:rsidRDefault="009E3CE1" w:rsidP="005B0FE6">
      <w:pPr>
        <w:ind w:left="1710" w:hanging="630"/>
        <w:jc w:val="both"/>
        <w:rPr>
          <w:rFonts w:ascii="Arial" w:hAnsi="Arial"/>
          <w:sz w:val="24"/>
          <w:szCs w:val="24"/>
          <w:lang w:val="mn-MN"/>
        </w:rPr>
      </w:pPr>
      <w:r w:rsidRPr="00204526">
        <w:rPr>
          <w:rFonts w:ascii="Arial" w:hAnsi="Arial"/>
          <w:sz w:val="24"/>
          <w:szCs w:val="24"/>
          <w:lang w:val="mn-MN"/>
        </w:rPr>
        <w:t>3.6.</w:t>
      </w:r>
      <w:r w:rsidR="00C77F82" w:rsidRPr="00204526">
        <w:rPr>
          <w:rFonts w:ascii="Arial" w:hAnsi="Arial"/>
          <w:sz w:val="24"/>
          <w:szCs w:val="24"/>
          <w:lang w:val="mn-MN"/>
        </w:rPr>
        <w:t>2</w:t>
      </w:r>
      <w:r w:rsidRPr="00204526">
        <w:rPr>
          <w:rFonts w:ascii="Arial" w:hAnsi="Arial"/>
          <w:sz w:val="24"/>
          <w:szCs w:val="24"/>
          <w:lang w:val="mn-MN"/>
        </w:rPr>
        <w:t>.</w:t>
      </w:r>
      <w:r w:rsidR="00FC13F1" w:rsidRPr="00204526">
        <w:rPr>
          <w:rFonts w:ascii="Arial" w:hAnsi="Arial"/>
          <w:sz w:val="24"/>
          <w:szCs w:val="24"/>
          <w:lang w:val="mn-MN"/>
        </w:rPr>
        <w:t>холбогдох</w:t>
      </w:r>
      <w:r w:rsidR="000431BB" w:rsidRPr="00204526">
        <w:rPr>
          <w:rFonts w:ascii="Arial" w:hAnsi="Arial"/>
          <w:sz w:val="24"/>
          <w:szCs w:val="24"/>
          <w:lang w:val="mn-MN"/>
        </w:rPr>
        <w:t xml:space="preserve"> маягтын</w:t>
      </w:r>
      <w:r w:rsidR="00BA2692" w:rsidRPr="00204526">
        <w:rPr>
          <w:rFonts w:ascii="Arial" w:hAnsi="Arial"/>
          <w:sz w:val="24"/>
          <w:szCs w:val="24"/>
          <w:lang w:val="mn-MN"/>
        </w:rPr>
        <w:t xml:space="preserve"> дагуу </w:t>
      </w:r>
      <w:r w:rsidR="00C222C3" w:rsidRPr="00204526">
        <w:rPr>
          <w:rFonts w:ascii="Arial" w:hAnsi="Arial"/>
          <w:sz w:val="24"/>
          <w:szCs w:val="24"/>
          <w:lang w:val="mn-MN"/>
        </w:rPr>
        <w:t>үнэлгээний хорооны хурлын тэмдэглэ</w:t>
      </w:r>
      <w:r w:rsidR="00C13A31" w:rsidRPr="00204526">
        <w:rPr>
          <w:rFonts w:ascii="Arial" w:hAnsi="Arial"/>
          <w:sz w:val="24"/>
          <w:szCs w:val="24"/>
          <w:lang w:val="mn-MN"/>
        </w:rPr>
        <w:t>л хөтлөх</w:t>
      </w:r>
      <w:r w:rsidR="00361E4B" w:rsidRPr="00204526">
        <w:rPr>
          <w:rFonts w:ascii="Arial" w:hAnsi="Arial"/>
          <w:sz w:val="24"/>
          <w:szCs w:val="24"/>
          <w:lang w:val="mn-MN"/>
        </w:rPr>
        <w:t>;</w:t>
      </w:r>
    </w:p>
    <w:p w14:paraId="5A85DA17" w14:textId="77777777" w:rsidR="006431B3" w:rsidRPr="00204526" w:rsidRDefault="006431B3" w:rsidP="005B0FE6">
      <w:pPr>
        <w:pStyle w:val="ListParagraph"/>
        <w:ind w:left="1710" w:hanging="630"/>
        <w:jc w:val="both"/>
        <w:rPr>
          <w:rFonts w:ascii="Arial" w:hAnsi="Arial"/>
          <w:sz w:val="24"/>
          <w:szCs w:val="24"/>
          <w:lang w:val="mn-MN"/>
        </w:rPr>
      </w:pPr>
    </w:p>
    <w:p w14:paraId="456D74A3" w14:textId="681E19D7" w:rsidR="004358B0" w:rsidRPr="00204526" w:rsidRDefault="009E3CE1" w:rsidP="005B0FE6">
      <w:pPr>
        <w:ind w:left="1710" w:hanging="630"/>
        <w:jc w:val="both"/>
        <w:rPr>
          <w:rFonts w:ascii="Arial" w:hAnsi="Arial"/>
          <w:sz w:val="24"/>
          <w:szCs w:val="24"/>
          <w:lang w:val="mn-MN"/>
        </w:rPr>
      </w:pPr>
      <w:r w:rsidRPr="00204526">
        <w:rPr>
          <w:rFonts w:ascii="Arial" w:hAnsi="Arial"/>
          <w:sz w:val="24"/>
          <w:szCs w:val="24"/>
          <w:lang w:val="mn-MN"/>
        </w:rPr>
        <w:t>3.6.</w:t>
      </w:r>
      <w:r w:rsidR="00C77F82" w:rsidRPr="00204526">
        <w:rPr>
          <w:rFonts w:ascii="Arial" w:hAnsi="Arial"/>
          <w:sz w:val="24"/>
          <w:szCs w:val="24"/>
          <w:lang w:val="mn-MN"/>
        </w:rPr>
        <w:t>3</w:t>
      </w:r>
      <w:r w:rsidRPr="00204526">
        <w:rPr>
          <w:rFonts w:ascii="Arial" w:hAnsi="Arial"/>
          <w:sz w:val="24"/>
          <w:szCs w:val="24"/>
          <w:lang w:val="mn-MN"/>
        </w:rPr>
        <w:t>.</w:t>
      </w:r>
      <w:r w:rsidR="00496950" w:rsidRPr="00204526">
        <w:rPr>
          <w:rFonts w:ascii="Arial" w:hAnsi="Arial"/>
          <w:sz w:val="24"/>
          <w:szCs w:val="24"/>
          <w:lang w:val="mn-MN"/>
        </w:rPr>
        <w:t>тендер шалгаруулалтын хувийн хэргийн холбогдох</w:t>
      </w:r>
      <w:r w:rsidR="000147B3" w:rsidRPr="00204526">
        <w:rPr>
          <w:rFonts w:ascii="Arial" w:hAnsi="Arial"/>
          <w:sz w:val="24"/>
          <w:szCs w:val="24"/>
          <w:lang w:val="mn-MN"/>
        </w:rPr>
        <w:t xml:space="preserve"> баримт бичгийг </w:t>
      </w:r>
      <w:r w:rsidR="00496950" w:rsidRPr="00204526">
        <w:rPr>
          <w:rFonts w:ascii="Arial" w:hAnsi="Arial"/>
          <w:sz w:val="24"/>
          <w:szCs w:val="24"/>
          <w:lang w:val="mn-MN"/>
        </w:rPr>
        <w:t xml:space="preserve">цахим системд </w:t>
      </w:r>
      <w:r w:rsidR="000147B3" w:rsidRPr="00204526">
        <w:rPr>
          <w:rFonts w:ascii="Arial" w:hAnsi="Arial"/>
          <w:sz w:val="24"/>
          <w:szCs w:val="24"/>
          <w:lang w:val="mn-MN"/>
        </w:rPr>
        <w:t>нийтлэх,</w:t>
      </w:r>
      <w:r w:rsidR="00597C08" w:rsidRPr="00204526">
        <w:rPr>
          <w:rFonts w:ascii="Arial" w:hAnsi="Arial"/>
          <w:sz w:val="24"/>
          <w:szCs w:val="24"/>
          <w:lang w:val="mn-MN"/>
        </w:rPr>
        <w:t xml:space="preserve"> </w:t>
      </w:r>
      <w:r w:rsidR="0018759F" w:rsidRPr="00204526">
        <w:rPr>
          <w:rFonts w:ascii="Arial" w:hAnsi="Arial"/>
          <w:sz w:val="24"/>
          <w:szCs w:val="24"/>
          <w:lang w:val="mn-MN"/>
        </w:rPr>
        <w:t xml:space="preserve">тендер шалгаруулалтын хувийн хэргийг </w:t>
      </w:r>
      <w:r w:rsidR="0018759F" w:rsidRPr="00204526">
        <w:rPr>
          <w:rFonts w:ascii="Arial" w:hAnsi="Arial"/>
          <w:sz w:val="24"/>
          <w:szCs w:val="24"/>
          <w:lang w:val="mn-MN"/>
        </w:rPr>
        <w:lastRenderedPageBreak/>
        <w:t>архивын хууль тогтоомжид нийц</w:t>
      </w:r>
      <w:r w:rsidR="00B841C1" w:rsidRPr="00204526">
        <w:rPr>
          <w:rFonts w:ascii="Arial" w:hAnsi="Arial"/>
          <w:sz w:val="24"/>
          <w:szCs w:val="24"/>
          <w:lang w:val="mn-MN"/>
        </w:rPr>
        <w:t>үүлэн</w:t>
      </w:r>
      <w:r w:rsidR="0018759F" w:rsidRPr="00204526">
        <w:rPr>
          <w:rFonts w:ascii="Arial" w:hAnsi="Arial"/>
          <w:sz w:val="24"/>
          <w:szCs w:val="24"/>
          <w:lang w:val="mn-MN"/>
        </w:rPr>
        <w:t xml:space="preserve"> бүрэн гүйцэд </w:t>
      </w:r>
      <w:r w:rsidR="005F7DD9" w:rsidRPr="00204526">
        <w:rPr>
          <w:rFonts w:ascii="Arial" w:hAnsi="Arial"/>
          <w:sz w:val="24"/>
          <w:szCs w:val="24"/>
          <w:lang w:val="mn-MN"/>
        </w:rPr>
        <w:t>хадгалах</w:t>
      </w:r>
      <w:r w:rsidR="00597C08" w:rsidRPr="00204526">
        <w:rPr>
          <w:rFonts w:ascii="Arial" w:hAnsi="Arial"/>
          <w:sz w:val="24"/>
          <w:szCs w:val="24"/>
          <w:lang w:val="mn-MN"/>
        </w:rPr>
        <w:t>,</w:t>
      </w:r>
      <w:r w:rsidR="00A2768C" w:rsidRPr="00204526">
        <w:rPr>
          <w:rFonts w:ascii="Arial" w:hAnsi="Arial"/>
          <w:sz w:val="24"/>
          <w:szCs w:val="24"/>
          <w:lang w:val="mn-MN"/>
        </w:rPr>
        <w:t xml:space="preserve"> байгууллагын </w:t>
      </w:r>
      <w:r w:rsidR="00B841C1" w:rsidRPr="00204526">
        <w:rPr>
          <w:rFonts w:ascii="Arial" w:hAnsi="Arial"/>
          <w:sz w:val="24"/>
          <w:szCs w:val="24"/>
          <w:lang w:val="mn-MN"/>
        </w:rPr>
        <w:t>архивд</w:t>
      </w:r>
      <w:r w:rsidR="00A2768C" w:rsidRPr="00204526">
        <w:rPr>
          <w:rFonts w:ascii="Arial" w:hAnsi="Arial"/>
          <w:sz w:val="24"/>
          <w:szCs w:val="24"/>
          <w:lang w:val="mn-MN"/>
        </w:rPr>
        <w:t xml:space="preserve"> шилжүүлэх</w:t>
      </w:r>
      <w:r w:rsidR="004358B0" w:rsidRPr="00204526">
        <w:rPr>
          <w:rFonts w:ascii="Arial" w:hAnsi="Arial"/>
          <w:sz w:val="24"/>
          <w:szCs w:val="24"/>
          <w:lang w:val="mn-MN"/>
        </w:rPr>
        <w:t>;</w:t>
      </w:r>
    </w:p>
    <w:p w14:paraId="13207566" w14:textId="77777777" w:rsidR="004358B0" w:rsidRPr="00204526" w:rsidRDefault="004358B0" w:rsidP="005B0FE6">
      <w:pPr>
        <w:pStyle w:val="ListParagraph"/>
        <w:ind w:left="1710" w:hanging="630"/>
        <w:jc w:val="both"/>
        <w:rPr>
          <w:rFonts w:ascii="Arial" w:hAnsi="Arial"/>
          <w:sz w:val="24"/>
          <w:szCs w:val="24"/>
          <w:lang w:val="mn-MN"/>
        </w:rPr>
      </w:pPr>
    </w:p>
    <w:p w14:paraId="08E6A447" w14:textId="65D23015" w:rsidR="00285A07" w:rsidRPr="00204526" w:rsidRDefault="009E3CE1" w:rsidP="005B0FE6">
      <w:pPr>
        <w:ind w:left="1710" w:hanging="630"/>
        <w:jc w:val="both"/>
        <w:rPr>
          <w:rFonts w:ascii="Arial" w:hAnsi="Arial"/>
          <w:sz w:val="24"/>
          <w:szCs w:val="24"/>
          <w:lang w:val="mn-MN"/>
        </w:rPr>
      </w:pPr>
      <w:r w:rsidRPr="00204526">
        <w:rPr>
          <w:rFonts w:ascii="Arial" w:hAnsi="Arial"/>
          <w:sz w:val="24"/>
          <w:szCs w:val="24"/>
          <w:lang w:val="mn-MN"/>
        </w:rPr>
        <w:t>3.6.</w:t>
      </w:r>
      <w:r w:rsidR="00C77F82" w:rsidRPr="00204526">
        <w:rPr>
          <w:rFonts w:ascii="Arial" w:hAnsi="Arial"/>
          <w:sz w:val="24"/>
          <w:szCs w:val="24"/>
          <w:lang w:val="mn-MN"/>
        </w:rPr>
        <w:t>4</w:t>
      </w:r>
      <w:r w:rsidRPr="00204526">
        <w:rPr>
          <w:rFonts w:ascii="Arial" w:hAnsi="Arial"/>
          <w:sz w:val="24"/>
          <w:szCs w:val="24"/>
          <w:lang w:val="mn-MN"/>
        </w:rPr>
        <w:t>.</w:t>
      </w:r>
      <w:r w:rsidR="00361E4B" w:rsidRPr="00204526">
        <w:rPr>
          <w:rFonts w:ascii="Arial" w:hAnsi="Arial"/>
          <w:sz w:val="24"/>
          <w:szCs w:val="24"/>
          <w:lang w:val="mn-MN"/>
        </w:rPr>
        <w:t>тендер шалгаруулалттай холбоотойгоор аливаа этгээдтэ</w:t>
      </w:r>
      <w:r w:rsidR="00573143" w:rsidRPr="00204526">
        <w:rPr>
          <w:rFonts w:ascii="Arial" w:hAnsi="Arial"/>
          <w:sz w:val="24"/>
          <w:szCs w:val="24"/>
          <w:lang w:val="mn-MN"/>
        </w:rPr>
        <w:t xml:space="preserve">й бичгээр болон цахим хэлбэрээр харилцсан баримтыг </w:t>
      </w:r>
      <w:r w:rsidR="00BC262D" w:rsidRPr="00204526">
        <w:rPr>
          <w:rFonts w:ascii="Arial" w:hAnsi="Arial"/>
          <w:sz w:val="24"/>
          <w:szCs w:val="24"/>
          <w:lang w:val="mn-MN"/>
        </w:rPr>
        <w:t xml:space="preserve">тендер шалгаруулалтын </w:t>
      </w:r>
      <w:r w:rsidR="005F7DD9" w:rsidRPr="00204526">
        <w:rPr>
          <w:rFonts w:ascii="Arial" w:hAnsi="Arial"/>
          <w:sz w:val="24"/>
          <w:szCs w:val="24"/>
          <w:lang w:val="mn-MN"/>
        </w:rPr>
        <w:t xml:space="preserve">хувийн </w:t>
      </w:r>
      <w:r w:rsidR="00BC262D" w:rsidRPr="00204526">
        <w:rPr>
          <w:rFonts w:ascii="Arial" w:hAnsi="Arial"/>
          <w:sz w:val="24"/>
          <w:szCs w:val="24"/>
          <w:lang w:val="mn-MN"/>
        </w:rPr>
        <w:t>хэрэгт хадгалах;</w:t>
      </w:r>
      <w:r w:rsidR="00573143" w:rsidRPr="00204526">
        <w:rPr>
          <w:rFonts w:ascii="Arial" w:hAnsi="Arial"/>
          <w:sz w:val="24"/>
          <w:szCs w:val="24"/>
          <w:lang w:val="mn-MN"/>
        </w:rPr>
        <w:t xml:space="preserve"> </w:t>
      </w:r>
    </w:p>
    <w:p w14:paraId="632D4C1D" w14:textId="6B912E69" w:rsidR="18FFD310" w:rsidRPr="00204526" w:rsidRDefault="18FFD310" w:rsidP="005B0FE6">
      <w:pPr>
        <w:pStyle w:val="ListParagraph"/>
        <w:ind w:left="1710" w:hanging="630"/>
        <w:jc w:val="both"/>
        <w:rPr>
          <w:lang w:val="mn-MN"/>
        </w:rPr>
      </w:pPr>
    </w:p>
    <w:p w14:paraId="0A139F0A" w14:textId="4B8B93CF" w:rsidR="00C13A31" w:rsidRPr="00204526" w:rsidRDefault="009E3CE1" w:rsidP="005B0FE6">
      <w:pPr>
        <w:ind w:left="1710" w:hanging="630"/>
        <w:jc w:val="both"/>
        <w:rPr>
          <w:rFonts w:ascii="Arial" w:hAnsi="Arial"/>
          <w:sz w:val="24"/>
          <w:szCs w:val="24"/>
          <w:lang w:val="mn-MN"/>
        </w:rPr>
      </w:pPr>
      <w:r w:rsidRPr="00204526">
        <w:rPr>
          <w:rFonts w:ascii="Arial" w:hAnsi="Arial"/>
          <w:sz w:val="24"/>
          <w:szCs w:val="24"/>
          <w:lang w:val="mn-MN"/>
        </w:rPr>
        <w:t>3.6.</w:t>
      </w:r>
      <w:r w:rsidR="00C77F82" w:rsidRPr="00204526">
        <w:rPr>
          <w:rFonts w:ascii="Arial" w:hAnsi="Arial"/>
          <w:sz w:val="24"/>
          <w:szCs w:val="24"/>
          <w:lang w:val="mn-MN"/>
        </w:rPr>
        <w:t>5</w:t>
      </w:r>
      <w:r w:rsidRPr="00204526">
        <w:rPr>
          <w:rFonts w:ascii="Arial" w:hAnsi="Arial"/>
          <w:sz w:val="24"/>
          <w:szCs w:val="24"/>
          <w:lang w:val="mn-MN"/>
        </w:rPr>
        <w:t>.</w:t>
      </w:r>
      <w:r w:rsidR="004358B0" w:rsidRPr="00204526">
        <w:rPr>
          <w:rFonts w:ascii="Arial" w:hAnsi="Arial"/>
          <w:sz w:val="24"/>
          <w:szCs w:val="24"/>
          <w:lang w:val="mn-MN"/>
        </w:rPr>
        <w:t>энэ журам</w:t>
      </w:r>
      <w:r w:rsidR="007475E4" w:rsidRPr="00204526">
        <w:rPr>
          <w:rFonts w:ascii="Arial" w:hAnsi="Arial"/>
          <w:sz w:val="24"/>
          <w:szCs w:val="24"/>
          <w:lang w:val="mn-MN"/>
        </w:rPr>
        <w:t xml:space="preserve"> болон хууль тогтоомжид</w:t>
      </w:r>
      <w:r w:rsidR="004358B0" w:rsidRPr="00204526">
        <w:rPr>
          <w:rFonts w:ascii="Arial" w:hAnsi="Arial"/>
          <w:sz w:val="24"/>
          <w:szCs w:val="24"/>
          <w:lang w:val="mn-MN"/>
        </w:rPr>
        <w:t xml:space="preserve"> заасан бусад</w:t>
      </w:r>
      <w:r w:rsidR="005C017A" w:rsidRPr="00204526">
        <w:rPr>
          <w:rFonts w:ascii="Arial" w:hAnsi="Arial"/>
          <w:sz w:val="24"/>
          <w:szCs w:val="24"/>
          <w:lang w:val="mn-MN"/>
        </w:rPr>
        <w:t xml:space="preserve">. </w:t>
      </w:r>
    </w:p>
    <w:p w14:paraId="0728342D" w14:textId="77777777" w:rsidR="00960E5F" w:rsidRPr="00204526" w:rsidRDefault="00960E5F" w:rsidP="005B0FE6">
      <w:pPr>
        <w:pStyle w:val="ListParagraph"/>
        <w:jc w:val="both"/>
        <w:rPr>
          <w:rFonts w:ascii="Arial" w:hAnsi="Arial"/>
          <w:sz w:val="24"/>
          <w:szCs w:val="24"/>
          <w:lang w:val="mn-MN"/>
        </w:rPr>
      </w:pPr>
    </w:p>
    <w:p w14:paraId="54B1FFEE" w14:textId="7DF8CDA3" w:rsidR="009149F1"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3.7.</w:t>
      </w:r>
      <w:r w:rsidR="00C5400A" w:rsidRPr="00204526">
        <w:rPr>
          <w:rFonts w:ascii="Arial" w:hAnsi="Arial"/>
          <w:sz w:val="24"/>
          <w:szCs w:val="24"/>
          <w:lang w:val="mn-MN"/>
        </w:rPr>
        <w:t>Захиалагч</w:t>
      </w:r>
      <w:r w:rsidR="00960E5F" w:rsidRPr="00204526">
        <w:rPr>
          <w:rFonts w:ascii="Arial" w:hAnsi="Arial"/>
          <w:sz w:val="24"/>
          <w:szCs w:val="24"/>
          <w:lang w:val="mn-MN"/>
        </w:rPr>
        <w:t xml:space="preserve"> </w:t>
      </w:r>
      <w:r w:rsidR="00834328" w:rsidRPr="00204526">
        <w:rPr>
          <w:rFonts w:ascii="Arial" w:hAnsi="Arial"/>
          <w:sz w:val="24"/>
          <w:szCs w:val="24"/>
          <w:lang w:val="mn-MN"/>
        </w:rPr>
        <w:t xml:space="preserve">өөрийн </w:t>
      </w:r>
      <w:r w:rsidR="00CF6C1B" w:rsidRPr="00204526">
        <w:rPr>
          <w:rFonts w:ascii="Arial" w:hAnsi="Arial"/>
          <w:sz w:val="24"/>
          <w:szCs w:val="24"/>
          <w:lang w:val="mn-MN"/>
        </w:rPr>
        <w:t>ажилтан, албан хаагч бус</w:t>
      </w:r>
      <w:r w:rsidR="000C61A1" w:rsidRPr="00204526">
        <w:rPr>
          <w:rFonts w:ascii="Arial" w:hAnsi="Arial"/>
          <w:sz w:val="24"/>
          <w:szCs w:val="24"/>
          <w:lang w:val="mn-MN"/>
        </w:rPr>
        <w:t xml:space="preserve"> мэргэшсэн ажилтныг</w:t>
      </w:r>
      <w:r w:rsidR="00234067" w:rsidRPr="00204526">
        <w:rPr>
          <w:rFonts w:ascii="Arial" w:hAnsi="Arial"/>
          <w:sz w:val="24"/>
          <w:szCs w:val="24"/>
          <w:lang w:val="mn-MN"/>
        </w:rPr>
        <w:t xml:space="preserve"> үнэлгээний хорооны гишүүнээр ажиллуулсан бол </w:t>
      </w:r>
      <w:r w:rsidR="00916E65" w:rsidRPr="00204526">
        <w:rPr>
          <w:rFonts w:ascii="Arial" w:hAnsi="Arial"/>
          <w:sz w:val="24"/>
          <w:szCs w:val="24"/>
          <w:lang w:val="mn-MN"/>
        </w:rPr>
        <w:t xml:space="preserve">үнэлгээний хорооны хуралд оролцсон цаг тутамд </w:t>
      </w:r>
      <w:r w:rsidR="006D2037" w:rsidRPr="00204526">
        <w:rPr>
          <w:rFonts w:ascii="Arial" w:hAnsi="Arial"/>
          <w:sz w:val="24"/>
          <w:szCs w:val="24"/>
          <w:lang w:val="mn-MN"/>
        </w:rPr>
        <w:t xml:space="preserve">Засгийн газрын агентлаг, нутгийн захиргааны байгууллага болон төрийн захиргааны бусад байгууллагын төрийн захиргааны албан тушаалын цалингийн </w:t>
      </w:r>
      <w:r w:rsidR="0038343E" w:rsidRPr="00204526">
        <w:rPr>
          <w:rFonts w:ascii="Arial" w:hAnsi="Arial"/>
          <w:sz w:val="24"/>
          <w:szCs w:val="24"/>
          <w:lang w:val="mn-MN"/>
        </w:rPr>
        <w:t xml:space="preserve">дараах хэмжээний </w:t>
      </w:r>
      <w:r w:rsidR="00916E65" w:rsidRPr="00204526">
        <w:rPr>
          <w:rFonts w:ascii="Arial" w:hAnsi="Arial"/>
          <w:sz w:val="24"/>
          <w:szCs w:val="24"/>
          <w:lang w:val="mn-MN"/>
        </w:rPr>
        <w:t xml:space="preserve">урамшууллыг </w:t>
      </w:r>
      <w:r w:rsidR="00BC5517" w:rsidRPr="00204526">
        <w:rPr>
          <w:rFonts w:ascii="Arial" w:hAnsi="Arial"/>
          <w:sz w:val="24"/>
          <w:szCs w:val="24"/>
          <w:lang w:val="mn-MN"/>
        </w:rPr>
        <w:t xml:space="preserve">тооцон </w:t>
      </w:r>
      <w:r w:rsidR="003E1374" w:rsidRPr="00204526">
        <w:rPr>
          <w:rFonts w:ascii="Arial" w:hAnsi="Arial"/>
          <w:sz w:val="24"/>
          <w:szCs w:val="24"/>
          <w:lang w:val="mn-MN"/>
        </w:rPr>
        <w:t>өөрийн төс</w:t>
      </w:r>
      <w:r w:rsidR="0038343E" w:rsidRPr="00204526">
        <w:rPr>
          <w:rFonts w:ascii="Arial" w:hAnsi="Arial"/>
          <w:sz w:val="24"/>
          <w:szCs w:val="24"/>
          <w:lang w:val="mn-MN"/>
        </w:rPr>
        <w:t>өвт багтаан</w:t>
      </w:r>
      <w:r w:rsidR="002116FD" w:rsidRPr="00204526">
        <w:rPr>
          <w:rFonts w:ascii="Arial" w:hAnsi="Arial"/>
          <w:sz w:val="24"/>
          <w:szCs w:val="24"/>
          <w:lang w:val="mn-MN"/>
        </w:rPr>
        <w:t xml:space="preserve"> </w:t>
      </w:r>
      <w:r w:rsidR="00960E5F" w:rsidRPr="00204526">
        <w:rPr>
          <w:rFonts w:ascii="Arial" w:hAnsi="Arial"/>
          <w:sz w:val="24"/>
          <w:szCs w:val="24"/>
          <w:lang w:val="mn-MN"/>
        </w:rPr>
        <w:t>олго</w:t>
      </w:r>
      <w:r w:rsidR="00834328" w:rsidRPr="00204526">
        <w:rPr>
          <w:rFonts w:ascii="Arial" w:hAnsi="Arial"/>
          <w:sz w:val="24"/>
          <w:szCs w:val="24"/>
          <w:lang w:val="mn-MN"/>
        </w:rPr>
        <w:t>но</w:t>
      </w:r>
      <w:r w:rsidR="00960E5F" w:rsidRPr="00204526">
        <w:rPr>
          <w:rFonts w:ascii="Arial" w:hAnsi="Arial"/>
          <w:sz w:val="24"/>
          <w:szCs w:val="24"/>
          <w:lang w:val="mn-MN"/>
        </w:rPr>
        <w:t>:</w:t>
      </w:r>
    </w:p>
    <w:p w14:paraId="7D7EBDE1" w14:textId="77777777" w:rsidR="009149F1" w:rsidRPr="00204526" w:rsidRDefault="009149F1" w:rsidP="005B0FE6">
      <w:pPr>
        <w:pStyle w:val="ListParagraph"/>
        <w:jc w:val="both"/>
        <w:rPr>
          <w:rFonts w:ascii="Arial" w:hAnsi="Arial"/>
          <w:sz w:val="24"/>
          <w:szCs w:val="24"/>
          <w:lang w:val="mn-MN"/>
        </w:rPr>
      </w:pPr>
    </w:p>
    <w:p w14:paraId="6AC88576" w14:textId="497792DC" w:rsidR="009149F1" w:rsidRPr="00204526" w:rsidRDefault="009E3CE1" w:rsidP="005B0FE6">
      <w:pPr>
        <w:ind w:left="1710" w:hanging="630"/>
        <w:jc w:val="both"/>
        <w:rPr>
          <w:rFonts w:ascii="Arial" w:hAnsi="Arial"/>
          <w:sz w:val="24"/>
          <w:szCs w:val="24"/>
          <w:lang w:val="mn-MN"/>
        </w:rPr>
      </w:pPr>
      <w:r w:rsidRPr="00204526">
        <w:rPr>
          <w:rFonts w:ascii="Arial" w:hAnsi="Arial"/>
          <w:sz w:val="24"/>
          <w:szCs w:val="24"/>
          <w:lang w:val="mn-MN"/>
        </w:rPr>
        <w:t>3.7.1.</w:t>
      </w:r>
      <w:r w:rsidR="00626A8C" w:rsidRPr="00204526">
        <w:rPr>
          <w:rFonts w:ascii="Arial" w:hAnsi="Arial"/>
          <w:sz w:val="24"/>
          <w:szCs w:val="24"/>
          <w:lang w:val="mn-MN"/>
        </w:rPr>
        <w:t>харьцуулалтын аргаар худалдан авч болох бараа, ажил, үйлчилгээ</w:t>
      </w:r>
      <w:r w:rsidR="00FD2D5B" w:rsidRPr="00204526">
        <w:rPr>
          <w:rFonts w:ascii="Arial" w:hAnsi="Arial"/>
          <w:sz w:val="24"/>
          <w:szCs w:val="24"/>
          <w:lang w:val="mn-MN"/>
        </w:rPr>
        <w:t xml:space="preserve">ний төсөвт өртгийн дээд </w:t>
      </w:r>
      <w:r w:rsidR="008E5155" w:rsidRPr="00204526">
        <w:rPr>
          <w:rFonts w:ascii="Arial" w:hAnsi="Arial"/>
          <w:sz w:val="24"/>
          <w:szCs w:val="24"/>
          <w:lang w:val="mn-MN"/>
        </w:rPr>
        <w:t>хязгаараас</w:t>
      </w:r>
      <w:r w:rsidR="00ED530F" w:rsidRPr="00204526">
        <w:rPr>
          <w:rFonts w:ascii="Arial" w:hAnsi="Arial"/>
          <w:sz w:val="24"/>
          <w:szCs w:val="24"/>
          <w:lang w:val="mn-MN"/>
        </w:rPr>
        <w:t xml:space="preserve"> </w:t>
      </w:r>
      <w:r w:rsidR="007B73CE" w:rsidRPr="00204526">
        <w:rPr>
          <w:rFonts w:ascii="Arial" w:hAnsi="Arial"/>
          <w:sz w:val="24"/>
          <w:szCs w:val="24"/>
          <w:lang w:val="mn-MN"/>
        </w:rPr>
        <w:t>бага төсөвт өртөгтэй тендер шалгаруулалтын</w:t>
      </w:r>
      <w:r w:rsidR="002116FD" w:rsidRPr="00204526">
        <w:rPr>
          <w:rFonts w:ascii="Arial" w:hAnsi="Arial"/>
          <w:sz w:val="24"/>
          <w:szCs w:val="24"/>
          <w:lang w:val="mn-MN"/>
        </w:rPr>
        <w:t xml:space="preserve"> хувьд</w:t>
      </w:r>
      <w:r w:rsidR="002F003B" w:rsidRPr="00204526">
        <w:rPr>
          <w:rFonts w:ascii="Arial" w:hAnsi="Arial"/>
          <w:sz w:val="24"/>
          <w:szCs w:val="24"/>
          <w:lang w:val="mn-MN"/>
        </w:rPr>
        <w:t xml:space="preserve"> </w:t>
      </w:r>
      <w:r w:rsidR="00960E5F" w:rsidRPr="00204526">
        <w:rPr>
          <w:rFonts w:ascii="Arial" w:hAnsi="Arial"/>
          <w:sz w:val="24"/>
          <w:szCs w:val="24"/>
          <w:lang w:val="mn-MN"/>
        </w:rPr>
        <w:t>цаг</w:t>
      </w:r>
      <w:r w:rsidR="00210E34" w:rsidRPr="00204526">
        <w:rPr>
          <w:rFonts w:ascii="Arial" w:hAnsi="Arial"/>
          <w:sz w:val="24"/>
          <w:szCs w:val="24"/>
          <w:lang w:val="mn-MN"/>
        </w:rPr>
        <w:t xml:space="preserve"> тутам</w:t>
      </w:r>
      <w:r w:rsidR="007001C6" w:rsidRPr="00204526">
        <w:rPr>
          <w:rFonts w:ascii="Arial" w:hAnsi="Arial"/>
          <w:sz w:val="24"/>
          <w:szCs w:val="24"/>
          <w:lang w:val="mn-MN"/>
        </w:rPr>
        <w:t>д</w:t>
      </w:r>
      <w:r w:rsidR="00B95388" w:rsidRPr="00204526">
        <w:rPr>
          <w:rFonts w:ascii="Arial" w:hAnsi="Arial"/>
          <w:sz w:val="24"/>
          <w:szCs w:val="24"/>
          <w:lang w:val="mn-MN"/>
        </w:rPr>
        <w:t xml:space="preserve"> Т</w:t>
      </w:r>
      <w:r w:rsidR="00B367E9" w:rsidRPr="00204526">
        <w:rPr>
          <w:rFonts w:ascii="Arial" w:hAnsi="Arial"/>
          <w:sz w:val="24"/>
          <w:szCs w:val="24"/>
          <w:lang w:val="mn-MN"/>
        </w:rPr>
        <w:t>З</w:t>
      </w:r>
      <w:r w:rsidR="00B95388" w:rsidRPr="00204526">
        <w:rPr>
          <w:rFonts w:ascii="Arial" w:hAnsi="Arial"/>
          <w:sz w:val="24"/>
          <w:szCs w:val="24"/>
          <w:lang w:val="mn-MN"/>
        </w:rPr>
        <w:t xml:space="preserve">-7 </w:t>
      </w:r>
      <w:r w:rsidR="00D029C6" w:rsidRPr="00204526">
        <w:rPr>
          <w:rFonts w:ascii="Arial" w:hAnsi="Arial"/>
          <w:sz w:val="24"/>
          <w:szCs w:val="24"/>
          <w:lang w:val="mn-MN"/>
        </w:rPr>
        <w:t>албан тушаалын зэрэглэлийн</w:t>
      </w:r>
      <w:r w:rsidR="00B95388" w:rsidRPr="00204526">
        <w:rPr>
          <w:rFonts w:ascii="Arial" w:hAnsi="Arial"/>
          <w:sz w:val="24"/>
          <w:szCs w:val="24"/>
          <w:lang w:val="mn-MN"/>
        </w:rPr>
        <w:t xml:space="preserve"> нэг</w:t>
      </w:r>
      <w:r w:rsidR="005E3190" w:rsidRPr="00204526">
        <w:rPr>
          <w:rFonts w:ascii="Arial" w:hAnsi="Arial"/>
          <w:sz w:val="24"/>
          <w:szCs w:val="24"/>
          <w:lang w:val="mn-MN"/>
        </w:rPr>
        <w:t xml:space="preserve"> цагийн</w:t>
      </w:r>
      <w:r w:rsidR="00B95388" w:rsidRPr="00204526">
        <w:rPr>
          <w:rFonts w:ascii="Arial" w:hAnsi="Arial"/>
          <w:sz w:val="24"/>
          <w:szCs w:val="24"/>
          <w:lang w:val="mn-MN"/>
        </w:rPr>
        <w:t xml:space="preserve"> цалинтай тэнцэх;</w:t>
      </w:r>
    </w:p>
    <w:p w14:paraId="1ED0AFE0" w14:textId="77777777" w:rsidR="009149F1" w:rsidRPr="00204526" w:rsidRDefault="009149F1" w:rsidP="005B0FE6">
      <w:pPr>
        <w:pStyle w:val="ListParagraph"/>
        <w:ind w:left="1710" w:hanging="630"/>
        <w:jc w:val="both"/>
        <w:rPr>
          <w:rFonts w:ascii="Arial" w:hAnsi="Arial"/>
          <w:sz w:val="24"/>
          <w:szCs w:val="24"/>
          <w:lang w:val="mn-MN"/>
        </w:rPr>
      </w:pPr>
    </w:p>
    <w:p w14:paraId="5511F91B" w14:textId="5377DEE8" w:rsidR="009149F1" w:rsidRPr="00204526" w:rsidRDefault="009E3CE1" w:rsidP="005B0FE6">
      <w:pPr>
        <w:ind w:left="1710" w:hanging="630"/>
        <w:jc w:val="both"/>
        <w:rPr>
          <w:rFonts w:ascii="Arial" w:hAnsi="Arial"/>
          <w:sz w:val="24"/>
          <w:szCs w:val="24"/>
          <w:lang w:val="mn-MN"/>
        </w:rPr>
      </w:pPr>
      <w:r w:rsidRPr="00204526">
        <w:rPr>
          <w:rFonts w:ascii="Arial" w:hAnsi="Arial"/>
          <w:sz w:val="24"/>
          <w:szCs w:val="24"/>
          <w:lang w:val="mn-MN"/>
        </w:rPr>
        <w:t>3.7.2.</w:t>
      </w:r>
      <w:r w:rsidR="00D029C6" w:rsidRPr="00204526">
        <w:rPr>
          <w:rFonts w:ascii="Arial" w:hAnsi="Arial"/>
          <w:sz w:val="24"/>
          <w:szCs w:val="24"/>
          <w:lang w:val="mn-MN"/>
        </w:rPr>
        <w:t>харьцуулалтын аргаар худалдан авч болох бараа, ажил, үйлчилгээний төсөвт өртгийн дээд хязгаараас дээш төсөвт өртөгтэй тендер шалгаруулалтын хувьд цаг тутамд ТЗ-6 албан тушаалын зэрэглэлийн нэг цагийн цалинтай тэнцэх.</w:t>
      </w:r>
    </w:p>
    <w:p w14:paraId="7D3A373D" w14:textId="14990260" w:rsidR="001B7E25" w:rsidRPr="00204526" w:rsidRDefault="001B7E25" w:rsidP="005B0FE6">
      <w:pPr>
        <w:pStyle w:val="ListParagraph"/>
        <w:jc w:val="both"/>
        <w:rPr>
          <w:rFonts w:ascii="Arial" w:hAnsi="Arial"/>
          <w:sz w:val="24"/>
          <w:szCs w:val="24"/>
          <w:lang w:val="mn-MN"/>
        </w:rPr>
      </w:pPr>
    </w:p>
    <w:p w14:paraId="5382A0A7" w14:textId="0359D881" w:rsidR="004D40EF"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3.8.</w:t>
      </w:r>
      <w:r w:rsidR="004713B0" w:rsidRPr="00204526">
        <w:rPr>
          <w:rFonts w:ascii="Arial" w:hAnsi="Arial"/>
          <w:sz w:val="24"/>
          <w:szCs w:val="24"/>
          <w:lang w:val="mn-MN"/>
        </w:rPr>
        <w:t>За</w:t>
      </w:r>
      <w:r w:rsidR="00EE2C8C" w:rsidRPr="00204526">
        <w:rPr>
          <w:rFonts w:ascii="Arial" w:hAnsi="Arial"/>
          <w:sz w:val="24"/>
          <w:szCs w:val="24"/>
          <w:lang w:val="mn-MN"/>
        </w:rPr>
        <w:t>хиалагч</w:t>
      </w:r>
      <w:r w:rsidR="00231D78" w:rsidRPr="00204526">
        <w:rPr>
          <w:rFonts w:ascii="Arial" w:hAnsi="Arial"/>
          <w:sz w:val="24"/>
          <w:szCs w:val="24"/>
          <w:lang w:val="mn-MN"/>
        </w:rPr>
        <w:t xml:space="preserve"> </w:t>
      </w:r>
      <w:r w:rsidR="00E01919" w:rsidRPr="00204526">
        <w:rPr>
          <w:rFonts w:ascii="Arial" w:hAnsi="Arial"/>
          <w:sz w:val="24"/>
          <w:szCs w:val="24"/>
          <w:lang w:val="mn-MN"/>
        </w:rPr>
        <w:t>албан тушаалын тодорхойлолто</w:t>
      </w:r>
      <w:r w:rsidR="006D2037" w:rsidRPr="00204526">
        <w:rPr>
          <w:rFonts w:ascii="Arial" w:hAnsi="Arial"/>
          <w:sz w:val="24"/>
          <w:szCs w:val="24"/>
          <w:lang w:val="mn-MN"/>
        </w:rPr>
        <w:t>ор</w:t>
      </w:r>
      <w:r w:rsidR="00E01919" w:rsidRPr="00204526">
        <w:rPr>
          <w:rFonts w:ascii="Arial" w:hAnsi="Arial"/>
          <w:sz w:val="24"/>
          <w:szCs w:val="24"/>
          <w:lang w:val="mn-MN"/>
        </w:rPr>
        <w:t xml:space="preserve"> </w:t>
      </w:r>
      <w:r w:rsidR="00231D78" w:rsidRPr="00204526">
        <w:rPr>
          <w:rFonts w:ascii="Arial" w:hAnsi="Arial"/>
          <w:sz w:val="24"/>
          <w:szCs w:val="24"/>
          <w:lang w:val="mn-MN"/>
        </w:rPr>
        <w:t>худалда</w:t>
      </w:r>
      <w:r w:rsidR="00A4399D" w:rsidRPr="00204526">
        <w:rPr>
          <w:rFonts w:ascii="Arial" w:hAnsi="Arial"/>
          <w:sz w:val="24"/>
          <w:szCs w:val="24"/>
          <w:lang w:val="mn-MN"/>
        </w:rPr>
        <w:t>н авах ажиллагаа зохион байгуулах чиг үүрэг</w:t>
      </w:r>
      <w:r w:rsidR="00FC0C4B" w:rsidRPr="00204526">
        <w:rPr>
          <w:rFonts w:ascii="Arial" w:hAnsi="Arial"/>
          <w:sz w:val="24"/>
          <w:szCs w:val="24"/>
          <w:lang w:val="mn-MN"/>
        </w:rPr>
        <w:t>гүй</w:t>
      </w:r>
      <w:r w:rsidR="00A4399D" w:rsidRPr="00204526">
        <w:rPr>
          <w:rFonts w:ascii="Arial" w:hAnsi="Arial"/>
          <w:sz w:val="24"/>
          <w:szCs w:val="24"/>
          <w:lang w:val="mn-MN"/>
        </w:rPr>
        <w:t xml:space="preserve"> </w:t>
      </w:r>
      <w:r w:rsidR="00EE2C8C" w:rsidRPr="00204526">
        <w:rPr>
          <w:rFonts w:ascii="Arial" w:hAnsi="Arial"/>
          <w:sz w:val="24"/>
          <w:szCs w:val="24"/>
          <w:lang w:val="mn-MN"/>
        </w:rPr>
        <w:t>ажилтан, албан тушаалтн</w:t>
      </w:r>
      <w:r w:rsidR="00D44E18" w:rsidRPr="00204526">
        <w:rPr>
          <w:rFonts w:ascii="Arial" w:hAnsi="Arial"/>
          <w:sz w:val="24"/>
          <w:szCs w:val="24"/>
          <w:lang w:val="mn-MN"/>
        </w:rPr>
        <w:t>ыг</w:t>
      </w:r>
      <w:r w:rsidR="00EE2C8C" w:rsidRPr="00204526">
        <w:rPr>
          <w:rFonts w:ascii="Arial" w:hAnsi="Arial"/>
          <w:sz w:val="24"/>
          <w:szCs w:val="24"/>
          <w:lang w:val="mn-MN"/>
        </w:rPr>
        <w:t xml:space="preserve"> үнэлгээний хороо</w:t>
      </w:r>
      <w:r w:rsidR="00F83413" w:rsidRPr="00204526">
        <w:rPr>
          <w:rFonts w:ascii="Arial" w:hAnsi="Arial"/>
          <w:sz w:val="24"/>
          <w:szCs w:val="24"/>
          <w:lang w:val="mn-MN"/>
        </w:rPr>
        <w:t>нд ажилл</w:t>
      </w:r>
      <w:r w:rsidR="00D44E18" w:rsidRPr="00204526">
        <w:rPr>
          <w:rFonts w:ascii="Arial" w:hAnsi="Arial"/>
          <w:sz w:val="24"/>
          <w:szCs w:val="24"/>
          <w:lang w:val="mn-MN"/>
        </w:rPr>
        <w:t>уулсан</w:t>
      </w:r>
      <w:r w:rsidR="006D2037" w:rsidRPr="00204526">
        <w:rPr>
          <w:rFonts w:ascii="Arial" w:hAnsi="Arial"/>
          <w:sz w:val="24"/>
          <w:szCs w:val="24"/>
          <w:lang w:val="mn-MN"/>
        </w:rPr>
        <w:t>, албан үүргийг түр орлон гүйцэтгүүлсэнтэй</w:t>
      </w:r>
      <w:r w:rsidR="00D44E18" w:rsidRPr="00204526">
        <w:rPr>
          <w:rFonts w:ascii="Arial" w:hAnsi="Arial"/>
          <w:sz w:val="24"/>
          <w:szCs w:val="24"/>
          <w:lang w:val="mn-MN"/>
        </w:rPr>
        <w:t xml:space="preserve"> холбоотойгоор </w:t>
      </w:r>
      <w:r w:rsidR="004B79C1" w:rsidRPr="00204526">
        <w:rPr>
          <w:rFonts w:ascii="Arial" w:hAnsi="Arial"/>
          <w:sz w:val="24"/>
          <w:szCs w:val="24"/>
          <w:lang w:val="mn-MN"/>
        </w:rPr>
        <w:t>Хөдөлмөрийн тухай хууль, Төрийн албаны тухай хуульд нийцүүлэн</w:t>
      </w:r>
      <w:r w:rsidR="006D2037" w:rsidRPr="00204526">
        <w:rPr>
          <w:rFonts w:ascii="Arial" w:hAnsi="Arial"/>
          <w:sz w:val="24"/>
          <w:szCs w:val="24"/>
          <w:lang w:val="mn-MN"/>
        </w:rPr>
        <w:t xml:space="preserve"> цалин,</w:t>
      </w:r>
      <w:r w:rsidR="004B79C1" w:rsidRPr="00204526">
        <w:rPr>
          <w:rFonts w:ascii="Arial" w:hAnsi="Arial"/>
          <w:sz w:val="24"/>
          <w:szCs w:val="24"/>
          <w:lang w:val="mn-MN"/>
        </w:rPr>
        <w:t xml:space="preserve"> </w:t>
      </w:r>
      <w:r w:rsidR="00AC4A55" w:rsidRPr="00204526">
        <w:rPr>
          <w:rFonts w:ascii="Arial" w:hAnsi="Arial"/>
          <w:sz w:val="24"/>
          <w:szCs w:val="24"/>
          <w:lang w:val="mn-MN"/>
        </w:rPr>
        <w:t xml:space="preserve">урамшуулал олгох </w:t>
      </w:r>
      <w:r w:rsidR="004B79C1" w:rsidRPr="00204526">
        <w:rPr>
          <w:rFonts w:ascii="Arial" w:hAnsi="Arial"/>
          <w:sz w:val="24"/>
          <w:szCs w:val="24"/>
          <w:lang w:val="mn-MN"/>
        </w:rPr>
        <w:t xml:space="preserve">бол </w:t>
      </w:r>
      <w:r w:rsidR="00C56104" w:rsidRPr="00204526">
        <w:rPr>
          <w:rFonts w:ascii="Arial" w:hAnsi="Arial"/>
          <w:sz w:val="24"/>
          <w:szCs w:val="24"/>
          <w:lang w:val="mn-MN"/>
        </w:rPr>
        <w:t>өөрийн төсөвт багтаан шийдвэрлэ</w:t>
      </w:r>
      <w:r w:rsidR="004B79C1" w:rsidRPr="00204526">
        <w:rPr>
          <w:rFonts w:ascii="Arial" w:hAnsi="Arial"/>
          <w:sz w:val="24"/>
          <w:szCs w:val="24"/>
          <w:lang w:val="mn-MN"/>
        </w:rPr>
        <w:t>нэ</w:t>
      </w:r>
      <w:r w:rsidR="00C56104" w:rsidRPr="00204526">
        <w:rPr>
          <w:rFonts w:ascii="Arial" w:hAnsi="Arial"/>
          <w:sz w:val="24"/>
          <w:szCs w:val="24"/>
          <w:lang w:val="mn-MN"/>
        </w:rPr>
        <w:t>.</w:t>
      </w:r>
    </w:p>
    <w:p w14:paraId="32380805" w14:textId="0B2E702E" w:rsidR="006D2037" w:rsidRPr="00204526" w:rsidRDefault="006D2037" w:rsidP="005B0FE6">
      <w:pPr>
        <w:ind w:firstLine="720"/>
        <w:jc w:val="both"/>
        <w:rPr>
          <w:rFonts w:ascii="Arial" w:hAnsi="Arial"/>
          <w:sz w:val="24"/>
          <w:szCs w:val="24"/>
          <w:lang w:val="mn-MN"/>
        </w:rPr>
      </w:pPr>
    </w:p>
    <w:p w14:paraId="349A7928" w14:textId="7BBB612E" w:rsidR="00F10C44" w:rsidRPr="00204526" w:rsidRDefault="00327467" w:rsidP="005B0FE6">
      <w:pPr>
        <w:ind w:firstLine="720"/>
        <w:jc w:val="both"/>
        <w:rPr>
          <w:rFonts w:ascii="Arial" w:hAnsi="Arial"/>
          <w:sz w:val="24"/>
          <w:szCs w:val="24"/>
          <w:lang w:val="mn-MN"/>
        </w:rPr>
      </w:pPr>
      <w:r w:rsidRPr="00204526">
        <w:rPr>
          <w:rFonts w:ascii="Arial" w:hAnsi="Arial"/>
          <w:sz w:val="24"/>
          <w:szCs w:val="24"/>
          <w:lang w:val="mn-MN"/>
        </w:rPr>
        <w:t>3.</w:t>
      </w:r>
      <w:r w:rsidR="00EC39A9" w:rsidRPr="00204526">
        <w:rPr>
          <w:rFonts w:ascii="Arial" w:hAnsi="Arial"/>
          <w:sz w:val="24"/>
          <w:szCs w:val="24"/>
          <w:lang w:val="mn-MN"/>
        </w:rPr>
        <w:t>9</w:t>
      </w:r>
      <w:r w:rsidRPr="00204526">
        <w:rPr>
          <w:rFonts w:ascii="Arial" w:hAnsi="Arial"/>
          <w:sz w:val="24"/>
          <w:szCs w:val="24"/>
          <w:lang w:val="mn-MN"/>
        </w:rPr>
        <w:t>.</w:t>
      </w:r>
      <w:r w:rsidR="007475E4" w:rsidRPr="00204526">
        <w:rPr>
          <w:rFonts w:ascii="Arial" w:hAnsi="Arial"/>
          <w:sz w:val="24"/>
          <w:szCs w:val="24"/>
          <w:lang w:val="mn-MN"/>
        </w:rPr>
        <w:t>Х</w:t>
      </w:r>
      <w:r w:rsidR="00E326CE" w:rsidRPr="00204526">
        <w:rPr>
          <w:rFonts w:ascii="Arial" w:hAnsi="Arial"/>
          <w:sz w:val="24"/>
          <w:szCs w:val="24"/>
          <w:lang w:val="mn-MN"/>
        </w:rPr>
        <w:t>уул</w:t>
      </w:r>
      <w:r w:rsidR="00062E05" w:rsidRPr="00204526">
        <w:rPr>
          <w:rFonts w:ascii="Arial" w:hAnsi="Arial"/>
          <w:sz w:val="24"/>
          <w:szCs w:val="24"/>
          <w:lang w:val="mn-MN"/>
        </w:rPr>
        <w:t>ьд заас</w:t>
      </w:r>
      <w:r w:rsidR="007475E4" w:rsidRPr="00204526">
        <w:rPr>
          <w:rFonts w:ascii="Arial" w:hAnsi="Arial"/>
          <w:sz w:val="24"/>
          <w:szCs w:val="24"/>
          <w:lang w:val="mn-MN"/>
        </w:rPr>
        <w:t>а</w:t>
      </w:r>
      <w:r w:rsidR="00062E05" w:rsidRPr="00204526">
        <w:rPr>
          <w:rFonts w:ascii="Arial" w:hAnsi="Arial"/>
          <w:sz w:val="24"/>
          <w:szCs w:val="24"/>
          <w:lang w:val="mn-MN"/>
        </w:rPr>
        <w:t>н</w:t>
      </w:r>
      <w:r w:rsidR="00E326CE" w:rsidRPr="00204526">
        <w:rPr>
          <w:rFonts w:ascii="Arial" w:hAnsi="Arial"/>
          <w:sz w:val="24"/>
          <w:szCs w:val="24"/>
          <w:lang w:val="mn-MN"/>
        </w:rPr>
        <w:t xml:space="preserve"> гомдол хянан шийдвэрлэх</w:t>
      </w:r>
      <w:r w:rsidR="00062E05" w:rsidRPr="00204526">
        <w:rPr>
          <w:rFonts w:ascii="Arial" w:hAnsi="Arial"/>
          <w:sz w:val="24"/>
          <w:szCs w:val="24"/>
          <w:lang w:val="mn-MN"/>
        </w:rPr>
        <w:t xml:space="preserve"> чиг үүрэг бүхий байгууллага</w:t>
      </w:r>
      <w:r w:rsidR="007475E4" w:rsidRPr="00204526">
        <w:rPr>
          <w:rFonts w:ascii="Arial" w:hAnsi="Arial"/>
          <w:sz w:val="24"/>
          <w:szCs w:val="24"/>
          <w:lang w:val="mn-MN"/>
        </w:rPr>
        <w:t xml:space="preserve">, эсхүл шүүхээс </w:t>
      </w:r>
      <w:r w:rsidR="00864814" w:rsidRPr="00204526">
        <w:rPr>
          <w:rFonts w:ascii="Arial" w:hAnsi="Arial"/>
          <w:sz w:val="24"/>
          <w:szCs w:val="24"/>
          <w:lang w:val="mn-MN"/>
        </w:rPr>
        <w:t xml:space="preserve">тендер шалгаруулалтын баримт бичиг өөрчлөлт оруулах, эсхүл тендер хянан үзэх, үнэлэх ажиллагааг </w:t>
      </w:r>
      <w:r w:rsidR="0007537C" w:rsidRPr="00204526">
        <w:rPr>
          <w:rFonts w:ascii="Arial" w:hAnsi="Arial"/>
          <w:sz w:val="24"/>
          <w:szCs w:val="24"/>
          <w:lang w:val="mn-MN"/>
        </w:rPr>
        <w:t>дахин хийх</w:t>
      </w:r>
      <w:r w:rsidR="006D2037" w:rsidRPr="00204526">
        <w:rPr>
          <w:rFonts w:ascii="Arial" w:hAnsi="Arial"/>
          <w:sz w:val="24"/>
          <w:szCs w:val="24"/>
          <w:lang w:val="mn-MN"/>
        </w:rPr>
        <w:t>, эсхүл захиалагчийг тендерийн үнэлгээний хорооны зөвлөмжид хяналт тавихыг даалгасан</w:t>
      </w:r>
      <w:r w:rsidR="0007537C" w:rsidRPr="00204526">
        <w:rPr>
          <w:rFonts w:ascii="Arial" w:hAnsi="Arial"/>
          <w:sz w:val="24"/>
          <w:szCs w:val="24"/>
          <w:lang w:val="mn-MN"/>
        </w:rPr>
        <w:t xml:space="preserve"> тохиолдолд</w:t>
      </w:r>
      <w:r w:rsidR="00056332" w:rsidRPr="00204526">
        <w:rPr>
          <w:rFonts w:ascii="Arial" w:hAnsi="Arial"/>
          <w:sz w:val="24"/>
          <w:szCs w:val="24"/>
          <w:lang w:val="mn-MN"/>
        </w:rPr>
        <w:t xml:space="preserve"> </w:t>
      </w:r>
      <w:r w:rsidR="00E853C5" w:rsidRPr="00204526">
        <w:rPr>
          <w:rFonts w:ascii="Arial" w:hAnsi="Arial"/>
          <w:sz w:val="24"/>
          <w:szCs w:val="24"/>
          <w:lang w:val="mn-MN"/>
        </w:rPr>
        <w:t xml:space="preserve">захиалагч </w:t>
      </w:r>
      <w:r w:rsidR="00856AB3" w:rsidRPr="00204526">
        <w:rPr>
          <w:rFonts w:ascii="Arial" w:hAnsi="Arial"/>
          <w:sz w:val="24"/>
          <w:szCs w:val="24"/>
          <w:lang w:val="mn-MN"/>
        </w:rPr>
        <w:t>үнэлгээний хороо</w:t>
      </w:r>
      <w:r w:rsidR="00E853C5" w:rsidRPr="00204526">
        <w:rPr>
          <w:rFonts w:ascii="Arial" w:hAnsi="Arial"/>
          <w:sz w:val="24"/>
          <w:szCs w:val="24"/>
          <w:lang w:val="mn-MN"/>
        </w:rPr>
        <w:t>г</w:t>
      </w:r>
      <w:r w:rsidR="00FE4F25" w:rsidRPr="00204526">
        <w:rPr>
          <w:rFonts w:ascii="Arial" w:hAnsi="Arial"/>
          <w:sz w:val="24"/>
          <w:szCs w:val="24"/>
          <w:lang w:val="mn-MN"/>
        </w:rPr>
        <w:t xml:space="preserve"> хуралд</w:t>
      </w:r>
      <w:r w:rsidR="00E853C5" w:rsidRPr="00204526">
        <w:rPr>
          <w:rFonts w:ascii="Arial" w:hAnsi="Arial"/>
          <w:sz w:val="24"/>
          <w:szCs w:val="24"/>
          <w:lang w:val="mn-MN"/>
        </w:rPr>
        <w:t>уулж</w:t>
      </w:r>
      <w:r w:rsidR="00FE4F25" w:rsidRPr="00204526">
        <w:rPr>
          <w:rFonts w:ascii="Arial" w:hAnsi="Arial"/>
          <w:sz w:val="24"/>
          <w:szCs w:val="24"/>
          <w:lang w:val="mn-MN"/>
        </w:rPr>
        <w:t xml:space="preserve"> шийдвэр</w:t>
      </w:r>
      <w:r w:rsidR="00E853C5" w:rsidRPr="00204526">
        <w:rPr>
          <w:rFonts w:ascii="Arial" w:hAnsi="Arial"/>
          <w:sz w:val="24"/>
          <w:szCs w:val="24"/>
          <w:lang w:val="mn-MN"/>
        </w:rPr>
        <w:t xml:space="preserve"> гаргана</w:t>
      </w:r>
      <w:r w:rsidR="00056332" w:rsidRPr="00204526">
        <w:rPr>
          <w:rFonts w:ascii="Arial" w:hAnsi="Arial"/>
          <w:sz w:val="24"/>
          <w:szCs w:val="24"/>
          <w:lang w:val="mn-MN"/>
        </w:rPr>
        <w:t>.</w:t>
      </w:r>
    </w:p>
    <w:p w14:paraId="53975840" w14:textId="77777777" w:rsidR="00056332" w:rsidRPr="00204526" w:rsidRDefault="00056332" w:rsidP="005B0FE6">
      <w:pPr>
        <w:pStyle w:val="ListParagraph"/>
        <w:jc w:val="both"/>
        <w:rPr>
          <w:rFonts w:ascii="Arial" w:hAnsi="Arial"/>
          <w:sz w:val="24"/>
          <w:szCs w:val="24"/>
          <w:lang w:val="mn-MN"/>
        </w:rPr>
      </w:pPr>
    </w:p>
    <w:p w14:paraId="1BB20C1C" w14:textId="7A3DCFB2" w:rsidR="00827A6E"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3.10.</w:t>
      </w:r>
      <w:r w:rsidR="00827A6E" w:rsidRPr="00204526">
        <w:rPr>
          <w:rFonts w:ascii="Arial" w:hAnsi="Arial"/>
          <w:sz w:val="24"/>
          <w:szCs w:val="24"/>
          <w:lang w:val="mn-MN"/>
        </w:rPr>
        <w:t>Захиалагч болон үнэлгээний хороо т</w:t>
      </w:r>
      <w:r w:rsidR="00582CAA" w:rsidRPr="00204526">
        <w:rPr>
          <w:rFonts w:ascii="Arial" w:hAnsi="Arial"/>
          <w:sz w:val="24"/>
          <w:szCs w:val="24"/>
          <w:lang w:val="mn-MN"/>
        </w:rPr>
        <w:t>ендер шалгаруулалт</w:t>
      </w:r>
      <w:r w:rsidR="00793370" w:rsidRPr="00204526">
        <w:rPr>
          <w:rFonts w:ascii="Arial" w:hAnsi="Arial"/>
          <w:sz w:val="24"/>
          <w:szCs w:val="24"/>
          <w:lang w:val="mn-MN"/>
        </w:rPr>
        <w:t xml:space="preserve"> болон гэрээний хэрэгжилтийн</w:t>
      </w:r>
      <w:r w:rsidR="00582CAA" w:rsidRPr="00204526">
        <w:rPr>
          <w:rFonts w:ascii="Arial" w:hAnsi="Arial"/>
          <w:sz w:val="24"/>
          <w:szCs w:val="24"/>
          <w:lang w:val="mn-MN"/>
        </w:rPr>
        <w:t xml:space="preserve"> явцад</w:t>
      </w:r>
      <w:r w:rsidR="00FB0457" w:rsidRPr="00204526">
        <w:rPr>
          <w:rFonts w:ascii="Arial" w:hAnsi="Arial"/>
          <w:sz w:val="24"/>
          <w:szCs w:val="24"/>
          <w:lang w:val="mn-MN"/>
        </w:rPr>
        <w:t xml:space="preserve"> оролцогч</w:t>
      </w:r>
      <w:r w:rsidR="00D0643E" w:rsidRPr="00204526">
        <w:rPr>
          <w:rFonts w:ascii="Arial" w:hAnsi="Arial"/>
          <w:sz w:val="24"/>
          <w:szCs w:val="24"/>
          <w:lang w:val="mn-MN"/>
        </w:rPr>
        <w:t xml:space="preserve">, </w:t>
      </w:r>
      <w:r w:rsidR="00793370" w:rsidRPr="00204526">
        <w:rPr>
          <w:rFonts w:ascii="Arial" w:hAnsi="Arial"/>
          <w:sz w:val="24"/>
          <w:szCs w:val="24"/>
          <w:lang w:val="mn-MN"/>
        </w:rPr>
        <w:t>гүйцэтгэгчтэй холбоотойгоор</w:t>
      </w:r>
      <w:r w:rsidR="008E3585" w:rsidRPr="00204526">
        <w:rPr>
          <w:rFonts w:ascii="Arial" w:hAnsi="Arial"/>
          <w:sz w:val="24"/>
          <w:szCs w:val="24"/>
          <w:lang w:val="mn-MN"/>
        </w:rPr>
        <w:t xml:space="preserve"> хуулийн 56.5</w:t>
      </w:r>
      <w:r w:rsidR="00737D64" w:rsidRPr="00204526">
        <w:rPr>
          <w:rFonts w:ascii="Arial" w:hAnsi="Arial"/>
          <w:sz w:val="24"/>
          <w:szCs w:val="24"/>
          <w:lang w:val="mn-MN"/>
        </w:rPr>
        <w:t>-</w:t>
      </w:r>
      <w:r w:rsidR="008E3585" w:rsidRPr="00204526">
        <w:rPr>
          <w:rFonts w:ascii="Arial" w:hAnsi="Arial"/>
          <w:sz w:val="24"/>
          <w:szCs w:val="24"/>
          <w:lang w:val="mn-MN"/>
        </w:rPr>
        <w:t xml:space="preserve">д заасан нөхцөл </w:t>
      </w:r>
      <w:r w:rsidR="00176552" w:rsidRPr="00204526">
        <w:rPr>
          <w:rFonts w:ascii="Arial" w:hAnsi="Arial"/>
          <w:sz w:val="24"/>
          <w:szCs w:val="24"/>
          <w:lang w:val="mn-MN"/>
        </w:rPr>
        <w:t xml:space="preserve">үүссэн </w:t>
      </w:r>
      <w:r w:rsidR="00827A6E" w:rsidRPr="00204526">
        <w:rPr>
          <w:rFonts w:ascii="Arial" w:hAnsi="Arial"/>
          <w:sz w:val="24"/>
          <w:szCs w:val="24"/>
          <w:lang w:val="mn-MN"/>
        </w:rPr>
        <w:t>тохиолдолд худалдан авах ажиллагааны улсын байцаагчид хүргүүлнэ.</w:t>
      </w:r>
    </w:p>
    <w:p w14:paraId="18874B17" w14:textId="77777777" w:rsidR="00827A6E" w:rsidRPr="00204526" w:rsidRDefault="00827A6E" w:rsidP="005B0FE6">
      <w:pPr>
        <w:pStyle w:val="ListParagraph"/>
        <w:rPr>
          <w:rFonts w:ascii="Arial" w:hAnsi="Arial"/>
          <w:sz w:val="24"/>
          <w:szCs w:val="24"/>
          <w:lang w:val="mn-MN"/>
        </w:rPr>
      </w:pPr>
    </w:p>
    <w:p w14:paraId="35062BA6" w14:textId="7153E855" w:rsidR="00F55F59"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3.11.</w:t>
      </w:r>
      <w:r w:rsidR="00827A6E" w:rsidRPr="00204526">
        <w:rPr>
          <w:rFonts w:ascii="Arial" w:hAnsi="Arial"/>
          <w:sz w:val="24"/>
          <w:szCs w:val="24"/>
          <w:lang w:val="mn-MN"/>
        </w:rPr>
        <w:t xml:space="preserve">Үнэлгээний хорооны гишүүний </w:t>
      </w:r>
      <w:r w:rsidR="00582CAA" w:rsidRPr="00204526">
        <w:rPr>
          <w:rFonts w:ascii="Arial" w:hAnsi="Arial"/>
          <w:sz w:val="24"/>
          <w:szCs w:val="24"/>
          <w:lang w:val="mn-MN"/>
        </w:rPr>
        <w:t>зөрч</w:t>
      </w:r>
      <w:r w:rsidR="00D0643E" w:rsidRPr="00204526">
        <w:rPr>
          <w:rFonts w:ascii="Arial" w:hAnsi="Arial"/>
          <w:sz w:val="24"/>
          <w:szCs w:val="24"/>
          <w:lang w:val="mn-MN"/>
        </w:rPr>
        <w:t>и</w:t>
      </w:r>
      <w:r w:rsidR="00582CAA" w:rsidRPr="00204526">
        <w:rPr>
          <w:rFonts w:ascii="Arial" w:hAnsi="Arial"/>
          <w:sz w:val="24"/>
          <w:szCs w:val="24"/>
          <w:lang w:val="mn-MN"/>
        </w:rPr>
        <w:t>л</w:t>
      </w:r>
      <w:r w:rsidR="00D0643E" w:rsidRPr="00204526">
        <w:rPr>
          <w:rFonts w:ascii="Arial" w:hAnsi="Arial"/>
          <w:sz w:val="24"/>
          <w:szCs w:val="24"/>
          <w:lang w:val="mn-MN"/>
        </w:rPr>
        <w:t xml:space="preserve"> гаргасан </w:t>
      </w:r>
      <w:r w:rsidR="00B311C6" w:rsidRPr="00204526">
        <w:rPr>
          <w:rFonts w:ascii="Arial" w:hAnsi="Arial"/>
          <w:sz w:val="24"/>
          <w:szCs w:val="24"/>
          <w:lang w:val="mn-MN"/>
        </w:rPr>
        <w:t>талаар</w:t>
      </w:r>
      <w:r w:rsidR="00835268" w:rsidRPr="00204526">
        <w:rPr>
          <w:rFonts w:ascii="Arial" w:hAnsi="Arial"/>
          <w:sz w:val="24"/>
          <w:szCs w:val="24"/>
          <w:lang w:val="mn-MN"/>
        </w:rPr>
        <w:t>х мэдээллийг</w:t>
      </w:r>
      <w:r w:rsidR="00B311C6" w:rsidRPr="00204526">
        <w:rPr>
          <w:rFonts w:ascii="Arial" w:hAnsi="Arial"/>
          <w:sz w:val="24"/>
          <w:szCs w:val="24"/>
          <w:lang w:val="mn-MN"/>
        </w:rPr>
        <w:t xml:space="preserve"> </w:t>
      </w:r>
      <w:r w:rsidR="002F62C4" w:rsidRPr="00204526">
        <w:rPr>
          <w:rFonts w:ascii="Arial" w:hAnsi="Arial"/>
          <w:sz w:val="24"/>
          <w:szCs w:val="24"/>
          <w:lang w:val="mn-MN"/>
        </w:rPr>
        <w:t>захиалагч</w:t>
      </w:r>
      <w:r w:rsidR="00827A6E" w:rsidRPr="00204526">
        <w:rPr>
          <w:rFonts w:ascii="Arial" w:hAnsi="Arial"/>
          <w:sz w:val="24"/>
          <w:szCs w:val="24"/>
          <w:lang w:val="mn-MN"/>
        </w:rPr>
        <w:t xml:space="preserve"> хянан үзэж, хууль тогтоомжид заасан шийдвэр гаргана</w:t>
      </w:r>
      <w:r w:rsidR="00EA1F9F" w:rsidRPr="00204526">
        <w:rPr>
          <w:rFonts w:ascii="Arial" w:hAnsi="Arial"/>
          <w:sz w:val="24"/>
          <w:szCs w:val="24"/>
          <w:lang w:val="mn-MN"/>
        </w:rPr>
        <w:t>.</w:t>
      </w:r>
      <w:r w:rsidR="00582CAA" w:rsidRPr="00204526">
        <w:rPr>
          <w:rFonts w:ascii="Arial" w:hAnsi="Arial"/>
          <w:sz w:val="24"/>
          <w:szCs w:val="24"/>
          <w:lang w:val="mn-MN"/>
        </w:rPr>
        <w:t xml:space="preserve"> </w:t>
      </w:r>
    </w:p>
    <w:p w14:paraId="168BD8E6" w14:textId="77777777" w:rsidR="005B0FE6" w:rsidRPr="00204526" w:rsidRDefault="005B0FE6" w:rsidP="005B0FE6">
      <w:pPr>
        <w:ind w:firstLine="720"/>
        <w:jc w:val="both"/>
        <w:rPr>
          <w:rFonts w:ascii="Arial" w:hAnsi="Arial"/>
          <w:sz w:val="24"/>
          <w:szCs w:val="24"/>
          <w:lang w:val="mn-MN"/>
        </w:rPr>
      </w:pPr>
    </w:p>
    <w:p w14:paraId="2807A614" w14:textId="5F4CCD11" w:rsidR="0084762F" w:rsidRPr="00204526" w:rsidRDefault="5ABFDE0F" w:rsidP="005B0FE6">
      <w:pPr>
        <w:pStyle w:val="Heading1"/>
        <w:spacing w:before="0"/>
        <w:jc w:val="center"/>
        <w:rPr>
          <w:rFonts w:ascii="Arial" w:hAnsi="Arial" w:cs="Arial"/>
          <w:b/>
          <w:bCs/>
          <w:color w:val="auto"/>
          <w:sz w:val="24"/>
          <w:szCs w:val="24"/>
          <w:lang w:val="mn-MN"/>
        </w:rPr>
      </w:pPr>
      <w:bookmarkStart w:id="3" w:name="_Toc75857596"/>
      <w:r w:rsidRPr="00204526">
        <w:rPr>
          <w:rFonts w:ascii="Arial" w:hAnsi="Arial" w:cs="Arial"/>
          <w:b/>
          <w:bCs/>
          <w:color w:val="auto"/>
          <w:sz w:val="24"/>
          <w:szCs w:val="24"/>
          <w:lang w:val="mn-MN"/>
        </w:rPr>
        <w:t>Дөрөв</w:t>
      </w:r>
      <w:r w:rsidR="65547FBB" w:rsidRPr="00204526">
        <w:rPr>
          <w:rFonts w:ascii="Arial" w:hAnsi="Arial" w:cs="Arial"/>
          <w:b/>
          <w:bCs/>
          <w:color w:val="auto"/>
          <w:sz w:val="24"/>
          <w:szCs w:val="24"/>
          <w:lang w:val="mn-MN"/>
        </w:rPr>
        <w:t>.</w:t>
      </w:r>
      <w:r w:rsidR="006068D0" w:rsidRPr="00204526">
        <w:rPr>
          <w:rFonts w:ascii="Arial" w:hAnsi="Arial" w:cs="Arial"/>
          <w:b/>
          <w:bCs/>
          <w:color w:val="auto"/>
          <w:sz w:val="24"/>
          <w:szCs w:val="24"/>
          <w:lang w:val="mn-MN"/>
        </w:rPr>
        <w:t>Үнэлгээний хорооны хурал</w:t>
      </w:r>
      <w:r w:rsidR="008E4D0D" w:rsidRPr="00204526">
        <w:rPr>
          <w:rFonts w:ascii="Arial" w:hAnsi="Arial" w:cs="Arial"/>
          <w:b/>
          <w:bCs/>
          <w:color w:val="auto"/>
          <w:sz w:val="24"/>
          <w:szCs w:val="24"/>
          <w:lang w:val="mn-MN"/>
        </w:rPr>
        <w:t xml:space="preserve">, </w:t>
      </w:r>
      <w:r w:rsidR="00DB41ED" w:rsidRPr="00204526">
        <w:rPr>
          <w:rFonts w:ascii="Arial" w:hAnsi="Arial" w:cs="Arial"/>
          <w:b/>
          <w:bCs/>
          <w:color w:val="auto"/>
          <w:sz w:val="24"/>
          <w:szCs w:val="24"/>
          <w:lang w:val="mn-MN"/>
        </w:rPr>
        <w:t xml:space="preserve">үнэлгээний </w:t>
      </w:r>
      <w:r w:rsidR="00DB41ED" w:rsidRPr="00204526">
        <w:rPr>
          <w:rFonts w:ascii="Arial" w:hAnsi="Arial" w:cs="Arial"/>
          <w:b/>
          <w:bCs/>
          <w:color w:val="auto"/>
          <w:sz w:val="24"/>
          <w:szCs w:val="24"/>
          <w:lang w:val="mn-MN"/>
        </w:rPr>
        <w:br/>
        <w:t>хороо</w:t>
      </w:r>
      <w:r w:rsidR="000C0BED" w:rsidRPr="00204526">
        <w:rPr>
          <w:rFonts w:ascii="Arial" w:hAnsi="Arial" w:cs="Arial"/>
          <w:b/>
          <w:bCs/>
          <w:color w:val="auto"/>
          <w:sz w:val="24"/>
          <w:szCs w:val="24"/>
          <w:lang w:val="mn-MN"/>
        </w:rPr>
        <w:t xml:space="preserve"> шийдвэр гаргах</w:t>
      </w:r>
      <w:bookmarkEnd w:id="3"/>
    </w:p>
    <w:p w14:paraId="5E8D45AF" w14:textId="77777777" w:rsidR="00986EAF" w:rsidRPr="00204526" w:rsidRDefault="00986EAF" w:rsidP="005B0FE6">
      <w:pPr>
        <w:jc w:val="both"/>
        <w:rPr>
          <w:rFonts w:ascii="Arial" w:hAnsi="Arial"/>
          <w:sz w:val="24"/>
          <w:szCs w:val="24"/>
          <w:lang w:val="mn-MN"/>
        </w:rPr>
      </w:pPr>
    </w:p>
    <w:p w14:paraId="4EBDF3CA" w14:textId="2AFA6B85" w:rsidR="00B82369"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4.1.</w:t>
      </w:r>
      <w:r w:rsidR="00B82369" w:rsidRPr="00204526">
        <w:rPr>
          <w:rFonts w:ascii="Arial" w:hAnsi="Arial"/>
          <w:sz w:val="24"/>
          <w:szCs w:val="24"/>
          <w:lang w:val="mn-MN"/>
        </w:rPr>
        <w:t xml:space="preserve">Хуулийн 51.4-т заасан үндэслэлээр үнэлгээний хорооны хурлыг хойшлуулсан бол холбогдох тодруулга авах хүсэлтийг холбогдох этгээдэд яаралтай хүргүүлж, хариу авна. </w:t>
      </w:r>
    </w:p>
    <w:p w14:paraId="354E15C6" w14:textId="77777777" w:rsidR="00B82369" w:rsidRPr="00204526" w:rsidRDefault="00B82369" w:rsidP="005B0FE6">
      <w:pPr>
        <w:pStyle w:val="ListParagraph"/>
        <w:jc w:val="both"/>
        <w:rPr>
          <w:rFonts w:ascii="Arial" w:hAnsi="Arial"/>
          <w:sz w:val="24"/>
          <w:szCs w:val="24"/>
          <w:lang w:val="mn-MN"/>
        </w:rPr>
      </w:pPr>
    </w:p>
    <w:p w14:paraId="41882AB6" w14:textId="05C1ADCF" w:rsidR="00A50EA4"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lastRenderedPageBreak/>
        <w:t>4.2.</w:t>
      </w:r>
      <w:r w:rsidR="00F669CB" w:rsidRPr="00204526">
        <w:rPr>
          <w:rFonts w:ascii="Arial" w:hAnsi="Arial"/>
          <w:sz w:val="24"/>
          <w:szCs w:val="24"/>
          <w:lang w:val="mn-MN"/>
        </w:rPr>
        <w:t>Х</w:t>
      </w:r>
      <w:r w:rsidR="00A06A6B" w:rsidRPr="00204526">
        <w:rPr>
          <w:rFonts w:ascii="Arial" w:hAnsi="Arial"/>
          <w:sz w:val="24"/>
          <w:szCs w:val="24"/>
          <w:lang w:val="mn-MN"/>
        </w:rPr>
        <w:t>уул</w:t>
      </w:r>
      <w:r w:rsidR="007475E4" w:rsidRPr="00204526">
        <w:rPr>
          <w:rFonts w:ascii="Arial" w:hAnsi="Arial"/>
          <w:sz w:val="24"/>
          <w:szCs w:val="24"/>
          <w:lang w:val="mn-MN"/>
        </w:rPr>
        <w:t>ийн 51.5-д зааснаар үнэлгээний хорооны гишүүдийг хуралд цахим хэлбэрээр оролцуулах</w:t>
      </w:r>
      <w:r w:rsidR="00094453" w:rsidRPr="00204526">
        <w:rPr>
          <w:rFonts w:ascii="Arial" w:hAnsi="Arial"/>
          <w:sz w:val="24"/>
          <w:szCs w:val="24"/>
          <w:lang w:val="mn-MN"/>
        </w:rPr>
        <w:t xml:space="preserve">ад </w:t>
      </w:r>
      <w:r w:rsidR="00842AC8" w:rsidRPr="00204526">
        <w:rPr>
          <w:rFonts w:ascii="Arial" w:hAnsi="Arial"/>
          <w:sz w:val="24"/>
          <w:szCs w:val="24"/>
          <w:lang w:val="mn-MN"/>
        </w:rPr>
        <w:t xml:space="preserve">тендерийн нууцлалыг хадгалах </w:t>
      </w:r>
      <w:r w:rsidR="007475E4" w:rsidRPr="00204526">
        <w:rPr>
          <w:rFonts w:ascii="Arial" w:hAnsi="Arial"/>
          <w:sz w:val="24"/>
          <w:szCs w:val="24"/>
          <w:lang w:val="mn-MN"/>
        </w:rPr>
        <w:t xml:space="preserve">арга хэмжээ авах </w:t>
      </w:r>
      <w:r w:rsidR="00944D66" w:rsidRPr="00204526">
        <w:rPr>
          <w:rFonts w:ascii="Arial" w:hAnsi="Arial"/>
          <w:sz w:val="24"/>
          <w:szCs w:val="24"/>
          <w:lang w:val="mn-MN"/>
        </w:rPr>
        <w:t>ба</w:t>
      </w:r>
      <w:r w:rsidR="00345B7A" w:rsidRPr="00204526">
        <w:rPr>
          <w:rFonts w:ascii="Arial" w:hAnsi="Arial"/>
          <w:sz w:val="24"/>
          <w:szCs w:val="24"/>
          <w:lang w:val="mn-MN"/>
        </w:rPr>
        <w:t xml:space="preserve"> гишүүнээс бусад этгээд</w:t>
      </w:r>
      <w:r w:rsidR="003C5914" w:rsidRPr="00204526">
        <w:rPr>
          <w:rFonts w:ascii="Arial" w:hAnsi="Arial"/>
          <w:sz w:val="24"/>
          <w:szCs w:val="24"/>
          <w:lang w:val="mn-MN"/>
        </w:rPr>
        <w:t xml:space="preserve"> хуралд</w:t>
      </w:r>
      <w:r w:rsidR="00345B7A" w:rsidRPr="00204526">
        <w:rPr>
          <w:rFonts w:ascii="Arial" w:hAnsi="Arial"/>
          <w:sz w:val="24"/>
          <w:szCs w:val="24"/>
          <w:lang w:val="mn-MN"/>
        </w:rPr>
        <w:t xml:space="preserve"> оролцох боломжгүй</w:t>
      </w:r>
      <w:r w:rsidR="00A50EA4" w:rsidRPr="00204526">
        <w:rPr>
          <w:rFonts w:ascii="Arial" w:hAnsi="Arial"/>
          <w:sz w:val="24"/>
          <w:szCs w:val="24"/>
          <w:lang w:val="mn-MN"/>
        </w:rPr>
        <w:t xml:space="preserve"> байхаар зохион байгуулна. </w:t>
      </w:r>
    </w:p>
    <w:p w14:paraId="1FDB5645" w14:textId="77777777" w:rsidR="00A50EA4" w:rsidRPr="00204526" w:rsidRDefault="00A50EA4" w:rsidP="005B0FE6">
      <w:pPr>
        <w:pStyle w:val="ListParagraph"/>
        <w:jc w:val="both"/>
        <w:rPr>
          <w:rFonts w:ascii="Arial" w:hAnsi="Arial"/>
          <w:sz w:val="24"/>
          <w:szCs w:val="24"/>
          <w:lang w:val="mn-MN"/>
        </w:rPr>
      </w:pPr>
    </w:p>
    <w:p w14:paraId="1C0344A4" w14:textId="10863FAB" w:rsidR="00746860"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4.3.</w:t>
      </w:r>
      <w:r w:rsidR="00A50EA4" w:rsidRPr="00204526">
        <w:rPr>
          <w:rFonts w:ascii="Arial" w:hAnsi="Arial"/>
          <w:sz w:val="24"/>
          <w:szCs w:val="24"/>
          <w:lang w:val="mn-MN"/>
        </w:rPr>
        <w:t>Үнэлгээний хорооны хуралд</w:t>
      </w:r>
      <w:r w:rsidR="00BF4155" w:rsidRPr="00204526">
        <w:rPr>
          <w:rFonts w:ascii="Arial" w:hAnsi="Arial"/>
          <w:sz w:val="24"/>
          <w:szCs w:val="24"/>
          <w:lang w:val="mn-MN"/>
        </w:rPr>
        <w:t xml:space="preserve"> </w:t>
      </w:r>
      <w:r w:rsidR="00623AED" w:rsidRPr="00204526">
        <w:rPr>
          <w:rFonts w:ascii="Arial" w:hAnsi="Arial"/>
          <w:sz w:val="24"/>
          <w:szCs w:val="24"/>
          <w:lang w:val="mn-MN"/>
        </w:rPr>
        <w:t>цахимаар оролцож байгаа гишүүн</w:t>
      </w:r>
      <w:r w:rsidR="00A4160D" w:rsidRPr="00204526">
        <w:rPr>
          <w:rFonts w:ascii="Arial" w:hAnsi="Arial"/>
          <w:sz w:val="24"/>
          <w:szCs w:val="24"/>
          <w:lang w:val="mn-MN"/>
        </w:rPr>
        <w:t xml:space="preserve"> </w:t>
      </w:r>
      <w:r w:rsidR="00944D66" w:rsidRPr="00204526">
        <w:rPr>
          <w:rFonts w:ascii="Arial" w:hAnsi="Arial"/>
          <w:sz w:val="24"/>
          <w:szCs w:val="24"/>
          <w:lang w:val="mn-MN"/>
        </w:rPr>
        <w:t>тендер</w:t>
      </w:r>
      <w:r w:rsidR="004F2E5B" w:rsidRPr="00204526">
        <w:rPr>
          <w:rFonts w:ascii="Arial" w:hAnsi="Arial"/>
          <w:sz w:val="24"/>
          <w:szCs w:val="24"/>
          <w:lang w:val="mn-MN"/>
        </w:rPr>
        <w:t xml:space="preserve"> болон бусад баримт бичиг</w:t>
      </w:r>
      <w:r w:rsidR="006F49C6" w:rsidRPr="00204526">
        <w:rPr>
          <w:rFonts w:ascii="Arial" w:hAnsi="Arial"/>
          <w:sz w:val="24"/>
          <w:szCs w:val="24"/>
          <w:lang w:val="mn-MN"/>
        </w:rPr>
        <w:t>тэй</w:t>
      </w:r>
      <w:r w:rsidR="00944D66" w:rsidRPr="00204526">
        <w:rPr>
          <w:rFonts w:ascii="Arial" w:hAnsi="Arial"/>
          <w:sz w:val="24"/>
          <w:szCs w:val="24"/>
          <w:lang w:val="mn-MN"/>
        </w:rPr>
        <w:t xml:space="preserve"> </w:t>
      </w:r>
      <w:r w:rsidR="00F0626F" w:rsidRPr="00204526">
        <w:rPr>
          <w:rFonts w:ascii="Arial" w:hAnsi="Arial"/>
          <w:sz w:val="24"/>
          <w:szCs w:val="24"/>
          <w:lang w:val="mn-MN"/>
        </w:rPr>
        <w:t xml:space="preserve">нэгэн </w:t>
      </w:r>
      <w:r w:rsidR="00BC37DD" w:rsidRPr="00204526">
        <w:rPr>
          <w:rFonts w:ascii="Arial" w:hAnsi="Arial"/>
          <w:sz w:val="24"/>
          <w:szCs w:val="24"/>
          <w:lang w:val="mn-MN"/>
        </w:rPr>
        <w:t>адил танилцах</w:t>
      </w:r>
      <w:r w:rsidR="00623AED" w:rsidRPr="00204526">
        <w:rPr>
          <w:rFonts w:ascii="Arial" w:hAnsi="Arial"/>
          <w:sz w:val="24"/>
          <w:szCs w:val="24"/>
          <w:lang w:val="mn-MN"/>
        </w:rPr>
        <w:t xml:space="preserve"> </w:t>
      </w:r>
      <w:r w:rsidR="00096818" w:rsidRPr="00204526">
        <w:rPr>
          <w:rFonts w:ascii="Arial" w:hAnsi="Arial"/>
          <w:sz w:val="24"/>
          <w:szCs w:val="24"/>
          <w:lang w:val="mn-MN"/>
        </w:rPr>
        <w:t>нөхцөл</w:t>
      </w:r>
      <w:r w:rsidR="000C5DEA" w:rsidRPr="00204526">
        <w:rPr>
          <w:rFonts w:ascii="Arial" w:hAnsi="Arial"/>
          <w:sz w:val="24"/>
          <w:szCs w:val="24"/>
          <w:lang w:val="mn-MN"/>
        </w:rPr>
        <w:t xml:space="preserve"> боломжийг </w:t>
      </w:r>
      <w:r w:rsidR="00096818" w:rsidRPr="00204526">
        <w:rPr>
          <w:rFonts w:ascii="Arial" w:hAnsi="Arial"/>
          <w:sz w:val="24"/>
          <w:szCs w:val="24"/>
          <w:lang w:val="mn-MN"/>
        </w:rPr>
        <w:t>бүрдүүлсэн</w:t>
      </w:r>
      <w:r w:rsidR="000C5DEA" w:rsidRPr="00204526">
        <w:rPr>
          <w:rFonts w:ascii="Arial" w:hAnsi="Arial"/>
          <w:sz w:val="24"/>
          <w:szCs w:val="24"/>
          <w:lang w:val="mn-MN"/>
        </w:rPr>
        <w:t xml:space="preserve"> байна.</w:t>
      </w:r>
    </w:p>
    <w:p w14:paraId="446CFA14" w14:textId="77777777" w:rsidR="00746860" w:rsidRPr="00204526" w:rsidRDefault="00746860" w:rsidP="005B0FE6">
      <w:pPr>
        <w:pStyle w:val="ListParagraph"/>
        <w:jc w:val="both"/>
        <w:rPr>
          <w:rFonts w:ascii="Arial" w:hAnsi="Arial"/>
          <w:sz w:val="24"/>
          <w:szCs w:val="24"/>
          <w:lang w:val="mn-MN"/>
        </w:rPr>
      </w:pPr>
    </w:p>
    <w:p w14:paraId="569FE9C1" w14:textId="0EBB35B2" w:rsidR="00A06A6B"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4.4.</w:t>
      </w:r>
      <w:r w:rsidR="00746860" w:rsidRPr="00204526">
        <w:rPr>
          <w:rFonts w:ascii="Arial" w:hAnsi="Arial"/>
          <w:sz w:val="24"/>
          <w:szCs w:val="24"/>
          <w:lang w:val="mn-MN"/>
        </w:rPr>
        <w:t xml:space="preserve">Цахим хэлбэрээр зохион байгуулсан үнэлгээний хорооны хурлын </w:t>
      </w:r>
      <w:r w:rsidR="00BB2A41" w:rsidRPr="00204526">
        <w:rPr>
          <w:rFonts w:ascii="Arial" w:hAnsi="Arial"/>
          <w:sz w:val="24"/>
          <w:szCs w:val="24"/>
          <w:lang w:val="mn-MN"/>
        </w:rPr>
        <w:t>дуу, дүрсний бичлэгий</w:t>
      </w:r>
      <w:r w:rsidR="001060CD" w:rsidRPr="00204526">
        <w:rPr>
          <w:rFonts w:ascii="Arial" w:hAnsi="Arial"/>
          <w:sz w:val="24"/>
          <w:szCs w:val="24"/>
          <w:lang w:val="mn-MN"/>
        </w:rPr>
        <w:t>н цахим хуулбарыг</w:t>
      </w:r>
      <w:r w:rsidR="002223C6" w:rsidRPr="00204526">
        <w:rPr>
          <w:rFonts w:ascii="Arial" w:hAnsi="Arial"/>
          <w:sz w:val="24"/>
          <w:szCs w:val="24"/>
          <w:lang w:val="mn-MN"/>
        </w:rPr>
        <w:t xml:space="preserve"> тусгай тээгч (зөөврийн хатуу диск, оптик диск)</w:t>
      </w:r>
      <w:r w:rsidR="002D4004" w:rsidRPr="00204526">
        <w:rPr>
          <w:rFonts w:ascii="Arial" w:hAnsi="Arial"/>
          <w:sz w:val="24"/>
          <w:szCs w:val="24"/>
          <w:lang w:val="mn-MN"/>
        </w:rPr>
        <w:t>-нд</w:t>
      </w:r>
      <w:r w:rsidR="00685529" w:rsidRPr="00204526">
        <w:rPr>
          <w:rFonts w:ascii="Arial" w:hAnsi="Arial"/>
          <w:sz w:val="24"/>
          <w:szCs w:val="24"/>
          <w:lang w:val="mn-MN"/>
        </w:rPr>
        <w:t xml:space="preserve"> </w:t>
      </w:r>
      <w:r w:rsidR="007211BD" w:rsidRPr="00204526">
        <w:rPr>
          <w:rFonts w:ascii="Arial" w:hAnsi="Arial"/>
          <w:sz w:val="24"/>
          <w:szCs w:val="24"/>
          <w:lang w:val="mn-MN"/>
        </w:rPr>
        <w:t>бүрэн эхээр нь</w:t>
      </w:r>
      <w:r w:rsidR="00065B6C" w:rsidRPr="00204526">
        <w:rPr>
          <w:rFonts w:ascii="Arial" w:hAnsi="Arial"/>
          <w:sz w:val="24"/>
          <w:szCs w:val="24"/>
          <w:lang w:val="mn-MN"/>
        </w:rPr>
        <w:t xml:space="preserve"> хуулбарлаж,</w:t>
      </w:r>
      <w:r w:rsidR="007211BD" w:rsidRPr="00204526">
        <w:rPr>
          <w:rFonts w:ascii="Arial" w:hAnsi="Arial"/>
          <w:sz w:val="24"/>
          <w:szCs w:val="24"/>
          <w:lang w:val="mn-MN"/>
        </w:rPr>
        <w:t xml:space="preserve"> тендер шалгаруулалтын </w:t>
      </w:r>
      <w:r w:rsidR="00B82369" w:rsidRPr="00204526">
        <w:rPr>
          <w:rFonts w:ascii="Arial" w:hAnsi="Arial"/>
          <w:sz w:val="24"/>
          <w:szCs w:val="24"/>
          <w:lang w:val="mn-MN"/>
        </w:rPr>
        <w:t xml:space="preserve">хувийн </w:t>
      </w:r>
      <w:r w:rsidR="007211BD" w:rsidRPr="00204526">
        <w:rPr>
          <w:rFonts w:ascii="Arial" w:hAnsi="Arial"/>
          <w:sz w:val="24"/>
          <w:szCs w:val="24"/>
          <w:lang w:val="mn-MN"/>
        </w:rPr>
        <w:t>хэрэгт хадгална.</w:t>
      </w:r>
      <w:r w:rsidR="00FE5457" w:rsidRPr="00204526">
        <w:rPr>
          <w:rFonts w:ascii="Arial" w:hAnsi="Arial"/>
          <w:sz w:val="24"/>
          <w:szCs w:val="24"/>
          <w:lang w:val="mn-MN"/>
        </w:rPr>
        <w:t xml:space="preserve"> </w:t>
      </w:r>
    </w:p>
    <w:p w14:paraId="4FD784E0" w14:textId="77777777" w:rsidR="00A06A6B" w:rsidRPr="00204526" w:rsidRDefault="00A06A6B" w:rsidP="005B0FE6">
      <w:pPr>
        <w:pStyle w:val="ListParagraph"/>
        <w:jc w:val="both"/>
        <w:rPr>
          <w:rFonts w:ascii="Arial" w:hAnsi="Arial"/>
          <w:sz w:val="24"/>
          <w:szCs w:val="24"/>
          <w:lang w:val="mn-MN"/>
        </w:rPr>
      </w:pPr>
    </w:p>
    <w:p w14:paraId="3A6A1A7F" w14:textId="142D7012" w:rsidR="00986EAF"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4.5.</w:t>
      </w:r>
      <w:r w:rsidR="00924293" w:rsidRPr="00204526">
        <w:rPr>
          <w:rFonts w:ascii="Arial" w:hAnsi="Arial"/>
          <w:sz w:val="24"/>
          <w:szCs w:val="24"/>
          <w:lang w:val="mn-MN"/>
        </w:rPr>
        <w:t>Ү</w:t>
      </w:r>
      <w:r w:rsidR="0035088D" w:rsidRPr="00204526">
        <w:rPr>
          <w:rFonts w:ascii="Arial" w:hAnsi="Arial"/>
          <w:sz w:val="24"/>
          <w:szCs w:val="24"/>
          <w:lang w:val="mn-MN"/>
        </w:rPr>
        <w:t xml:space="preserve">нэлгээний хорооны </w:t>
      </w:r>
      <w:r w:rsidR="00924293" w:rsidRPr="00204526">
        <w:rPr>
          <w:rFonts w:ascii="Arial" w:hAnsi="Arial"/>
          <w:sz w:val="24"/>
          <w:szCs w:val="24"/>
          <w:lang w:val="mn-MN"/>
        </w:rPr>
        <w:t xml:space="preserve">хурлын тэмдэглэл нь </w:t>
      </w:r>
      <w:r w:rsidR="00A2562A" w:rsidRPr="00204526">
        <w:rPr>
          <w:rFonts w:ascii="Arial" w:hAnsi="Arial"/>
          <w:sz w:val="24"/>
          <w:szCs w:val="24"/>
          <w:lang w:val="mn-MN"/>
        </w:rPr>
        <w:t>зөвлөмж</w:t>
      </w:r>
      <w:r w:rsidR="00E01919" w:rsidRPr="00204526">
        <w:rPr>
          <w:rFonts w:ascii="Arial" w:hAnsi="Arial"/>
          <w:sz w:val="24"/>
          <w:szCs w:val="24"/>
          <w:lang w:val="mn-MN"/>
        </w:rPr>
        <w:t xml:space="preserve"> (цаашид “зөвлөмж” гэх)</w:t>
      </w:r>
      <w:r w:rsidR="00A34190" w:rsidRPr="00204526">
        <w:rPr>
          <w:rFonts w:ascii="Arial" w:hAnsi="Arial"/>
          <w:sz w:val="24"/>
          <w:szCs w:val="24"/>
          <w:lang w:val="mn-MN"/>
        </w:rPr>
        <w:t xml:space="preserve"> байх бөгөөд </w:t>
      </w:r>
      <w:r w:rsidR="000F4DBB" w:rsidRPr="00204526">
        <w:rPr>
          <w:rFonts w:ascii="Arial" w:hAnsi="Arial"/>
          <w:sz w:val="24"/>
          <w:szCs w:val="24"/>
          <w:lang w:val="mn-MN"/>
        </w:rPr>
        <w:t xml:space="preserve">энэ журмын </w:t>
      </w:r>
      <w:r w:rsidR="00390AA1" w:rsidRPr="00204526">
        <w:rPr>
          <w:rFonts w:ascii="Arial" w:hAnsi="Arial"/>
          <w:sz w:val="24"/>
          <w:szCs w:val="24"/>
          <w:lang w:val="mn-MN"/>
        </w:rPr>
        <w:t>х</w:t>
      </w:r>
      <w:r w:rsidR="000F4DBB" w:rsidRPr="00204526">
        <w:rPr>
          <w:rFonts w:ascii="Arial" w:hAnsi="Arial"/>
          <w:sz w:val="24"/>
          <w:szCs w:val="24"/>
          <w:lang w:val="mn-MN"/>
        </w:rPr>
        <w:t>авсралт</w:t>
      </w:r>
      <w:r w:rsidR="00390AA1" w:rsidRPr="00204526">
        <w:rPr>
          <w:rFonts w:ascii="Arial" w:hAnsi="Arial"/>
          <w:sz w:val="24"/>
          <w:szCs w:val="24"/>
          <w:lang w:val="mn-MN"/>
        </w:rPr>
        <w:t>ад</w:t>
      </w:r>
      <w:r w:rsidR="000F4DBB" w:rsidRPr="00204526">
        <w:rPr>
          <w:rFonts w:ascii="Arial" w:hAnsi="Arial"/>
          <w:sz w:val="24"/>
          <w:szCs w:val="24"/>
          <w:lang w:val="mn-MN"/>
        </w:rPr>
        <w:t xml:space="preserve"> заасан маягтад </w:t>
      </w:r>
      <w:r w:rsidR="00041488" w:rsidRPr="00204526">
        <w:rPr>
          <w:rFonts w:ascii="Arial" w:hAnsi="Arial"/>
          <w:sz w:val="24"/>
          <w:szCs w:val="24"/>
          <w:lang w:val="mn-MN"/>
        </w:rPr>
        <w:t>нийцүүлэн боловсруулна.</w:t>
      </w:r>
    </w:p>
    <w:p w14:paraId="4E23D20D" w14:textId="77777777" w:rsidR="00627210" w:rsidRPr="00204526" w:rsidRDefault="00627210" w:rsidP="005B0FE6">
      <w:pPr>
        <w:pStyle w:val="ListParagraph"/>
        <w:jc w:val="both"/>
        <w:rPr>
          <w:rFonts w:ascii="Arial" w:hAnsi="Arial"/>
          <w:sz w:val="24"/>
          <w:szCs w:val="24"/>
          <w:lang w:val="mn-MN"/>
        </w:rPr>
      </w:pPr>
    </w:p>
    <w:p w14:paraId="355832F4" w14:textId="7601DA10" w:rsidR="7EC5892F"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4.6.</w:t>
      </w:r>
      <w:r w:rsidR="7EC5892F" w:rsidRPr="00204526">
        <w:rPr>
          <w:rFonts w:ascii="Arial" w:hAnsi="Arial"/>
          <w:sz w:val="24"/>
          <w:szCs w:val="24"/>
          <w:lang w:val="mn-MN"/>
        </w:rPr>
        <w:t>Үнэлгээний хороо бараа, ажил, үйлчилгээний онцлогоос хамааруулан төсвийн асуудал эрхэлсэн төрийн захиргааны төв байгууллагаас баталсан жишиг баримт бичигт нийцүүлэн тендер</w:t>
      </w:r>
      <w:r w:rsidR="00827A6E" w:rsidRPr="00204526">
        <w:rPr>
          <w:rFonts w:ascii="Arial" w:hAnsi="Arial"/>
          <w:sz w:val="24"/>
          <w:szCs w:val="24"/>
          <w:lang w:val="mn-MN"/>
        </w:rPr>
        <w:t xml:space="preserve"> шалгаруулалтын</w:t>
      </w:r>
      <w:r w:rsidR="7EC5892F" w:rsidRPr="00204526">
        <w:rPr>
          <w:rFonts w:ascii="Arial" w:hAnsi="Arial"/>
          <w:sz w:val="24"/>
          <w:szCs w:val="24"/>
          <w:lang w:val="mn-MN"/>
        </w:rPr>
        <w:t xml:space="preserve"> баримт бичиг, түүнд оруулах нэмэлт, өөрчлөлт, тендер</w:t>
      </w:r>
      <w:r w:rsidR="00827A6E" w:rsidRPr="00204526">
        <w:rPr>
          <w:rFonts w:ascii="Arial" w:hAnsi="Arial"/>
          <w:sz w:val="24"/>
          <w:szCs w:val="24"/>
          <w:lang w:val="mn-MN"/>
        </w:rPr>
        <w:t xml:space="preserve"> шалгаруулалтын</w:t>
      </w:r>
      <w:r w:rsidR="7EC5892F" w:rsidRPr="00204526">
        <w:rPr>
          <w:rFonts w:ascii="Arial" w:hAnsi="Arial"/>
          <w:sz w:val="24"/>
          <w:szCs w:val="24"/>
          <w:lang w:val="mn-MN"/>
        </w:rPr>
        <w:t xml:space="preserve"> баримт бичигтэй холбоотой тодруулг</w:t>
      </w:r>
      <w:r w:rsidR="00827A6E" w:rsidRPr="00204526">
        <w:rPr>
          <w:rFonts w:ascii="Arial" w:hAnsi="Arial"/>
          <w:sz w:val="24"/>
          <w:szCs w:val="24"/>
          <w:lang w:val="mn-MN"/>
        </w:rPr>
        <w:t>ын төслийг</w:t>
      </w:r>
      <w:r w:rsidR="7EC5892F" w:rsidRPr="00204526">
        <w:rPr>
          <w:rFonts w:ascii="Arial" w:hAnsi="Arial"/>
          <w:sz w:val="24"/>
          <w:szCs w:val="24"/>
          <w:lang w:val="mn-MN"/>
        </w:rPr>
        <w:t xml:space="preserve"> боловсруулж, хууль тогтоомжид нийцүүлэн батлуулахаар захиалагчид хүргүүлнэ.</w:t>
      </w:r>
    </w:p>
    <w:p w14:paraId="65A5DF33" w14:textId="77777777" w:rsidR="00B82369" w:rsidRPr="00204526" w:rsidRDefault="00B82369" w:rsidP="005B0FE6">
      <w:pPr>
        <w:pStyle w:val="ListParagraph"/>
        <w:jc w:val="both"/>
        <w:rPr>
          <w:rFonts w:ascii="Arial" w:hAnsi="Arial"/>
          <w:sz w:val="24"/>
          <w:szCs w:val="24"/>
          <w:lang w:val="mn-MN"/>
        </w:rPr>
      </w:pPr>
    </w:p>
    <w:p w14:paraId="526E3566" w14:textId="5233CFAB" w:rsidR="00937560"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4.7.</w:t>
      </w:r>
      <w:r w:rsidR="0080671F" w:rsidRPr="00204526">
        <w:rPr>
          <w:rFonts w:ascii="Arial" w:hAnsi="Arial"/>
          <w:sz w:val="24"/>
          <w:szCs w:val="24"/>
          <w:lang w:val="mn-MN"/>
        </w:rPr>
        <w:t xml:space="preserve">Үнэлгээний хороо хуулийн </w:t>
      </w:r>
      <w:r w:rsidR="00B03838" w:rsidRPr="00204526">
        <w:rPr>
          <w:rFonts w:ascii="Arial" w:hAnsi="Arial"/>
          <w:sz w:val="24"/>
          <w:szCs w:val="24"/>
          <w:lang w:val="mn-MN"/>
        </w:rPr>
        <w:t>8</w:t>
      </w:r>
      <w:r w:rsidR="00592159" w:rsidRPr="00204526">
        <w:rPr>
          <w:rFonts w:ascii="Arial" w:hAnsi="Arial"/>
          <w:sz w:val="24"/>
          <w:szCs w:val="24"/>
          <w:lang w:val="mn-MN"/>
        </w:rPr>
        <w:t>.</w:t>
      </w:r>
      <w:r w:rsidR="003D005E" w:rsidRPr="00204526">
        <w:rPr>
          <w:rFonts w:ascii="Arial" w:hAnsi="Arial"/>
          <w:sz w:val="24"/>
          <w:szCs w:val="24"/>
          <w:lang w:val="mn-MN"/>
        </w:rPr>
        <w:t xml:space="preserve">9-д зааснаар давуу эрх тооцоход шаардлагатай мэдээлэл, нотлох баримтыг тендер шалгаруулалтын баримт бичигт тусгахад </w:t>
      </w:r>
      <w:r w:rsidR="0072666D" w:rsidRPr="00204526">
        <w:rPr>
          <w:rFonts w:ascii="Arial" w:hAnsi="Arial"/>
          <w:sz w:val="24"/>
          <w:szCs w:val="24"/>
          <w:lang w:val="mn-MN"/>
        </w:rPr>
        <w:t xml:space="preserve">гэрээний үүргийн гүйцэтгэлийн явцад </w:t>
      </w:r>
      <w:r w:rsidR="00C82077" w:rsidRPr="00204526">
        <w:rPr>
          <w:rFonts w:ascii="Arial" w:hAnsi="Arial"/>
          <w:sz w:val="24"/>
          <w:szCs w:val="24"/>
          <w:lang w:val="mn-MN"/>
        </w:rPr>
        <w:t xml:space="preserve">давуу эрх олгосон нөхцөлийг хэрэгжүүлж байгаа эсэхийг бодитой хянах </w:t>
      </w:r>
      <w:r w:rsidR="00F41FFE" w:rsidRPr="00204526">
        <w:rPr>
          <w:rFonts w:ascii="Arial" w:hAnsi="Arial"/>
          <w:sz w:val="24"/>
          <w:szCs w:val="24"/>
          <w:lang w:val="mn-MN"/>
        </w:rPr>
        <w:t>боломжтой шалгуур, нотлох</w:t>
      </w:r>
      <w:r w:rsidR="00682FF7" w:rsidRPr="00204526">
        <w:rPr>
          <w:rFonts w:ascii="Arial" w:hAnsi="Arial"/>
          <w:sz w:val="24"/>
          <w:szCs w:val="24"/>
          <w:lang w:val="mn-MN"/>
        </w:rPr>
        <w:t xml:space="preserve"> баримтад үндэслэнэ.</w:t>
      </w:r>
    </w:p>
    <w:p w14:paraId="69035B93" w14:textId="77777777" w:rsidR="00937560" w:rsidRPr="00204526" w:rsidRDefault="00937560" w:rsidP="005B0FE6">
      <w:pPr>
        <w:pStyle w:val="ListParagraph"/>
        <w:rPr>
          <w:rFonts w:ascii="Arial" w:hAnsi="Arial"/>
          <w:sz w:val="24"/>
          <w:szCs w:val="24"/>
          <w:lang w:val="mn-MN"/>
        </w:rPr>
      </w:pPr>
    </w:p>
    <w:p w14:paraId="483B424B" w14:textId="219EDC15" w:rsidR="003D005E"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4.8.</w:t>
      </w:r>
      <w:r w:rsidR="00937560" w:rsidRPr="00204526">
        <w:rPr>
          <w:rFonts w:ascii="Arial" w:hAnsi="Arial"/>
          <w:sz w:val="24"/>
          <w:szCs w:val="24"/>
          <w:lang w:val="mn-MN"/>
        </w:rPr>
        <w:t>Хуулийн 8.7.1-д заасан захиалагчийн зарлах ажил гүйцэтгүүлэх тендер шалгаруулалт</w:t>
      </w:r>
      <w:r w:rsidR="00744D24" w:rsidRPr="00204526">
        <w:rPr>
          <w:rFonts w:ascii="Arial" w:hAnsi="Arial"/>
          <w:sz w:val="24"/>
          <w:szCs w:val="24"/>
          <w:lang w:val="mn-MN"/>
        </w:rPr>
        <w:t>ад давуу эрх олгох нөхцөл</w:t>
      </w:r>
      <w:r w:rsidR="004D3736" w:rsidRPr="00204526">
        <w:rPr>
          <w:rFonts w:ascii="Arial" w:hAnsi="Arial"/>
          <w:sz w:val="24"/>
          <w:szCs w:val="24"/>
          <w:lang w:val="mn-MN"/>
        </w:rPr>
        <w:t>д</w:t>
      </w:r>
      <w:r w:rsidR="00937560" w:rsidRPr="00204526">
        <w:rPr>
          <w:rFonts w:ascii="Arial" w:hAnsi="Arial"/>
          <w:sz w:val="24"/>
          <w:szCs w:val="24"/>
          <w:lang w:val="mn-MN"/>
        </w:rPr>
        <w:t xml:space="preserve"> тухайн аймагт, шаардлагатай тохиолдолд хил залгаа аймаг</w:t>
      </w:r>
      <w:r w:rsidR="00734B45" w:rsidRPr="00204526">
        <w:rPr>
          <w:rFonts w:ascii="Arial" w:hAnsi="Arial"/>
          <w:sz w:val="24"/>
          <w:szCs w:val="24"/>
          <w:lang w:val="mn-MN"/>
        </w:rPr>
        <w:t>, орон нутаг</w:t>
      </w:r>
      <w:r w:rsidR="00937560" w:rsidRPr="00204526">
        <w:rPr>
          <w:rFonts w:ascii="Arial" w:hAnsi="Arial"/>
          <w:sz w:val="24"/>
          <w:szCs w:val="24"/>
          <w:lang w:val="mn-MN"/>
        </w:rPr>
        <w:t>т үйл ажиллагаа үйл ажиллагаа явуулж, ажлын байр бий болгосон байх шалгуурыг тодорхойлж тусгана</w:t>
      </w:r>
      <w:r w:rsidR="004D3736" w:rsidRPr="00204526">
        <w:rPr>
          <w:rFonts w:ascii="Arial" w:hAnsi="Arial"/>
          <w:sz w:val="24"/>
          <w:szCs w:val="24"/>
          <w:lang w:val="mn-MN"/>
        </w:rPr>
        <w:t>.</w:t>
      </w:r>
    </w:p>
    <w:p w14:paraId="54B19B3B" w14:textId="77777777" w:rsidR="004D3736" w:rsidRPr="00204526" w:rsidRDefault="004D3736" w:rsidP="005B0FE6">
      <w:pPr>
        <w:pStyle w:val="ListParagraph"/>
        <w:rPr>
          <w:rFonts w:ascii="Arial" w:hAnsi="Arial"/>
          <w:sz w:val="24"/>
          <w:szCs w:val="24"/>
          <w:lang w:val="mn-MN"/>
        </w:rPr>
      </w:pPr>
    </w:p>
    <w:p w14:paraId="3FE8A26A" w14:textId="7E781B48" w:rsidR="00986EAF"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4.9.</w:t>
      </w:r>
      <w:r w:rsidR="00657832" w:rsidRPr="00204526">
        <w:rPr>
          <w:rFonts w:ascii="Arial" w:hAnsi="Arial"/>
          <w:sz w:val="24"/>
          <w:szCs w:val="24"/>
          <w:lang w:val="mn-MN"/>
        </w:rPr>
        <w:t>Үнэлгээний хороо</w:t>
      </w:r>
      <w:r w:rsidR="00AF14D8" w:rsidRPr="00204526">
        <w:rPr>
          <w:rFonts w:ascii="Arial" w:hAnsi="Arial"/>
          <w:sz w:val="24"/>
          <w:szCs w:val="24"/>
          <w:lang w:val="mn-MN"/>
        </w:rPr>
        <w:t>ны</w:t>
      </w:r>
      <w:r w:rsidR="00657832" w:rsidRPr="00204526">
        <w:rPr>
          <w:rFonts w:ascii="Arial" w:hAnsi="Arial"/>
          <w:sz w:val="24"/>
          <w:szCs w:val="24"/>
          <w:lang w:val="mn-MN"/>
        </w:rPr>
        <w:t xml:space="preserve"> х</w:t>
      </w:r>
      <w:r w:rsidR="00B75668" w:rsidRPr="00204526">
        <w:rPr>
          <w:rFonts w:ascii="Arial" w:hAnsi="Arial"/>
          <w:sz w:val="24"/>
          <w:szCs w:val="24"/>
          <w:lang w:val="mn-MN"/>
        </w:rPr>
        <w:t>ур</w:t>
      </w:r>
      <w:r w:rsidR="00636D8D" w:rsidRPr="00204526">
        <w:rPr>
          <w:rFonts w:ascii="Arial" w:hAnsi="Arial"/>
          <w:sz w:val="24"/>
          <w:szCs w:val="24"/>
          <w:lang w:val="mn-MN"/>
        </w:rPr>
        <w:t>алд</w:t>
      </w:r>
      <w:r w:rsidR="00B75668" w:rsidRPr="00204526">
        <w:rPr>
          <w:rFonts w:ascii="Arial" w:hAnsi="Arial"/>
          <w:sz w:val="24"/>
          <w:szCs w:val="24"/>
          <w:lang w:val="mn-MN"/>
        </w:rPr>
        <w:t xml:space="preserve"> </w:t>
      </w:r>
      <w:r w:rsidR="00DF010B" w:rsidRPr="00204526">
        <w:rPr>
          <w:rFonts w:ascii="Arial" w:hAnsi="Arial"/>
          <w:sz w:val="24"/>
          <w:szCs w:val="24"/>
          <w:lang w:val="mn-MN"/>
        </w:rPr>
        <w:t xml:space="preserve">тухайлсан асуудал бүрээр </w:t>
      </w:r>
      <w:r w:rsidR="00B334D1" w:rsidRPr="00204526">
        <w:rPr>
          <w:rFonts w:ascii="Arial" w:hAnsi="Arial"/>
          <w:sz w:val="24"/>
          <w:szCs w:val="24"/>
          <w:lang w:val="mn-MN"/>
        </w:rPr>
        <w:t xml:space="preserve">санал хурааж шийдвэрлэхэд </w:t>
      </w:r>
      <w:r w:rsidR="00BF1AF2" w:rsidRPr="00204526">
        <w:rPr>
          <w:rFonts w:ascii="Arial" w:hAnsi="Arial"/>
          <w:sz w:val="24"/>
          <w:szCs w:val="24"/>
          <w:lang w:val="mn-MN"/>
        </w:rPr>
        <w:t xml:space="preserve">хуралд </w:t>
      </w:r>
      <w:r w:rsidR="00D619ED" w:rsidRPr="00204526">
        <w:rPr>
          <w:rFonts w:ascii="Arial" w:hAnsi="Arial"/>
          <w:sz w:val="24"/>
          <w:szCs w:val="24"/>
          <w:lang w:val="mn-MN"/>
        </w:rPr>
        <w:t>оролцсон гишүүдийн олонх</w:t>
      </w:r>
      <w:r w:rsidR="00636D8D" w:rsidRPr="00204526">
        <w:rPr>
          <w:rFonts w:ascii="Arial" w:hAnsi="Arial"/>
          <w:sz w:val="24"/>
          <w:szCs w:val="24"/>
          <w:lang w:val="mn-MN"/>
        </w:rPr>
        <w:t>ы</w:t>
      </w:r>
      <w:r w:rsidR="00D619ED" w:rsidRPr="00204526">
        <w:rPr>
          <w:rFonts w:ascii="Arial" w:hAnsi="Arial"/>
          <w:sz w:val="24"/>
          <w:szCs w:val="24"/>
          <w:lang w:val="mn-MN"/>
        </w:rPr>
        <w:t xml:space="preserve">н </w:t>
      </w:r>
      <w:r w:rsidR="005A6D3D" w:rsidRPr="00204526">
        <w:rPr>
          <w:rFonts w:ascii="Arial" w:hAnsi="Arial"/>
          <w:sz w:val="24"/>
          <w:szCs w:val="24"/>
          <w:lang w:val="mn-MN"/>
        </w:rPr>
        <w:t xml:space="preserve">дэмжсэн </w:t>
      </w:r>
      <w:r w:rsidR="00D619ED" w:rsidRPr="00204526">
        <w:rPr>
          <w:rFonts w:ascii="Arial" w:hAnsi="Arial"/>
          <w:sz w:val="24"/>
          <w:szCs w:val="24"/>
          <w:lang w:val="mn-MN"/>
        </w:rPr>
        <w:t>саналаар шийдвэрлэх б</w:t>
      </w:r>
      <w:r w:rsidR="00B334D1" w:rsidRPr="00204526">
        <w:rPr>
          <w:rFonts w:ascii="Arial" w:hAnsi="Arial"/>
          <w:sz w:val="24"/>
          <w:szCs w:val="24"/>
          <w:lang w:val="mn-MN"/>
        </w:rPr>
        <w:t xml:space="preserve">а </w:t>
      </w:r>
      <w:r w:rsidR="005A6D3D" w:rsidRPr="00204526">
        <w:rPr>
          <w:rFonts w:ascii="Arial" w:hAnsi="Arial"/>
          <w:sz w:val="24"/>
          <w:szCs w:val="24"/>
          <w:lang w:val="mn-MN"/>
        </w:rPr>
        <w:t xml:space="preserve">захиалагчид хүргүүлэх </w:t>
      </w:r>
      <w:r w:rsidR="00B82369" w:rsidRPr="00204526">
        <w:rPr>
          <w:rFonts w:ascii="Arial" w:hAnsi="Arial"/>
          <w:sz w:val="24"/>
          <w:szCs w:val="24"/>
          <w:lang w:val="mn-MN"/>
        </w:rPr>
        <w:t>зөвлөмж</w:t>
      </w:r>
      <w:r w:rsidR="00060057" w:rsidRPr="00204526">
        <w:rPr>
          <w:rFonts w:ascii="Arial" w:hAnsi="Arial"/>
          <w:sz w:val="24"/>
          <w:szCs w:val="24"/>
          <w:lang w:val="mn-MN"/>
        </w:rPr>
        <w:t>ийг</w:t>
      </w:r>
      <w:r w:rsidR="005A6D3D" w:rsidRPr="00204526">
        <w:rPr>
          <w:rFonts w:ascii="Arial" w:hAnsi="Arial"/>
          <w:sz w:val="24"/>
          <w:szCs w:val="24"/>
          <w:lang w:val="mn-MN"/>
        </w:rPr>
        <w:t xml:space="preserve"> эцэслэн батлах эсэх</w:t>
      </w:r>
      <w:r w:rsidR="00B34864" w:rsidRPr="00204526">
        <w:rPr>
          <w:rFonts w:ascii="Arial" w:hAnsi="Arial"/>
          <w:sz w:val="24"/>
          <w:szCs w:val="24"/>
          <w:lang w:val="mn-MN"/>
        </w:rPr>
        <w:t>ийг</w:t>
      </w:r>
      <w:r w:rsidR="00D619ED" w:rsidRPr="00204526">
        <w:rPr>
          <w:rFonts w:ascii="Arial" w:hAnsi="Arial"/>
          <w:sz w:val="24"/>
          <w:szCs w:val="24"/>
          <w:lang w:val="mn-MN"/>
        </w:rPr>
        <w:t xml:space="preserve"> </w:t>
      </w:r>
      <w:r w:rsidR="00AF20A6" w:rsidRPr="00204526">
        <w:rPr>
          <w:rFonts w:ascii="Arial" w:hAnsi="Arial"/>
          <w:sz w:val="24"/>
          <w:szCs w:val="24"/>
          <w:lang w:val="mn-MN"/>
        </w:rPr>
        <w:t>үнэлгээний хороон</w:t>
      </w:r>
      <w:r w:rsidR="00406CCD" w:rsidRPr="00204526">
        <w:rPr>
          <w:rFonts w:ascii="Arial" w:hAnsi="Arial"/>
          <w:sz w:val="24"/>
          <w:szCs w:val="24"/>
          <w:lang w:val="mn-MN"/>
        </w:rPr>
        <w:t>ы нийт</w:t>
      </w:r>
      <w:r w:rsidR="00AF20A6" w:rsidRPr="00204526">
        <w:rPr>
          <w:rFonts w:ascii="Arial" w:hAnsi="Arial"/>
          <w:sz w:val="24"/>
          <w:szCs w:val="24"/>
          <w:lang w:val="mn-MN"/>
        </w:rPr>
        <w:t xml:space="preserve"> гишүүдийн </w:t>
      </w:r>
      <w:r w:rsidR="00E01919" w:rsidRPr="00204526">
        <w:rPr>
          <w:rFonts w:ascii="Arial" w:hAnsi="Arial"/>
          <w:sz w:val="24"/>
          <w:szCs w:val="24"/>
          <w:lang w:val="mn-MN"/>
        </w:rPr>
        <w:t>олонхын</w:t>
      </w:r>
      <w:r w:rsidR="00AF20A6" w:rsidRPr="00204526">
        <w:rPr>
          <w:rFonts w:ascii="Arial" w:hAnsi="Arial"/>
          <w:sz w:val="24"/>
          <w:szCs w:val="24"/>
          <w:lang w:val="mn-MN"/>
        </w:rPr>
        <w:t xml:space="preserve"> саналаар</w:t>
      </w:r>
      <w:r w:rsidR="005A6D3D" w:rsidRPr="00204526">
        <w:rPr>
          <w:rFonts w:ascii="Arial" w:hAnsi="Arial"/>
          <w:sz w:val="24"/>
          <w:szCs w:val="24"/>
          <w:lang w:val="mn-MN"/>
        </w:rPr>
        <w:t xml:space="preserve"> </w:t>
      </w:r>
      <w:r w:rsidR="00B34864" w:rsidRPr="00204526">
        <w:rPr>
          <w:rFonts w:ascii="Arial" w:hAnsi="Arial"/>
          <w:sz w:val="24"/>
          <w:szCs w:val="24"/>
          <w:lang w:val="mn-MN"/>
        </w:rPr>
        <w:t>шийдвэрлэнэ</w:t>
      </w:r>
      <w:r w:rsidR="00371245" w:rsidRPr="00204526">
        <w:rPr>
          <w:rFonts w:ascii="Arial" w:hAnsi="Arial"/>
          <w:sz w:val="24"/>
          <w:szCs w:val="24"/>
          <w:lang w:val="mn-MN"/>
        </w:rPr>
        <w:t>.</w:t>
      </w:r>
      <w:r w:rsidR="00060057" w:rsidRPr="00204526">
        <w:rPr>
          <w:rFonts w:ascii="Arial" w:hAnsi="Arial"/>
          <w:sz w:val="24"/>
          <w:szCs w:val="24"/>
          <w:lang w:val="mn-MN"/>
        </w:rPr>
        <w:t xml:space="preserve"> </w:t>
      </w:r>
    </w:p>
    <w:p w14:paraId="1C3C40C1" w14:textId="77777777" w:rsidR="00627210" w:rsidRPr="00204526" w:rsidRDefault="00627210" w:rsidP="005B0FE6">
      <w:pPr>
        <w:pStyle w:val="ListParagraph"/>
        <w:jc w:val="both"/>
        <w:rPr>
          <w:rFonts w:ascii="Arial" w:hAnsi="Arial"/>
          <w:sz w:val="24"/>
          <w:szCs w:val="24"/>
          <w:lang w:val="mn-MN"/>
        </w:rPr>
      </w:pPr>
    </w:p>
    <w:p w14:paraId="6A16C659" w14:textId="3063BCCA" w:rsidR="00E57895"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4.10.</w:t>
      </w:r>
      <w:r w:rsidR="003027C4" w:rsidRPr="00204526">
        <w:rPr>
          <w:rFonts w:ascii="Arial" w:hAnsi="Arial"/>
          <w:sz w:val="24"/>
          <w:szCs w:val="24"/>
          <w:lang w:val="mn-MN"/>
        </w:rPr>
        <w:t>Үнэлгээний хорооны</w:t>
      </w:r>
      <w:r w:rsidR="00926E7B" w:rsidRPr="00204526">
        <w:rPr>
          <w:rFonts w:ascii="Arial" w:hAnsi="Arial"/>
          <w:sz w:val="24"/>
          <w:szCs w:val="24"/>
          <w:lang w:val="mn-MN"/>
        </w:rPr>
        <w:t xml:space="preserve"> хуралд</w:t>
      </w:r>
      <w:r w:rsidR="003027C4" w:rsidRPr="00204526">
        <w:rPr>
          <w:rFonts w:ascii="Arial" w:hAnsi="Arial"/>
          <w:sz w:val="24"/>
          <w:szCs w:val="24"/>
          <w:lang w:val="mn-MN"/>
        </w:rPr>
        <w:t xml:space="preserve"> оролц</w:t>
      </w:r>
      <w:r w:rsidR="00E57895" w:rsidRPr="00204526">
        <w:rPr>
          <w:rFonts w:ascii="Arial" w:hAnsi="Arial"/>
          <w:sz w:val="24"/>
          <w:szCs w:val="24"/>
          <w:lang w:val="mn-MN"/>
        </w:rPr>
        <w:t xml:space="preserve">оогүй гишүүн </w:t>
      </w:r>
      <w:r w:rsidR="00A2562A" w:rsidRPr="00204526">
        <w:rPr>
          <w:rFonts w:ascii="Arial" w:hAnsi="Arial"/>
          <w:sz w:val="24"/>
          <w:szCs w:val="24"/>
          <w:lang w:val="mn-MN"/>
        </w:rPr>
        <w:t>зөвлөмжийг</w:t>
      </w:r>
      <w:r w:rsidR="00562B34" w:rsidRPr="00204526">
        <w:rPr>
          <w:rFonts w:ascii="Arial" w:hAnsi="Arial"/>
          <w:sz w:val="24"/>
          <w:szCs w:val="24"/>
          <w:lang w:val="mn-MN"/>
        </w:rPr>
        <w:t xml:space="preserve"> бичгээр гарснаас хойш ажлын</w:t>
      </w:r>
      <w:r w:rsidR="00E01919" w:rsidRPr="00204526">
        <w:rPr>
          <w:rFonts w:ascii="Arial" w:hAnsi="Arial"/>
          <w:sz w:val="24"/>
          <w:szCs w:val="24"/>
          <w:lang w:val="mn-MN"/>
        </w:rPr>
        <w:t xml:space="preserve"> нэг өдрийн</w:t>
      </w:r>
      <w:r w:rsidR="00562B34" w:rsidRPr="00204526">
        <w:rPr>
          <w:rFonts w:ascii="Arial" w:hAnsi="Arial"/>
          <w:sz w:val="24"/>
          <w:szCs w:val="24"/>
          <w:lang w:val="mn-MN"/>
        </w:rPr>
        <w:t xml:space="preserve"> дотор танилцаж, </w:t>
      </w:r>
      <w:r w:rsidR="00A2562A" w:rsidRPr="00204526">
        <w:rPr>
          <w:rFonts w:ascii="Arial" w:hAnsi="Arial"/>
          <w:sz w:val="24"/>
          <w:szCs w:val="24"/>
          <w:lang w:val="mn-MN"/>
        </w:rPr>
        <w:t>хуулийн 51.8-д зааснаар баталгаажуулна</w:t>
      </w:r>
      <w:r w:rsidR="002F0640" w:rsidRPr="00204526">
        <w:rPr>
          <w:rFonts w:ascii="Arial" w:hAnsi="Arial"/>
          <w:sz w:val="24"/>
          <w:szCs w:val="24"/>
          <w:lang w:val="mn-MN"/>
        </w:rPr>
        <w:t xml:space="preserve">. </w:t>
      </w:r>
    </w:p>
    <w:p w14:paraId="1F0DA6A5" w14:textId="77777777" w:rsidR="00D12961" w:rsidRPr="00204526" w:rsidRDefault="00D12961" w:rsidP="005B0FE6">
      <w:pPr>
        <w:pStyle w:val="ListParagraph"/>
        <w:rPr>
          <w:rFonts w:ascii="Arial" w:hAnsi="Arial"/>
          <w:sz w:val="24"/>
          <w:szCs w:val="24"/>
          <w:lang w:val="mn-MN"/>
        </w:rPr>
      </w:pPr>
    </w:p>
    <w:p w14:paraId="5DC4BE3F" w14:textId="346C373C" w:rsidR="00041488" w:rsidRPr="00204526" w:rsidRDefault="00A2562A" w:rsidP="005B0FE6">
      <w:pPr>
        <w:pStyle w:val="Heading1"/>
        <w:spacing w:before="0"/>
        <w:jc w:val="center"/>
        <w:rPr>
          <w:rFonts w:ascii="Arial" w:hAnsi="Arial" w:cs="Arial"/>
          <w:b/>
          <w:bCs/>
          <w:color w:val="auto"/>
          <w:sz w:val="24"/>
          <w:szCs w:val="24"/>
          <w:lang w:val="mn-MN"/>
        </w:rPr>
      </w:pPr>
      <w:bookmarkStart w:id="4" w:name="_Toc75857597"/>
      <w:r w:rsidRPr="00204526">
        <w:rPr>
          <w:rFonts w:ascii="Arial" w:hAnsi="Arial" w:cs="Arial"/>
          <w:b/>
          <w:bCs/>
          <w:color w:val="auto"/>
          <w:sz w:val="24"/>
          <w:szCs w:val="24"/>
          <w:lang w:val="mn-MN"/>
        </w:rPr>
        <w:t>Тав</w:t>
      </w:r>
      <w:r w:rsidR="009E3CE1" w:rsidRPr="00204526">
        <w:rPr>
          <w:rFonts w:ascii="Arial" w:hAnsi="Arial" w:cs="Arial"/>
          <w:b/>
          <w:bCs/>
          <w:color w:val="auto"/>
          <w:sz w:val="24"/>
          <w:szCs w:val="24"/>
          <w:lang w:val="mn-MN"/>
        </w:rPr>
        <w:t>.</w:t>
      </w:r>
      <w:r w:rsidR="002301DE" w:rsidRPr="00204526">
        <w:rPr>
          <w:rFonts w:ascii="Arial" w:hAnsi="Arial" w:cs="Arial"/>
          <w:b/>
          <w:bCs/>
          <w:color w:val="auto"/>
          <w:sz w:val="24"/>
          <w:szCs w:val="24"/>
          <w:lang w:val="mn-MN"/>
        </w:rPr>
        <w:t>Захиалагч ү</w:t>
      </w:r>
      <w:r w:rsidR="00041488" w:rsidRPr="00204526">
        <w:rPr>
          <w:rFonts w:ascii="Arial" w:hAnsi="Arial" w:cs="Arial"/>
          <w:b/>
          <w:bCs/>
          <w:color w:val="auto"/>
          <w:sz w:val="24"/>
          <w:szCs w:val="24"/>
          <w:lang w:val="mn-MN"/>
        </w:rPr>
        <w:t xml:space="preserve">нэлгээний </w:t>
      </w:r>
      <w:r w:rsidR="00C92200" w:rsidRPr="00204526">
        <w:rPr>
          <w:rFonts w:ascii="Arial" w:hAnsi="Arial" w:cs="Arial"/>
          <w:b/>
          <w:bCs/>
          <w:color w:val="auto"/>
          <w:sz w:val="24"/>
          <w:szCs w:val="24"/>
          <w:lang w:val="mn-MN"/>
        </w:rPr>
        <w:t xml:space="preserve">дүгнэлтийг </w:t>
      </w:r>
      <w:r w:rsidR="001A554D" w:rsidRPr="00204526">
        <w:rPr>
          <w:rFonts w:ascii="Arial" w:hAnsi="Arial" w:cs="Arial"/>
          <w:b/>
          <w:bCs/>
          <w:color w:val="auto"/>
          <w:sz w:val="24"/>
          <w:szCs w:val="24"/>
          <w:lang w:val="mn-MN"/>
        </w:rPr>
        <w:br/>
      </w:r>
      <w:r w:rsidR="002301DE" w:rsidRPr="00204526">
        <w:rPr>
          <w:rFonts w:ascii="Arial" w:hAnsi="Arial" w:cs="Arial"/>
          <w:b/>
          <w:bCs/>
          <w:color w:val="auto"/>
          <w:sz w:val="24"/>
          <w:szCs w:val="24"/>
          <w:lang w:val="mn-MN"/>
        </w:rPr>
        <w:t>хүлээн авах</w:t>
      </w:r>
      <w:r w:rsidR="00C92200" w:rsidRPr="00204526">
        <w:rPr>
          <w:rFonts w:ascii="Arial" w:hAnsi="Arial" w:cs="Arial"/>
          <w:b/>
          <w:bCs/>
          <w:color w:val="auto"/>
          <w:sz w:val="24"/>
          <w:szCs w:val="24"/>
          <w:lang w:val="mn-MN"/>
        </w:rPr>
        <w:t xml:space="preserve">, </w:t>
      </w:r>
      <w:r w:rsidR="00FF6FDF" w:rsidRPr="00204526">
        <w:rPr>
          <w:rFonts w:ascii="Arial" w:hAnsi="Arial" w:cs="Arial"/>
          <w:b/>
          <w:bCs/>
          <w:color w:val="auto"/>
          <w:sz w:val="24"/>
          <w:szCs w:val="24"/>
          <w:lang w:val="mn-MN"/>
        </w:rPr>
        <w:t>түүн</w:t>
      </w:r>
      <w:r w:rsidR="00DA74E2" w:rsidRPr="00204526">
        <w:rPr>
          <w:rFonts w:ascii="Arial" w:hAnsi="Arial" w:cs="Arial"/>
          <w:b/>
          <w:bCs/>
          <w:color w:val="auto"/>
          <w:sz w:val="24"/>
          <w:szCs w:val="24"/>
          <w:lang w:val="mn-MN"/>
        </w:rPr>
        <w:t>ийг баталгаажуулах</w:t>
      </w:r>
      <w:r w:rsidR="004A3211" w:rsidRPr="00204526">
        <w:rPr>
          <w:rFonts w:ascii="Arial" w:hAnsi="Arial" w:cs="Arial"/>
          <w:b/>
          <w:bCs/>
          <w:color w:val="auto"/>
          <w:sz w:val="24"/>
          <w:szCs w:val="24"/>
          <w:lang w:val="mn-MN"/>
        </w:rPr>
        <w:t xml:space="preserve">, </w:t>
      </w:r>
      <w:r w:rsidR="00FF6FDF" w:rsidRPr="00204526">
        <w:rPr>
          <w:rFonts w:ascii="Arial" w:hAnsi="Arial" w:cs="Arial"/>
          <w:b/>
          <w:bCs/>
          <w:color w:val="auto"/>
          <w:sz w:val="24"/>
          <w:szCs w:val="24"/>
          <w:lang w:val="mn-MN"/>
        </w:rPr>
        <w:t>татгалзах</w:t>
      </w:r>
      <w:bookmarkEnd w:id="4"/>
    </w:p>
    <w:p w14:paraId="64FF4A17" w14:textId="51892FFA" w:rsidR="00041488" w:rsidRPr="00204526" w:rsidRDefault="00041488" w:rsidP="005B0FE6">
      <w:pPr>
        <w:jc w:val="both"/>
        <w:rPr>
          <w:rFonts w:ascii="Arial" w:hAnsi="Arial"/>
          <w:sz w:val="24"/>
          <w:szCs w:val="24"/>
          <w:lang w:val="mn-MN"/>
        </w:rPr>
      </w:pPr>
    </w:p>
    <w:p w14:paraId="747864D5" w14:textId="44D3EF0F" w:rsidR="00627210" w:rsidRPr="00204526" w:rsidRDefault="009E3CE1" w:rsidP="005B0FE6">
      <w:pPr>
        <w:tabs>
          <w:tab w:val="left" w:pos="720"/>
        </w:tabs>
        <w:ind w:firstLine="720"/>
        <w:jc w:val="both"/>
        <w:rPr>
          <w:rFonts w:ascii="Arial" w:hAnsi="Arial"/>
          <w:sz w:val="24"/>
          <w:szCs w:val="24"/>
          <w:lang w:val="mn-MN"/>
        </w:rPr>
      </w:pPr>
      <w:r w:rsidRPr="00204526">
        <w:rPr>
          <w:rFonts w:ascii="Arial" w:hAnsi="Arial"/>
          <w:sz w:val="24"/>
          <w:szCs w:val="24"/>
          <w:lang w:val="mn-MN"/>
        </w:rPr>
        <w:t>5.1.</w:t>
      </w:r>
      <w:r w:rsidR="00FB3C32" w:rsidRPr="00204526">
        <w:rPr>
          <w:rFonts w:ascii="Arial" w:hAnsi="Arial"/>
          <w:sz w:val="24"/>
          <w:szCs w:val="24"/>
          <w:lang w:val="mn-MN"/>
        </w:rPr>
        <w:t>Үнэлгээний хороо</w:t>
      </w:r>
      <w:r w:rsidR="005B1268" w:rsidRPr="00204526">
        <w:rPr>
          <w:rFonts w:ascii="Arial" w:hAnsi="Arial"/>
          <w:sz w:val="24"/>
          <w:szCs w:val="24"/>
          <w:lang w:val="mn-MN"/>
        </w:rPr>
        <w:t xml:space="preserve"> </w:t>
      </w:r>
      <w:r w:rsidR="00A2562A" w:rsidRPr="00204526">
        <w:rPr>
          <w:rFonts w:ascii="Arial" w:hAnsi="Arial"/>
          <w:sz w:val="24"/>
          <w:szCs w:val="24"/>
          <w:lang w:val="mn-MN"/>
        </w:rPr>
        <w:t>зөвлөмжийг</w:t>
      </w:r>
      <w:r w:rsidR="00744C02" w:rsidRPr="00204526">
        <w:rPr>
          <w:rFonts w:ascii="Arial" w:hAnsi="Arial"/>
          <w:sz w:val="24"/>
          <w:szCs w:val="24"/>
          <w:lang w:val="mn-MN"/>
        </w:rPr>
        <w:t xml:space="preserve"> </w:t>
      </w:r>
      <w:r w:rsidR="00420B46" w:rsidRPr="00204526">
        <w:rPr>
          <w:rFonts w:ascii="Arial" w:hAnsi="Arial"/>
          <w:sz w:val="24"/>
          <w:szCs w:val="24"/>
          <w:lang w:val="mn-MN"/>
        </w:rPr>
        <w:t>холбогдох журам, заавар, аргачлалын дагуу боловсруулж, захиалагчаар батлуулах баримт бичиг, шийдвэрийн төслийг</w:t>
      </w:r>
      <w:r w:rsidR="00C40FDC" w:rsidRPr="00204526">
        <w:rPr>
          <w:rFonts w:ascii="Arial" w:hAnsi="Arial"/>
          <w:sz w:val="24"/>
          <w:szCs w:val="24"/>
          <w:lang w:val="mn-MN"/>
        </w:rPr>
        <w:t xml:space="preserve"> захиалагчид хүргүүлнэ</w:t>
      </w:r>
      <w:r w:rsidR="00420B46" w:rsidRPr="00204526">
        <w:rPr>
          <w:rFonts w:ascii="Arial" w:hAnsi="Arial"/>
          <w:sz w:val="24"/>
          <w:szCs w:val="24"/>
          <w:lang w:val="mn-MN"/>
        </w:rPr>
        <w:t>.</w:t>
      </w:r>
    </w:p>
    <w:p w14:paraId="17025C18" w14:textId="77DC9AF9" w:rsidR="00FF6FDF" w:rsidRPr="00204526" w:rsidRDefault="00FF6FDF" w:rsidP="005B0FE6">
      <w:pPr>
        <w:jc w:val="both"/>
        <w:rPr>
          <w:rFonts w:ascii="Arial" w:hAnsi="Arial"/>
          <w:sz w:val="24"/>
          <w:szCs w:val="24"/>
          <w:lang w:val="mn-MN"/>
        </w:rPr>
      </w:pPr>
    </w:p>
    <w:p w14:paraId="4B3BBBA0" w14:textId="1577A30D" w:rsidR="00A01ABB" w:rsidRPr="00204526" w:rsidRDefault="009E3CE1" w:rsidP="005B0FE6">
      <w:pPr>
        <w:tabs>
          <w:tab w:val="left" w:pos="720"/>
        </w:tabs>
        <w:ind w:firstLine="720"/>
        <w:jc w:val="both"/>
        <w:rPr>
          <w:rFonts w:ascii="Arial" w:hAnsi="Arial"/>
          <w:sz w:val="24"/>
          <w:szCs w:val="24"/>
          <w:lang w:val="mn-MN"/>
        </w:rPr>
      </w:pPr>
      <w:r w:rsidRPr="00204526">
        <w:rPr>
          <w:rFonts w:ascii="Arial" w:hAnsi="Arial"/>
          <w:sz w:val="24"/>
          <w:szCs w:val="24"/>
          <w:lang w:val="mn-MN"/>
        </w:rPr>
        <w:t>5.2.</w:t>
      </w:r>
      <w:r w:rsidR="006F0A23" w:rsidRPr="00204526">
        <w:rPr>
          <w:rFonts w:ascii="Arial" w:hAnsi="Arial"/>
          <w:sz w:val="24"/>
          <w:szCs w:val="24"/>
          <w:lang w:val="mn-MN"/>
        </w:rPr>
        <w:t>З</w:t>
      </w:r>
      <w:r w:rsidR="000D61DE" w:rsidRPr="00204526">
        <w:rPr>
          <w:rFonts w:ascii="Arial" w:hAnsi="Arial"/>
          <w:sz w:val="24"/>
          <w:szCs w:val="24"/>
          <w:lang w:val="mn-MN"/>
        </w:rPr>
        <w:t>ахиалагч</w:t>
      </w:r>
      <w:r w:rsidR="00A92F27" w:rsidRPr="00204526">
        <w:rPr>
          <w:rFonts w:ascii="Arial" w:hAnsi="Arial"/>
          <w:sz w:val="24"/>
          <w:szCs w:val="24"/>
          <w:lang w:val="mn-MN"/>
        </w:rPr>
        <w:t xml:space="preserve"> </w:t>
      </w:r>
      <w:r w:rsidR="005575D8" w:rsidRPr="00204526">
        <w:rPr>
          <w:rFonts w:ascii="Arial" w:hAnsi="Arial"/>
          <w:sz w:val="24"/>
          <w:szCs w:val="24"/>
          <w:lang w:val="mn-MN"/>
        </w:rPr>
        <w:t>зөвлөмжид үндэслэн хуулийн 28.1-д заасан шийдвэр гаргана</w:t>
      </w:r>
      <w:r w:rsidR="00A01ABB" w:rsidRPr="00204526">
        <w:rPr>
          <w:rFonts w:ascii="Arial" w:hAnsi="Arial"/>
          <w:sz w:val="24"/>
          <w:szCs w:val="24"/>
          <w:lang w:val="mn-MN"/>
        </w:rPr>
        <w:t>.</w:t>
      </w:r>
    </w:p>
    <w:p w14:paraId="1D49C162" w14:textId="77777777" w:rsidR="00A01ABB" w:rsidRPr="00204526" w:rsidRDefault="00A01ABB" w:rsidP="005B0FE6">
      <w:pPr>
        <w:pStyle w:val="ListParagraph"/>
        <w:tabs>
          <w:tab w:val="left" w:pos="720"/>
        </w:tabs>
        <w:jc w:val="both"/>
        <w:rPr>
          <w:rFonts w:ascii="Arial" w:hAnsi="Arial"/>
          <w:sz w:val="24"/>
          <w:szCs w:val="24"/>
          <w:lang w:val="mn-MN"/>
        </w:rPr>
      </w:pPr>
    </w:p>
    <w:p w14:paraId="5D95CDA2" w14:textId="5BD36CFF" w:rsidR="005575D8" w:rsidRPr="00204526" w:rsidRDefault="009E3CE1" w:rsidP="005B0FE6">
      <w:pPr>
        <w:tabs>
          <w:tab w:val="left" w:pos="720"/>
        </w:tabs>
        <w:ind w:firstLine="720"/>
        <w:jc w:val="both"/>
        <w:rPr>
          <w:rFonts w:ascii="Arial" w:hAnsi="Arial"/>
          <w:sz w:val="24"/>
          <w:szCs w:val="24"/>
          <w:lang w:val="mn-MN"/>
        </w:rPr>
      </w:pPr>
      <w:r w:rsidRPr="00204526">
        <w:rPr>
          <w:rFonts w:ascii="Arial" w:hAnsi="Arial"/>
          <w:sz w:val="24"/>
          <w:szCs w:val="24"/>
          <w:lang w:val="mn-MN"/>
        </w:rPr>
        <w:lastRenderedPageBreak/>
        <w:t>5.3.</w:t>
      </w:r>
      <w:r w:rsidR="005575D8" w:rsidRPr="00204526">
        <w:rPr>
          <w:rFonts w:ascii="Arial" w:hAnsi="Arial"/>
          <w:sz w:val="24"/>
          <w:szCs w:val="24"/>
          <w:lang w:val="mn-MN"/>
        </w:rPr>
        <w:t>Захиалагч хуулийн 48.2.3-т заасан эрх, үүргийн хүрээнд зөвлөмж хууль тогтоомжид нийцэхгүй гэж дүгнэсэн бол зөрчлийг арилгуулахаар үнэлгээний хороонд буцаах тухай шийдвэрийг нэн даруй хүргүүлнэ.</w:t>
      </w:r>
    </w:p>
    <w:p w14:paraId="711D3F82" w14:textId="77777777" w:rsidR="005575D8" w:rsidRPr="00204526" w:rsidRDefault="005575D8" w:rsidP="005B0FE6">
      <w:pPr>
        <w:pStyle w:val="ListParagraph"/>
        <w:rPr>
          <w:rFonts w:ascii="Arial" w:hAnsi="Arial"/>
          <w:sz w:val="24"/>
          <w:szCs w:val="24"/>
          <w:lang w:val="mn-MN"/>
        </w:rPr>
      </w:pPr>
    </w:p>
    <w:p w14:paraId="0A80F08F" w14:textId="6411EA81" w:rsidR="005575D8" w:rsidRPr="00204526" w:rsidRDefault="009E3CE1" w:rsidP="005B0FE6">
      <w:pPr>
        <w:tabs>
          <w:tab w:val="left" w:pos="720"/>
        </w:tabs>
        <w:ind w:firstLine="720"/>
        <w:jc w:val="both"/>
        <w:rPr>
          <w:rFonts w:ascii="Arial" w:hAnsi="Arial"/>
          <w:sz w:val="24"/>
          <w:szCs w:val="24"/>
          <w:lang w:val="mn-MN"/>
        </w:rPr>
      </w:pPr>
      <w:r w:rsidRPr="00204526">
        <w:rPr>
          <w:rFonts w:ascii="Arial" w:hAnsi="Arial"/>
          <w:sz w:val="24"/>
          <w:szCs w:val="24"/>
          <w:lang w:val="mn-MN"/>
        </w:rPr>
        <w:t>5.4.</w:t>
      </w:r>
      <w:r w:rsidR="005575D8" w:rsidRPr="00204526">
        <w:rPr>
          <w:rFonts w:ascii="Arial" w:hAnsi="Arial"/>
          <w:sz w:val="24"/>
          <w:szCs w:val="24"/>
          <w:lang w:val="mn-MN"/>
        </w:rPr>
        <w:t xml:space="preserve">Энэ журмын 5.3-т заасан шийдвэрийг </w:t>
      </w:r>
      <w:r w:rsidR="00937EED" w:rsidRPr="00204526">
        <w:rPr>
          <w:rFonts w:ascii="Arial" w:hAnsi="Arial"/>
          <w:sz w:val="24"/>
          <w:szCs w:val="24"/>
          <w:lang w:val="mn-MN"/>
        </w:rPr>
        <w:t>тусгайлан бичгээр үйлд</w:t>
      </w:r>
      <w:r w:rsidR="005575D8" w:rsidRPr="00204526">
        <w:rPr>
          <w:rFonts w:ascii="Arial" w:hAnsi="Arial"/>
          <w:sz w:val="24"/>
          <w:szCs w:val="24"/>
          <w:lang w:val="mn-MN"/>
        </w:rPr>
        <w:t>эж хүргүүл</w:t>
      </w:r>
      <w:r w:rsidR="00937EED" w:rsidRPr="00204526">
        <w:rPr>
          <w:rFonts w:ascii="Arial" w:hAnsi="Arial"/>
          <w:sz w:val="24"/>
          <w:szCs w:val="24"/>
          <w:lang w:val="mn-MN"/>
        </w:rPr>
        <w:t>снээс бусад тохиолдолд</w:t>
      </w:r>
      <w:r w:rsidR="00C15C4A" w:rsidRPr="00204526">
        <w:rPr>
          <w:rFonts w:ascii="Arial" w:hAnsi="Arial"/>
          <w:sz w:val="24"/>
          <w:szCs w:val="24"/>
          <w:lang w:val="mn-MN"/>
        </w:rPr>
        <w:t xml:space="preserve"> </w:t>
      </w:r>
      <w:r w:rsidR="005575D8" w:rsidRPr="00204526">
        <w:rPr>
          <w:rFonts w:ascii="Arial" w:hAnsi="Arial"/>
          <w:sz w:val="24"/>
          <w:szCs w:val="24"/>
          <w:lang w:val="mn-MN"/>
        </w:rPr>
        <w:t>зөвлөмжийн</w:t>
      </w:r>
      <w:r w:rsidR="00C15C4A" w:rsidRPr="00204526">
        <w:rPr>
          <w:rFonts w:ascii="Arial" w:hAnsi="Arial"/>
          <w:sz w:val="24"/>
          <w:szCs w:val="24"/>
          <w:lang w:val="mn-MN"/>
        </w:rPr>
        <w:t xml:space="preserve"> холбогдох хэсэгт</w:t>
      </w:r>
      <w:r w:rsidR="00F16B13" w:rsidRPr="00204526">
        <w:rPr>
          <w:rFonts w:ascii="Arial" w:hAnsi="Arial"/>
          <w:sz w:val="24"/>
          <w:szCs w:val="24"/>
          <w:lang w:val="mn-MN"/>
        </w:rPr>
        <w:t xml:space="preserve"> хууль тогтоомж зөрчигдсөн гэж үзсэн үндэслэл, тайлбарыг </w:t>
      </w:r>
      <w:r w:rsidR="00C15C4A" w:rsidRPr="00204526">
        <w:rPr>
          <w:rFonts w:ascii="Arial" w:hAnsi="Arial"/>
          <w:sz w:val="24"/>
          <w:szCs w:val="24"/>
          <w:lang w:val="mn-MN"/>
        </w:rPr>
        <w:t>тэмдэглэж,</w:t>
      </w:r>
      <w:r w:rsidR="00937EED" w:rsidRPr="00204526">
        <w:rPr>
          <w:rFonts w:ascii="Arial" w:hAnsi="Arial"/>
          <w:sz w:val="24"/>
          <w:szCs w:val="24"/>
          <w:lang w:val="mn-MN"/>
        </w:rPr>
        <w:t xml:space="preserve"> захиалагчийн</w:t>
      </w:r>
      <w:r w:rsidR="00C15C4A" w:rsidRPr="00204526">
        <w:rPr>
          <w:rFonts w:ascii="Arial" w:hAnsi="Arial"/>
          <w:sz w:val="24"/>
          <w:szCs w:val="24"/>
          <w:lang w:val="mn-MN"/>
        </w:rPr>
        <w:t xml:space="preserve"> эрх бүхий этгээдийн гарын үсгээр баталгаажуул</w:t>
      </w:r>
      <w:r w:rsidR="00F16B13" w:rsidRPr="00204526">
        <w:rPr>
          <w:rFonts w:ascii="Arial" w:hAnsi="Arial"/>
          <w:sz w:val="24"/>
          <w:szCs w:val="24"/>
          <w:lang w:val="mn-MN"/>
        </w:rPr>
        <w:t xml:space="preserve">ан </w:t>
      </w:r>
      <w:r w:rsidR="000D788C" w:rsidRPr="00204526">
        <w:rPr>
          <w:rFonts w:ascii="Arial" w:hAnsi="Arial"/>
          <w:sz w:val="24"/>
          <w:szCs w:val="24"/>
          <w:lang w:val="mn-MN"/>
        </w:rPr>
        <w:t>үнэлгээний хороон</w:t>
      </w:r>
      <w:r w:rsidR="004120A7" w:rsidRPr="00204526">
        <w:rPr>
          <w:rFonts w:ascii="Arial" w:hAnsi="Arial"/>
          <w:sz w:val="24"/>
          <w:szCs w:val="24"/>
          <w:lang w:val="mn-MN"/>
        </w:rPr>
        <w:t>д хүргүүл</w:t>
      </w:r>
      <w:r w:rsidR="005575D8" w:rsidRPr="00204526">
        <w:rPr>
          <w:rFonts w:ascii="Arial" w:hAnsi="Arial"/>
          <w:sz w:val="24"/>
          <w:szCs w:val="24"/>
          <w:lang w:val="mn-MN"/>
        </w:rPr>
        <w:t>нэ</w:t>
      </w:r>
      <w:r w:rsidR="001D7435" w:rsidRPr="00204526">
        <w:rPr>
          <w:rFonts w:ascii="Arial" w:hAnsi="Arial"/>
          <w:sz w:val="24"/>
          <w:szCs w:val="24"/>
          <w:lang w:val="mn-MN"/>
        </w:rPr>
        <w:t>.</w:t>
      </w:r>
    </w:p>
    <w:p w14:paraId="0E882AD4" w14:textId="77777777" w:rsidR="005575D8" w:rsidRPr="00204526" w:rsidRDefault="005575D8" w:rsidP="005B0FE6">
      <w:pPr>
        <w:pStyle w:val="ListParagraph"/>
        <w:tabs>
          <w:tab w:val="left" w:pos="720"/>
        </w:tabs>
        <w:jc w:val="both"/>
        <w:rPr>
          <w:rFonts w:ascii="Arial" w:hAnsi="Arial"/>
          <w:sz w:val="24"/>
          <w:szCs w:val="24"/>
          <w:lang w:val="mn-MN"/>
        </w:rPr>
      </w:pPr>
    </w:p>
    <w:p w14:paraId="2B9FE561" w14:textId="630EC9FE" w:rsidR="008822F7" w:rsidRPr="00204526" w:rsidRDefault="009E3CE1" w:rsidP="005B0FE6">
      <w:pPr>
        <w:tabs>
          <w:tab w:val="left" w:pos="720"/>
        </w:tabs>
        <w:ind w:firstLine="720"/>
        <w:jc w:val="both"/>
        <w:rPr>
          <w:rFonts w:ascii="Arial" w:hAnsi="Arial"/>
          <w:sz w:val="24"/>
          <w:szCs w:val="24"/>
          <w:lang w:val="mn-MN"/>
        </w:rPr>
      </w:pPr>
      <w:r w:rsidRPr="00204526">
        <w:rPr>
          <w:rFonts w:ascii="Arial" w:hAnsi="Arial"/>
          <w:sz w:val="24"/>
          <w:szCs w:val="24"/>
          <w:lang w:val="mn-MN"/>
        </w:rPr>
        <w:t>5.5.</w:t>
      </w:r>
      <w:r w:rsidR="005575D8" w:rsidRPr="00204526">
        <w:rPr>
          <w:rFonts w:ascii="Arial" w:hAnsi="Arial"/>
          <w:sz w:val="24"/>
          <w:szCs w:val="24"/>
          <w:lang w:val="mn-MN"/>
        </w:rPr>
        <w:t>Үнэлгээний хороо э</w:t>
      </w:r>
      <w:r w:rsidR="00B902F9" w:rsidRPr="00204526">
        <w:rPr>
          <w:rFonts w:ascii="Arial" w:hAnsi="Arial"/>
          <w:sz w:val="24"/>
          <w:szCs w:val="24"/>
          <w:lang w:val="mn-MN"/>
        </w:rPr>
        <w:t xml:space="preserve">нэ журмын </w:t>
      </w:r>
      <w:r w:rsidR="00166AE8" w:rsidRPr="00204526">
        <w:rPr>
          <w:rFonts w:ascii="Arial" w:hAnsi="Arial"/>
          <w:sz w:val="24"/>
          <w:szCs w:val="24"/>
          <w:lang w:val="mn-MN"/>
        </w:rPr>
        <w:t>5</w:t>
      </w:r>
      <w:r w:rsidR="00651315" w:rsidRPr="00204526">
        <w:rPr>
          <w:rFonts w:ascii="Arial" w:hAnsi="Arial"/>
          <w:sz w:val="24"/>
          <w:szCs w:val="24"/>
          <w:lang w:val="mn-MN"/>
        </w:rPr>
        <w:t>.3</w:t>
      </w:r>
      <w:r w:rsidR="00B902F9" w:rsidRPr="00204526">
        <w:rPr>
          <w:rFonts w:ascii="Arial" w:hAnsi="Arial"/>
          <w:sz w:val="24"/>
          <w:szCs w:val="24"/>
          <w:lang w:val="mn-MN"/>
        </w:rPr>
        <w:t>-</w:t>
      </w:r>
      <w:r w:rsidR="000D788C" w:rsidRPr="00204526">
        <w:rPr>
          <w:rFonts w:ascii="Arial" w:hAnsi="Arial"/>
          <w:sz w:val="24"/>
          <w:szCs w:val="24"/>
          <w:lang w:val="mn-MN"/>
        </w:rPr>
        <w:t>т</w:t>
      </w:r>
      <w:r w:rsidR="00B902F9" w:rsidRPr="00204526">
        <w:rPr>
          <w:rFonts w:ascii="Arial" w:hAnsi="Arial"/>
          <w:sz w:val="24"/>
          <w:szCs w:val="24"/>
          <w:lang w:val="mn-MN"/>
        </w:rPr>
        <w:t xml:space="preserve"> заас</w:t>
      </w:r>
      <w:r w:rsidR="00223502" w:rsidRPr="00204526">
        <w:rPr>
          <w:rFonts w:ascii="Arial" w:hAnsi="Arial"/>
          <w:sz w:val="24"/>
          <w:szCs w:val="24"/>
          <w:lang w:val="mn-MN"/>
        </w:rPr>
        <w:t>а</w:t>
      </w:r>
      <w:r w:rsidR="00B902F9" w:rsidRPr="00204526">
        <w:rPr>
          <w:rFonts w:ascii="Arial" w:hAnsi="Arial"/>
          <w:sz w:val="24"/>
          <w:szCs w:val="24"/>
          <w:lang w:val="mn-MN"/>
        </w:rPr>
        <w:t>н</w:t>
      </w:r>
      <w:r w:rsidR="00223502" w:rsidRPr="00204526">
        <w:rPr>
          <w:rFonts w:ascii="Arial" w:hAnsi="Arial"/>
          <w:sz w:val="24"/>
          <w:szCs w:val="24"/>
          <w:lang w:val="mn-MN"/>
        </w:rPr>
        <w:t xml:space="preserve"> </w:t>
      </w:r>
      <w:r w:rsidR="005575D8" w:rsidRPr="00204526">
        <w:rPr>
          <w:rFonts w:ascii="Arial" w:hAnsi="Arial"/>
          <w:sz w:val="24"/>
          <w:szCs w:val="24"/>
          <w:lang w:val="mn-MN"/>
        </w:rPr>
        <w:t xml:space="preserve">шийдвэрийг </w:t>
      </w:r>
      <w:r w:rsidR="001D2F39" w:rsidRPr="00204526">
        <w:rPr>
          <w:rFonts w:ascii="Arial" w:hAnsi="Arial"/>
          <w:sz w:val="24"/>
          <w:szCs w:val="24"/>
          <w:lang w:val="mn-MN"/>
        </w:rPr>
        <w:t>захиалагчаас</w:t>
      </w:r>
      <w:r w:rsidR="008822F7" w:rsidRPr="00204526">
        <w:rPr>
          <w:rFonts w:ascii="Arial" w:hAnsi="Arial"/>
          <w:sz w:val="24"/>
          <w:szCs w:val="24"/>
          <w:lang w:val="mn-MN"/>
        </w:rPr>
        <w:t xml:space="preserve"> хүлээн авснаас бусад тохиолдолд </w:t>
      </w:r>
      <w:r w:rsidR="005575D8" w:rsidRPr="00204526">
        <w:rPr>
          <w:rFonts w:ascii="Arial" w:hAnsi="Arial"/>
          <w:sz w:val="24"/>
          <w:szCs w:val="24"/>
          <w:lang w:val="mn-MN"/>
        </w:rPr>
        <w:t xml:space="preserve">зөвлөмжид </w:t>
      </w:r>
      <w:r w:rsidR="008822F7" w:rsidRPr="00204526">
        <w:rPr>
          <w:rFonts w:ascii="Arial" w:hAnsi="Arial"/>
          <w:sz w:val="24"/>
          <w:szCs w:val="24"/>
          <w:lang w:val="mn-MN"/>
        </w:rPr>
        <w:t>өөрчлөлт оруулах, эсхүл шинээр</w:t>
      </w:r>
      <w:r w:rsidR="001D2F39" w:rsidRPr="00204526">
        <w:rPr>
          <w:rFonts w:ascii="Arial" w:hAnsi="Arial"/>
          <w:sz w:val="24"/>
          <w:szCs w:val="24"/>
          <w:lang w:val="mn-MN"/>
        </w:rPr>
        <w:t xml:space="preserve"> </w:t>
      </w:r>
      <w:r w:rsidR="005575D8" w:rsidRPr="00204526">
        <w:rPr>
          <w:rFonts w:ascii="Arial" w:hAnsi="Arial"/>
          <w:sz w:val="24"/>
          <w:szCs w:val="24"/>
          <w:lang w:val="mn-MN"/>
        </w:rPr>
        <w:t xml:space="preserve">зөвлөмж </w:t>
      </w:r>
      <w:r w:rsidR="001D2F39" w:rsidRPr="00204526">
        <w:rPr>
          <w:rFonts w:ascii="Arial" w:hAnsi="Arial"/>
          <w:sz w:val="24"/>
          <w:szCs w:val="24"/>
          <w:lang w:val="mn-MN"/>
        </w:rPr>
        <w:t>гаргах эрхгүй.</w:t>
      </w:r>
    </w:p>
    <w:p w14:paraId="302F8F6F" w14:textId="77777777" w:rsidR="008822F7" w:rsidRPr="00204526" w:rsidRDefault="008822F7" w:rsidP="005B0FE6">
      <w:pPr>
        <w:pStyle w:val="ListParagraph"/>
        <w:tabs>
          <w:tab w:val="left" w:pos="720"/>
        </w:tabs>
        <w:jc w:val="both"/>
        <w:rPr>
          <w:rFonts w:ascii="Arial" w:hAnsi="Arial"/>
          <w:sz w:val="24"/>
          <w:szCs w:val="24"/>
          <w:lang w:val="mn-MN"/>
        </w:rPr>
      </w:pPr>
    </w:p>
    <w:p w14:paraId="527C1372" w14:textId="6F1701D5" w:rsidR="0059301D" w:rsidRPr="00204526" w:rsidRDefault="009E3CE1" w:rsidP="005B0FE6">
      <w:pPr>
        <w:tabs>
          <w:tab w:val="left" w:pos="720"/>
        </w:tabs>
        <w:ind w:firstLine="720"/>
        <w:jc w:val="both"/>
        <w:rPr>
          <w:rFonts w:ascii="Arial" w:hAnsi="Arial"/>
          <w:sz w:val="24"/>
          <w:szCs w:val="24"/>
          <w:lang w:val="mn-MN"/>
        </w:rPr>
      </w:pPr>
      <w:r w:rsidRPr="00204526">
        <w:rPr>
          <w:rFonts w:ascii="Arial" w:hAnsi="Arial"/>
          <w:sz w:val="24"/>
          <w:szCs w:val="24"/>
          <w:lang w:val="mn-MN"/>
        </w:rPr>
        <w:t>5.6.</w:t>
      </w:r>
      <w:r w:rsidR="57CBA2E5" w:rsidRPr="00204526">
        <w:rPr>
          <w:rFonts w:ascii="Arial" w:hAnsi="Arial"/>
          <w:sz w:val="24"/>
          <w:szCs w:val="24"/>
          <w:lang w:val="mn-MN"/>
        </w:rPr>
        <w:t>Хуулийн</w:t>
      </w:r>
      <w:r w:rsidR="005575D8" w:rsidRPr="00204526">
        <w:rPr>
          <w:rFonts w:ascii="Arial" w:hAnsi="Arial"/>
          <w:sz w:val="24"/>
          <w:szCs w:val="24"/>
          <w:lang w:val="mn-MN"/>
        </w:rPr>
        <w:t xml:space="preserve"> </w:t>
      </w:r>
      <w:r w:rsidR="57CBA2E5" w:rsidRPr="00204526">
        <w:rPr>
          <w:rFonts w:ascii="Arial" w:hAnsi="Arial"/>
          <w:sz w:val="24"/>
          <w:szCs w:val="24"/>
          <w:lang w:val="mn-MN"/>
        </w:rPr>
        <w:t>4</w:t>
      </w:r>
      <w:r w:rsidR="005575D8" w:rsidRPr="00204526">
        <w:rPr>
          <w:rFonts w:ascii="Arial" w:hAnsi="Arial"/>
          <w:sz w:val="24"/>
          <w:szCs w:val="24"/>
          <w:lang w:val="mn-MN"/>
        </w:rPr>
        <w:t>8</w:t>
      </w:r>
      <w:r w:rsidR="57CBA2E5" w:rsidRPr="00204526">
        <w:rPr>
          <w:rFonts w:ascii="Arial" w:hAnsi="Arial"/>
          <w:sz w:val="24"/>
          <w:szCs w:val="24"/>
          <w:lang w:val="mn-MN"/>
        </w:rPr>
        <w:t>.</w:t>
      </w:r>
      <w:r w:rsidR="005575D8" w:rsidRPr="00204526">
        <w:rPr>
          <w:rFonts w:ascii="Arial" w:hAnsi="Arial"/>
          <w:sz w:val="24"/>
          <w:szCs w:val="24"/>
          <w:lang w:val="mn-MN"/>
        </w:rPr>
        <w:t>3</w:t>
      </w:r>
      <w:r w:rsidR="57CBA2E5" w:rsidRPr="00204526">
        <w:rPr>
          <w:rFonts w:ascii="Arial" w:hAnsi="Arial"/>
          <w:sz w:val="24"/>
          <w:szCs w:val="24"/>
          <w:lang w:val="mn-MN"/>
        </w:rPr>
        <w:t>-т заас</w:t>
      </w:r>
      <w:r w:rsidR="00E31FE5" w:rsidRPr="00204526">
        <w:rPr>
          <w:rFonts w:ascii="Arial" w:hAnsi="Arial"/>
          <w:sz w:val="24"/>
          <w:szCs w:val="24"/>
          <w:lang w:val="mn-MN"/>
        </w:rPr>
        <w:t>а</w:t>
      </w:r>
      <w:r w:rsidR="57CBA2E5" w:rsidRPr="00204526">
        <w:rPr>
          <w:rFonts w:ascii="Arial" w:hAnsi="Arial"/>
          <w:sz w:val="24"/>
          <w:szCs w:val="24"/>
          <w:lang w:val="mn-MN"/>
        </w:rPr>
        <w:t xml:space="preserve">н захиалагчийг төлөөлөх этгээд </w:t>
      </w:r>
      <w:r w:rsidR="000C2CE9" w:rsidRPr="00204526">
        <w:rPr>
          <w:rFonts w:ascii="Arial" w:hAnsi="Arial"/>
          <w:sz w:val="24"/>
          <w:szCs w:val="24"/>
          <w:lang w:val="mn-MN"/>
        </w:rPr>
        <w:t xml:space="preserve">зөвлөмж хууль тогтоомжид нийцсэн эсэхэд хяналт тавих эрхээ </w:t>
      </w:r>
      <w:r w:rsidR="00B66B1E" w:rsidRPr="00204526">
        <w:rPr>
          <w:rFonts w:ascii="Arial" w:hAnsi="Arial"/>
          <w:sz w:val="24"/>
          <w:szCs w:val="24"/>
          <w:lang w:val="mn-MN"/>
        </w:rPr>
        <w:t>үнэлгээний хорооны дарга, нарийн бичгийн дарга, гишүүнд шилжүүлж болохгүй</w:t>
      </w:r>
      <w:r w:rsidR="00FD209F" w:rsidRPr="00204526">
        <w:rPr>
          <w:rFonts w:ascii="Arial" w:hAnsi="Arial"/>
          <w:sz w:val="24"/>
          <w:szCs w:val="24"/>
          <w:lang w:val="mn-MN"/>
        </w:rPr>
        <w:t>.</w:t>
      </w:r>
    </w:p>
    <w:p w14:paraId="486BA0B7" w14:textId="77777777" w:rsidR="0059301D" w:rsidRPr="00204526" w:rsidRDefault="0059301D" w:rsidP="005B0FE6">
      <w:pPr>
        <w:pStyle w:val="ListParagraph"/>
        <w:tabs>
          <w:tab w:val="left" w:pos="720"/>
        </w:tabs>
        <w:jc w:val="both"/>
        <w:rPr>
          <w:rFonts w:ascii="Arial" w:hAnsi="Arial"/>
          <w:sz w:val="24"/>
          <w:szCs w:val="24"/>
          <w:lang w:val="mn-MN"/>
        </w:rPr>
      </w:pPr>
    </w:p>
    <w:p w14:paraId="02659D49" w14:textId="27FDBCF0" w:rsidR="00F14563" w:rsidRPr="00204526" w:rsidRDefault="009E3CE1" w:rsidP="005B0FE6">
      <w:pPr>
        <w:tabs>
          <w:tab w:val="left" w:pos="720"/>
        </w:tabs>
        <w:ind w:firstLine="720"/>
        <w:jc w:val="both"/>
        <w:rPr>
          <w:rFonts w:ascii="Arial" w:hAnsi="Arial"/>
          <w:sz w:val="24"/>
          <w:szCs w:val="24"/>
          <w:lang w:val="mn-MN"/>
        </w:rPr>
      </w:pPr>
      <w:r w:rsidRPr="00204526">
        <w:rPr>
          <w:rFonts w:ascii="Arial" w:hAnsi="Arial"/>
          <w:sz w:val="24"/>
          <w:szCs w:val="24"/>
          <w:lang w:val="mn-MN"/>
        </w:rPr>
        <w:t>5.7.</w:t>
      </w:r>
      <w:r w:rsidR="00722FE9" w:rsidRPr="00204526">
        <w:rPr>
          <w:rFonts w:ascii="Arial" w:hAnsi="Arial"/>
          <w:sz w:val="24"/>
          <w:szCs w:val="24"/>
          <w:lang w:val="mn-MN"/>
        </w:rPr>
        <w:t xml:space="preserve">Үнэлгээний хороо захиалагчийн </w:t>
      </w:r>
      <w:r w:rsidR="000C2CE9" w:rsidRPr="00204526">
        <w:rPr>
          <w:rFonts w:ascii="Arial" w:hAnsi="Arial"/>
          <w:sz w:val="24"/>
          <w:szCs w:val="24"/>
          <w:lang w:val="mn-MN"/>
        </w:rPr>
        <w:t xml:space="preserve">шийдвэрийг </w:t>
      </w:r>
      <w:r w:rsidR="00722FE9" w:rsidRPr="00204526">
        <w:rPr>
          <w:rFonts w:ascii="Arial" w:hAnsi="Arial"/>
          <w:sz w:val="24"/>
          <w:szCs w:val="24"/>
          <w:lang w:val="mn-MN"/>
        </w:rPr>
        <w:t>хүлээн авсн</w:t>
      </w:r>
      <w:r w:rsidR="00C871E0" w:rsidRPr="00204526">
        <w:rPr>
          <w:rFonts w:ascii="Arial" w:hAnsi="Arial"/>
          <w:sz w:val="24"/>
          <w:szCs w:val="24"/>
          <w:lang w:val="mn-MN"/>
        </w:rPr>
        <w:t>аас</w:t>
      </w:r>
      <w:r w:rsidR="00722FE9" w:rsidRPr="00204526">
        <w:rPr>
          <w:rFonts w:ascii="Arial" w:hAnsi="Arial"/>
          <w:sz w:val="24"/>
          <w:szCs w:val="24"/>
          <w:lang w:val="mn-MN"/>
        </w:rPr>
        <w:t xml:space="preserve"> </w:t>
      </w:r>
      <w:r w:rsidR="005735F0" w:rsidRPr="00204526">
        <w:rPr>
          <w:rFonts w:ascii="Arial" w:hAnsi="Arial"/>
          <w:sz w:val="24"/>
          <w:szCs w:val="24"/>
          <w:lang w:val="mn-MN"/>
        </w:rPr>
        <w:t xml:space="preserve">хойш </w:t>
      </w:r>
      <w:r w:rsidR="00722FE9" w:rsidRPr="00204526">
        <w:rPr>
          <w:rFonts w:ascii="Arial" w:hAnsi="Arial"/>
          <w:sz w:val="24"/>
          <w:szCs w:val="24"/>
          <w:lang w:val="mn-MN"/>
        </w:rPr>
        <w:t xml:space="preserve">ажлын </w:t>
      </w:r>
      <w:r w:rsidR="00510B4A" w:rsidRPr="00204526">
        <w:rPr>
          <w:rFonts w:ascii="Arial" w:hAnsi="Arial"/>
          <w:sz w:val="24"/>
          <w:szCs w:val="24"/>
          <w:lang w:val="mn-MN"/>
        </w:rPr>
        <w:t>хоёр өдрийн</w:t>
      </w:r>
      <w:r w:rsidR="005735F0" w:rsidRPr="00204526">
        <w:rPr>
          <w:rFonts w:ascii="Arial" w:hAnsi="Arial"/>
          <w:sz w:val="24"/>
          <w:szCs w:val="24"/>
          <w:lang w:val="mn-MN"/>
        </w:rPr>
        <w:t xml:space="preserve"> дотор</w:t>
      </w:r>
      <w:r w:rsidR="00722FE9" w:rsidRPr="00204526">
        <w:rPr>
          <w:rFonts w:ascii="Arial" w:hAnsi="Arial"/>
          <w:sz w:val="24"/>
          <w:szCs w:val="24"/>
          <w:lang w:val="mn-MN"/>
        </w:rPr>
        <w:t xml:space="preserve"> </w:t>
      </w:r>
      <w:r w:rsidR="00D31671" w:rsidRPr="00204526">
        <w:rPr>
          <w:rFonts w:ascii="Arial" w:hAnsi="Arial"/>
          <w:sz w:val="24"/>
          <w:szCs w:val="24"/>
          <w:lang w:val="mn-MN"/>
        </w:rPr>
        <w:t>хуралдаж</w:t>
      </w:r>
      <w:r w:rsidR="005735F0" w:rsidRPr="00204526">
        <w:rPr>
          <w:rFonts w:ascii="Arial" w:hAnsi="Arial"/>
          <w:sz w:val="24"/>
          <w:szCs w:val="24"/>
          <w:lang w:val="mn-MN"/>
        </w:rPr>
        <w:t>,</w:t>
      </w:r>
      <w:r w:rsidR="00D31671" w:rsidRPr="00204526">
        <w:rPr>
          <w:rFonts w:ascii="Arial" w:hAnsi="Arial"/>
          <w:sz w:val="24"/>
          <w:szCs w:val="24"/>
          <w:lang w:val="mn-MN"/>
        </w:rPr>
        <w:t xml:space="preserve"> дараах шийдвэрийн аль нэгийг гаргаж, захиалагчид хүргүүлнэ. </w:t>
      </w:r>
      <w:r w:rsidR="00632C30" w:rsidRPr="00204526">
        <w:rPr>
          <w:rFonts w:ascii="Arial" w:hAnsi="Arial"/>
          <w:sz w:val="24"/>
          <w:szCs w:val="24"/>
          <w:lang w:val="mn-MN"/>
        </w:rPr>
        <w:t>Үүнд:</w:t>
      </w:r>
    </w:p>
    <w:p w14:paraId="0F4FA475" w14:textId="38EB15D0" w:rsidR="00F14563" w:rsidRPr="00204526" w:rsidRDefault="00F14563" w:rsidP="005B0FE6">
      <w:pPr>
        <w:pStyle w:val="ListParagraph"/>
        <w:ind w:firstLine="720"/>
        <w:rPr>
          <w:rFonts w:ascii="Arial" w:hAnsi="Arial"/>
          <w:sz w:val="24"/>
          <w:szCs w:val="24"/>
          <w:lang w:val="mn-MN"/>
        </w:rPr>
      </w:pPr>
    </w:p>
    <w:p w14:paraId="7656DB9E" w14:textId="6DFC1D55" w:rsidR="00F14563" w:rsidRPr="00204526" w:rsidRDefault="009E3CE1" w:rsidP="005B0FE6">
      <w:pPr>
        <w:tabs>
          <w:tab w:val="left" w:pos="810"/>
          <w:tab w:val="left" w:pos="900"/>
          <w:tab w:val="left" w:pos="1260"/>
        </w:tabs>
        <w:ind w:left="1710" w:hanging="630"/>
        <w:jc w:val="both"/>
        <w:rPr>
          <w:rFonts w:ascii="Arial" w:hAnsi="Arial"/>
          <w:sz w:val="24"/>
          <w:szCs w:val="24"/>
          <w:lang w:val="mn-MN"/>
        </w:rPr>
      </w:pPr>
      <w:r w:rsidRPr="00204526">
        <w:rPr>
          <w:rFonts w:ascii="Arial" w:hAnsi="Arial"/>
          <w:sz w:val="24"/>
          <w:szCs w:val="24"/>
          <w:lang w:val="mn-MN"/>
        </w:rPr>
        <w:t>5.7.1.</w:t>
      </w:r>
      <w:r w:rsidR="00074FF1" w:rsidRPr="00204526">
        <w:rPr>
          <w:rFonts w:ascii="Arial" w:hAnsi="Arial"/>
          <w:sz w:val="24"/>
          <w:szCs w:val="24"/>
          <w:lang w:val="mn-MN"/>
        </w:rPr>
        <w:t>з</w:t>
      </w:r>
      <w:r w:rsidR="00632C30" w:rsidRPr="00204526">
        <w:rPr>
          <w:rFonts w:ascii="Arial" w:hAnsi="Arial"/>
          <w:sz w:val="24"/>
          <w:szCs w:val="24"/>
          <w:lang w:val="mn-MN"/>
        </w:rPr>
        <w:t>ахиалагчаас ирүүлсэн шаардлага үндэслэлтэй</w:t>
      </w:r>
      <w:r w:rsidR="00113B44" w:rsidRPr="00204526">
        <w:rPr>
          <w:rFonts w:ascii="Arial" w:hAnsi="Arial"/>
          <w:sz w:val="24"/>
          <w:szCs w:val="24"/>
          <w:lang w:val="mn-MN"/>
        </w:rPr>
        <w:t xml:space="preserve"> гэж үзвэл</w:t>
      </w:r>
      <w:r w:rsidR="00632C30" w:rsidRPr="00204526">
        <w:rPr>
          <w:rFonts w:ascii="Arial" w:hAnsi="Arial"/>
          <w:sz w:val="24"/>
          <w:szCs w:val="24"/>
          <w:lang w:val="mn-MN"/>
        </w:rPr>
        <w:t xml:space="preserve"> хууль тогтоомжид нийцүүлэн </w:t>
      </w:r>
      <w:r w:rsidR="00926A93" w:rsidRPr="00204526">
        <w:rPr>
          <w:rFonts w:ascii="Arial" w:hAnsi="Arial"/>
          <w:sz w:val="24"/>
          <w:szCs w:val="24"/>
          <w:lang w:val="mn-MN"/>
        </w:rPr>
        <w:t>зөрчлийг арилгаж</w:t>
      </w:r>
      <w:r w:rsidR="00632C30" w:rsidRPr="00204526">
        <w:rPr>
          <w:rFonts w:ascii="Arial" w:hAnsi="Arial"/>
          <w:sz w:val="24"/>
          <w:szCs w:val="24"/>
          <w:lang w:val="mn-MN"/>
        </w:rPr>
        <w:t xml:space="preserve">, </w:t>
      </w:r>
      <w:r w:rsidR="000C2CE9" w:rsidRPr="00204526">
        <w:rPr>
          <w:rFonts w:ascii="Arial" w:hAnsi="Arial"/>
          <w:sz w:val="24"/>
          <w:szCs w:val="24"/>
          <w:lang w:val="mn-MN"/>
        </w:rPr>
        <w:t>зөвлөмжийг</w:t>
      </w:r>
      <w:r w:rsidR="00074FF1" w:rsidRPr="00204526">
        <w:rPr>
          <w:rFonts w:ascii="Arial" w:hAnsi="Arial"/>
          <w:sz w:val="24"/>
          <w:szCs w:val="24"/>
          <w:lang w:val="mn-MN"/>
        </w:rPr>
        <w:t xml:space="preserve"> дахин</w:t>
      </w:r>
      <w:r w:rsidR="00C66AF3" w:rsidRPr="00204526">
        <w:rPr>
          <w:rFonts w:ascii="Arial" w:hAnsi="Arial"/>
          <w:sz w:val="24"/>
          <w:szCs w:val="24"/>
          <w:lang w:val="mn-MN"/>
        </w:rPr>
        <w:t xml:space="preserve"> гаргах</w:t>
      </w:r>
      <w:r w:rsidR="009510ED" w:rsidRPr="00204526">
        <w:rPr>
          <w:rFonts w:ascii="Arial" w:hAnsi="Arial"/>
          <w:sz w:val="24"/>
          <w:szCs w:val="24"/>
          <w:lang w:val="mn-MN"/>
        </w:rPr>
        <w:t>, эсхүл өөрчлөлт оруулах</w:t>
      </w:r>
      <w:r w:rsidR="00C66AF3" w:rsidRPr="00204526">
        <w:rPr>
          <w:rFonts w:ascii="Arial" w:hAnsi="Arial"/>
          <w:sz w:val="24"/>
          <w:szCs w:val="24"/>
          <w:lang w:val="mn-MN"/>
        </w:rPr>
        <w:t>;</w:t>
      </w:r>
    </w:p>
    <w:p w14:paraId="5695C23F" w14:textId="324DBC09" w:rsidR="00F14563" w:rsidRPr="00204526" w:rsidRDefault="00F14563" w:rsidP="005B0FE6">
      <w:pPr>
        <w:pStyle w:val="ListParagraph"/>
        <w:tabs>
          <w:tab w:val="left" w:pos="810"/>
          <w:tab w:val="left" w:pos="900"/>
          <w:tab w:val="left" w:pos="1260"/>
        </w:tabs>
        <w:ind w:left="1710" w:hanging="630"/>
        <w:jc w:val="both"/>
        <w:rPr>
          <w:rFonts w:ascii="Arial" w:hAnsi="Arial"/>
          <w:sz w:val="24"/>
          <w:szCs w:val="24"/>
          <w:lang w:val="mn-MN"/>
        </w:rPr>
      </w:pPr>
    </w:p>
    <w:p w14:paraId="46891061" w14:textId="7193AF58" w:rsidR="008D7A12" w:rsidRPr="00204526" w:rsidRDefault="009E3CE1" w:rsidP="005B0FE6">
      <w:pPr>
        <w:tabs>
          <w:tab w:val="left" w:pos="810"/>
          <w:tab w:val="left" w:pos="900"/>
          <w:tab w:val="left" w:pos="1260"/>
        </w:tabs>
        <w:ind w:left="1710" w:hanging="630"/>
        <w:jc w:val="both"/>
        <w:rPr>
          <w:rFonts w:ascii="Arial" w:hAnsi="Arial"/>
          <w:sz w:val="24"/>
          <w:szCs w:val="24"/>
          <w:lang w:val="mn-MN"/>
        </w:rPr>
      </w:pPr>
      <w:r w:rsidRPr="00204526">
        <w:rPr>
          <w:rFonts w:ascii="Arial" w:hAnsi="Arial"/>
          <w:sz w:val="24"/>
          <w:szCs w:val="24"/>
          <w:lang w:val="mn-MN"/>
        </w:rPr>
        <w:t>5.7.2.</w:t>
      </w:r>
      <w:r w:rsidR="00074FF1" w:rsidRPr="00204526">
        <w:rPr>
          <w:rFonts w:ascii="Arial" w:hAnsi="Arial"/>
          <w:sz w:val="24"/>
          <w:szCs w:val="24"/>
          <w:lang w:val="mn-MN"/>
        </w:rPr>
        <w:t>з</w:t>
      </w:r>
      <w:r w:rsidR="00C66AF3" w:rsidRPr="00204526">
        <w:rPr>
          <w:rFonts w:ascii="Arial" w:hAnsi="Arial"/>
          <w:sz w:val="24"/>
          <w:szCs w:val="24"/>
          <w:lang w:val="mn-MN"/>
        </w:rPr>
        <w:t xml:space="preserve">ахиалагчаас ирүүлсэн шаардлага үндэслэлгүй </w:t>
      </w:r>
      <w:r w:rsidR="00113B44" w:rsidRPr="00204526">
        <w:rPr>
          <w:rFonts w:ascii="Arial" w:hAnsi="Arial"/>
          <w:sz w:val="24"/>
          <w:szCs w:val="24"/>
          <w:lang w:val="mn-MN"/>
        </w:rPr>
        <w:t>гэж үзвэл</w:t>
      </w:r>
      <w:r w:rsidR="00C66AF3" w:rsidRPr="00204526">
        <w:rPr>
          <w:rFonts w:ascii="Arial" w:hAnsi="Arial"/>
          <w:sz w:val="24"/>
          <w:szCs w:val="24"/>
          <w:lang w:val="mn-MN"/>
        </w:rPr>
        <w:t xml:space="preserve"> </w:t>
      </w:r>
      <w:r w:rsidR="00113B44" w:rsidRPr="00204526">
        <w:rPr>
          <w:rFonts w:ascii="Arial" w:hAnsi="Arial"/>
          <w:sz w:val="24"/>
          <w:szCs w:val="24"/>
          <w:lang w:val="mn-MN"/>
        </w:rPr>
        <w:t xml:space="preserve">захиалагчийн үндэслэлтэй холбогдуулан тайлбар хийж, </w:t>
      </w:r>
      <w:r w:rsidR="00C66AF3" w:rsidRPr="00204526">
        <w:rPr>
          <w:rFonts w:ascii="Arial" w:hAnsi="Arial"/>
          <w:sz w:val="24"/>
          <w:szCs w:val="24"/>
          <w:lang w:val="mn-MN"/>
        </w:rPr>
        <w:t>өмнөх</w:t>
      </w:r>
      <w:r w:rsidR="000C2CE9" w:rsidRPr="00204526">
        <w:rPr>
          <w:rFonts w:ascii="Arial" w:hAnsi="Arial"/>
          <w:sz w:val="24"/>
          <w:szCs w:val="24"/>
          <w:lang w:val="mn-MN"/>
        </w:rPr>
        <w:t xml:space="preserve"> зөвлөмжийг</w:t>
      </w:r>
      <w:r w:rsidR="00C66AF3" w:rsidRPr="00204526">
        <w:rPr>
          <w:rFonts w:ascii="Arial" w:hAnsi="Arial"/>
          <w:sz w:val="24"/>
          <w:szCs w:val="24"/>
          <w:lang w:val="mn-MN"/>
        </w:rPr>
        <w:t xml:space="preserve"> </w:t>
      </w:r>
      <w:r w:rsidR="008D7A12" w:rsidRPr="00204526">
        <w:rPr>
          <w:rFonts w:ascii="Arial" w:hAnsi="Arial"/>
          <w:sz w:val="24"/>
          <w:szCs w:val="24"/>
          <w:lang w:val="mn-MN"/>
        </w:rPr>
        <w:t>дахин хүргүүл</w:t>
      </w:r>
      <w:r w:rsidR="00113B44" w:rsidRPr="00204526">
        <w:rPr>
          <w:rFonts w:ascii="Arial" w:hAnsi="Arial"/>
          <w:sz w:val="24"/>
          <w:szCs w:val="24"/>
          <w:lang w:val="mn-MN"/>
        </w:rPr>
        <w:t>ж буйг мэдэгдэх</w:t>
      </w:r>
      <w:r w:rsidR="008D7A12" w:rsidRPr="00204526">
        <w:rPr>
          <w:rFonts w:ascii="Arial" w:hAnsi="Arial"/>
          <w:sz w:val="24"/>
          <w:szCs w:val="24"/>
          <w:lang w:val="mn-MN"/>
        </w:rPr>
        <w:t>.</w:t>
      </w:r>
    </w:p>
    <w:p w14:paraId="2E38C108" w14:textId="77777777" w:rsidR="00601C77" w:rsidRPr="00204526" w:rsidRDefault="00601C77" w:rsidP="005B0FE6">
      <w:pPr>
        <w:jc w:val="both"/>
        <w:rPr>
          <w:rFonts w:ascii="Arial" w:hAnsi="Arial"/>
          <w:sz w:val="24"/>
          <w:szCs w:val="24"/>
          <w:lang w:val="mn-MN"/>
        </w:rPr>
      </w:pPr>
    </w:p>
    <w:p w14:paraId="10B21C1E" w14:textId="3495D81A" w:rsidR="00686291" w:rsidRPr="00204526" w:rsidRDefault="009E3CE1" w:rsidP="005B0FE6">
      <w:pPr>
        <w:ind w:firstLine="720"/>
        <w:jc w:val="both"/>
        <w:rPr>
          <w:rFonts w:ascii="Arial" w:hAnsi="Arial"/>
          <w:sz w:val="24"/>
          <w:szCs w:val="24"/>
          <w:lang w:val="mn-MN"/>
        </w:rPr>
      </w:pPr>
      <w:r w:rsidRPr="00204526">
        <w:rPr>
          <w:rFonts w:ascii="Arial" w:hAnsi="Arial"/>
          <w:sz w:val="24"/>
          <w:szCs w:val="24"/>
          <w:lang w:val="mn-MN"/>
        </w:rPr>
        <w:t>5.8.</w:t>
      </w:r>
      <w:r w:rsidR="00B572E1" w:rsidRPr="00204526">
        <w:rPr>
          <w:rFonts w:ascii="Arial" w:hAnsi="Arial"/>
          <w:sz w:val="24"/>
          <w:szCs w:val="24"/>
          <w:lang w:val="mn-MN"/>
        </w:rPr>
        <w:t xml:space="preserve">Үнэлгээний хорооны </w:t>
      </w:r>
      <w:r w:rsidR="00E40CE1" w:rsidRPr="00204526">
        <w:rPr>
          <w:rFonts w:ascii="Arial" w:hAnsi="Arial"/>
          <w:sz w:val="24"/>
          <w:szCs w:val="24"/>
          <w:lang w:val="mn-MN"/>
        </w:rPr>
        <w:t>нарийн бичиг</w:t>
      </w:r>
      <w:r w:rsidR="00B572E1" w:rsidRPr="00204526">
        <w:rPr>
          <w:rFonts w:ascii="Arial" w:hAnsi="Arial"/>
          <w:sz w:val="24"/>
          <w:szCs w:val="24"/>
          <w:lang w:val="mn-MN"/>
        </w:rPr>
        <w:t xml:space="preserve"> </w:t>
      </w:r>
      <w:r w:rsidR="000C2CE9" w:rsidRPr="00204526">
        <w:rPr>
          <w:rFonts w:ascii="Arial" w:hAnsi="Arial"/>
          <w:sz w:val="24"/>
          <w:szCs w:val="24"/>
          <w:lang w:val="mn-MN"/>
        </w:rPr>
        <w:t>хуулийн 28.1-д заасан шийдвэрийг нийтлэхээс өмнө зөвлөмжийг цахим системд байршуулах үүргийг хүлээнэ</w:t>
      </w:r>
      <w:r w:rsidR="004D5AD6" w:rsidRPr="00204526">
        <w:rPr>
          <w:rFonts w:ascii="Arial" w:hAnsi="Arial"/>
          <w:sz w:val="24"/>
          <w:szCs w:val="24"/>
          <w:lang w:val="mn-MN"/>
        </w:rPr>
        <w:t>.</w:t>
      </w:r>
      <w:r w:rsidR="006B7B6E" w:rsidRPr="00204526">
        <w:rPr>
          <w:rFonts w:ascii="Arial" w:hAnsi="Arial"/>
          <w:sz w:val="24"/>
          <w:szCs w:val="24"/>
          <w:lang w:val="mn-MN"/>
        </w:rPr>
        <w:t xml:space="preserve"> </w:t>
      </w:r>
    </w:p>
    <w:p w14:paraId="54FD14A9" w14:textId="77777777" w:rsidR="00E853C5" w:rsidRPr="00204526" w:rsidRDefault="00E853C5" w:rsidP="005B0FE6">
      <w:pPr>
        <w:ind w:firstLine="720"/>
        <w:jc w:val="both"/>
        <w:rPr>
          <w:rFonts w:ascii="Arial" w:hAnsi="Arial"/>
          <w:sz w:val="24"/>
          <w:szCs w:val="24"/>
          <w:lang w:val="mn-MN"/>
        </w:rPr>
      </w:pPr>
    </w:p>
    <w:p w14:paraId="7D484CAA" w14:textId="4F6CC1F7" w:rsidR="00327467" w:rsidRPr="00204526" w:rsidRDefault="00E853C5" w:rsidP="005B0FE6">
      <w:pPr>
        <w:ind w:firstLine="720"/>
        <w:jc w:val="both"/>
        <w:rPr>
          <w:rFonts w:ascii="Arial" w:hAnsi="Arial"/>
          <w:sz w:val="24"/>
          <w:szCs w:val="24"/>
          <w:lang w:val="mn-MN"/>
        </w:rPr>
      </w:pPr>
      <w:r w:rsidRPr="00204526">
        <w:rPr>
          <w:rFonts w:ascii="Arial" w:hAnsi="Arial"/>
          <w:sz w:val="24"/>
          <w:szCs w:val="24"/>
          <w:lang w:val="mn-MN"/>
        </w:rPr>
        <w:t>5.9.</w:t>
      </w:r>
      <w:r w:rsidR="00327467" w:rsidRPr="00204526">
        <w:rPr>
          <w:rFonts w:ascii="Arial" w:hAnsi="Arial"/>
          <w:sz w:val="24"/>
          <w:szCs w:val="24"/>
          <w:lang w:val="mn-MN"/>
        </w:rPr>
        <w:t xml:space="preserve">Үнэлгээний хорооны үйл ажиллагаанд хяналт тавих чиг үүрэг бүхий </w:t>
      </w:r>
      <w:r w:rsidR="00327467" w:rsidRPr="00204526">
        <w:rPr>
          <w:lang w:val="mn-MN"/>
        </w:rPr>
        <w:t xml:space="preserve"> </w:t>
      </w:r>
      <w:r w:rsidR="00327467" w:rsidRPr="00204526">
        <w:rPr>
          <w:rFonts w:ascii="Arial" w:hAnsi="Arial"/>
          <w:sz w:val="24"/>
          <w:szCs w:val="24"/>
          <w:lang w:val="mn-MN"/>
        </w:rPr>
        <w:t>хуулийн 48.1-д заасан эрх бүхий албан тушаалтан тендер шалгаруулалтын сонирхогч этгээд, оролцогч болон бусад илэрхий болсон нөхцөл байдалтай холбоотойгоор Нийтийн албанд нийтийн болон хувийн ашиг сонирхлыг зохицуулах, ашиг сонирхлын зөрчлөөс урьдчилан сэргийлэх тухай хуулийн 11 дүгээр зүйлд заасан хориглолт, хязгаарлалт үйлчлэх тохиолдолд тус тендер шалгаруулалттай холбоотой захиалагчийн эрх хэрэгжүүлэхээс татгалзаж, захиалагчийн эрхийг хэрэгжүүлэх бүхий этгээдийг өөрийн томилсон дээд шатны албан тушаалтантай зөвшилцөн томилно.</w:t>
      </w:r>
    </w:p>
    <w:p w14:paraId="5DB86F29" w14:textId="77777777" w:rsidR="00327467" w:rsidRPr="00204526" w:rsidRDefault="00327467" w:rsidP="005B0FE6">
      <w:pPr>
        <w:ind w:firstLine="720"/>
        <w:jc w:val="both"/>
        <w:rPr>
          <w:rFonts w:ascii="Arial" w:hAnsi="Arial"/>
          <w:sz w:val="24"/>
          <w:szCs w:val="24"/>
          <w:lang w:val="mn-MN"/>
        </w:rPr>
      </w:pPr>
    </w:p>
    <w:p w14:paraId="224E6EA2" w14:textId="2969EEB0" w:rsidR="00E853C5" w:rsidRPr="00204526" w:rsidRDefault="00327467" w:rsidP="005B0FE6">
      <w:pPr>
        <w:ind w:firstLine="720"/>
        <w:jc w:val="both"/>
        <w:rPr>
          <w:rFonts w:ascii="Arial" w:hAnsi="Arial"/>
          <w:sz w:val="24"/>
          <w:szCs w:val="24"/>
          <w:lang w:val="mn-MN"/>
        </w:rPr>
      </w:pPr>
      <w:r w:rsidRPr="00204526">
        <w:rPr>
          <w:rFonts w:ascii="Arial" w:hAnsi="Arial"/>
          <w:sz w:val="24"/>
          <w:szCs w:val="24"/>
          <w:lang w:val="mn-MN"/>
        </w:rPr>
        <w:t>5.10.</w:t>
      </w:r>
      <w:r w:rsidR="00E853C5" w:rsidRPr="00204526">
        <w:rPr>
          <w:rFonts w:ascii="Arial" w:hAnsi="Arial"/>
          <w:sz w:val="24"/>
          <w:szCs w:val="24"/>
          <w:lang w:val="mn-MN"/>
        </w:rPr>
        <w:t>Захиалагч худалдан авах гэрээний үүргийн гүйцэтгэл хүлээн авах ажлын хэсэгт үнэлгээний хорооны гишүүнийг оролцуулахаар томилж болно.</w:t>
      </w:r>
    </w:p>
    <w:p w14:paraId="6C315860" w14:textId="77777777" w:rsidR="00B66B1E" w:rsidRPr="00204526" w:rsidRDefault="00B66B1E" w:rsidP="005B0FE6">
      <w:pPr>
        <w:ind w:firstLine="720"/>
        <w:jc w:val="both"/>
        <w:rPr>
          <w:rFonts w:ascii="Arial" w:hAnsi="Arial"/>
          <w:sz w:val="24"/>
          <w:szCs w:val="24"/>
          <w:lang w:val="mn-MN"/>
        </w:rPr>
      </w:pPr>
    </w:p>
    <w:p w14:paraId="2630036F" w14:textId="0D895DF8" w:rsidR="00B66B1E" w:rsidRPr="00204526" w:rsidRDefault="00B66B1E" w:rsidP="005B0FE6">
      <w:pPr>
        <w:ind w:firstLine="720"/>
        <w:jc w:val="both"/>
        <w:rPr>
          <w:rFonts w:ascii="Arial" w:hAnsi="Arial"/>
          <w:sz w:val="24"/>
          <w:szCs w:val="24"/>
          <w:lang w:val="mn-MN"/>
        </w:rPr>
      </w:pPr>
      <w:r w:rsidRPr="00204526">
        <w:rPr>
          <w:rFonts w:ascii="Arial" w:hAnsi="Arial"/>
          <w:sz w:val="24"/>
          <w:szCs w:val="24"/>
          <w:lang w:val="mn-MN"/>
        </w:rPr>
        <w:t>5.1</w:t>
      </w:r>
      <w:r w:rsidR="00327467" w:rsidRPr="00204526">
        <w:rPr>
          <w:rFonts w:ascii="Arial" w:hAnsi="Arial"/>
          <w:sz w:val="24"/>
          <w:szCs w:val="24"/>
          <w:lang w:val="mn-MN"/>
        </w:rPr>
        <w:t>1</w:t>
      </w:r>
      <w:r w:rsidRPr="00204526">
        <w:rPr>
          <w:rFonts w:ascii="Arial" w:hAnsi="Arial"/>
          <w:sz w:val="24"/>
          <w:szCs w:val="24"/>
          <w:lang w:val="mn-MN"/>
        </w:rPr>
        <w:t xml:space="preserve">.Үнэлгээний хорооны гишүүн цахим системд нэвтрэх эрхээр дамжуулан зөвлөмжийг баталгаажуулсан нь гарын үсэг зурсанд тооцогдоно. </w:t>
      </w:r>
    </w:p>
    <w:p w14:paraId="0B497AE2" w14:textId="77777777" w:rsidR="00720DDA" w:rsidRPr="00204526" w:rsidRDefault="00720DDA" w:rsidP="005B0FE6">
      <w:pPr>
        <w:jc w:val="both"/>
        <w:rPr>
          <w:rFonts w:ascii="Arial" w:hAnsi="Arial"/>
          <w:sz w:val="24"/>
          <w:szCs w:val="24"/>
          <w:lang w:val="mn-MN"/>
        </w:rPr>
      </w:pPr>
    </w:p>
    <w:p w14:paraId="388988C3" w14:textId="0884325A" w:rsidR="00B6681E" w:rsidRPr="00204526" w:rsidRDefault="00B66B1E" w:rsidP="005B0FE6">
      <w:pPr>
        <w:jc w:val="center"/>
        <w:rPr>
          <w:rFonts w:ascii="Arial" w:hAnsi="Arial"/>
          <w:b/>
          <w:bCs/>
          <w:sz w:val="24"/>
          <w:szCs w:val="24"/>
          <w:lang w:val="mn-MN"/>
        </w:rPr>
      </w:pPr>
      <w:r w:rsidRPr="00204526">
        <w:rPr>
          <w:rFonts w:ascii="Arial" w:hAnsi="Arial"/>
          <w:b/>
          <w:bCs/>
          <w:sz w:val="24"/>
          <w:szCs w:val="24"/>
          <w:lang w:val="mn-MN"/>
        </w:rPr>
        <w:t>Зургаа</w:t>
      </w:r>
      <w:r w:rsidR="00201922" w:rsidRPr="00204526">
        <w:rPr>
          <w:rFonts w:ascii="Arial" w:hAnsi="Arial"/>
          <w:b/>
          <w:bCs/>
          <w:sz w:val="24"/>
          <w:szCs w:val="24"/>
          <w:lang w:val="mn-MN"/>
        </w:rPr>
        <w:t>.Бусад</w:t>
      </w:r>
      <w:r w:rsidR="001B549A" w:rsidRPr="00204526">
        <w:rPr>
          <w:rFonts w:ascii="Arial" w:hAnsi="Arial"/>
          <w:b/>
          <w:bCs/>
          <w:sz w:val="24"/>
          <w:szCs w:val="24"/>
          <w:lang w:val="mn-MN"/>
        </w:rPr>
        <w:t xml:space="preserve"> зүйл</w:t>
      </w:r>
    </w:p>
    <w:p w14:paraId="75B4C8CD" w14:textId="77777777" w:rsidR="00201922" w:rsidRPr="00204526" w:rsidRDefault="00201922" w:rsidP="005B0FE6">
      <w:pPr>
        <w:jc w:val="both"/>
        <w:rPr>
          <w:rFonts w:ascii="Arial" w:hAnsi="Arial"/>
          <w:sz w:val="24"/>
          <w:szCs w:val="24"/>
          <w:lang w:val="mn-MN"/>
        </w:rPr>
      </w:pPr>
    </w:p>
    <w:p w14:paraId="75E47A4C" w14:textId="528C67CF" w:rsidR="00201922" w:rsidRPr="00204526" w:rsidRDefault="00B66B1E" w:rsidP="005B0FE6">
      <w:pPr>
        <w:ind w:firstLine="720"/>
        <w:jc w:val="both"/>
        <w:rPr>
          <w:rFonts w:ascii="Arial" w:hAnsi="Arial"/>
          <w:sz w:val="24"/>
          <w:szCs w:val="24"/>
          <w:lang w:val="mn-MN"/>
        </w:rPr>
      </w:pPr>
      <w:r w:rsidRPr="00204526">
        <w:rPr>
          <w:rFonts w:ascii="Arial" w:hAnsi="Arial"/>
          <w:sz w:val="24"/>
          <w:szCs w:val="24"/>
          <w:lang w:val="mn-MN"/>
        </w:rPr>
        <w:t>6</w:t>
      </w:r>
      <w:r w:rsidR="00765EC6" w:rsidRPr="00204526">
        <w:rPr>
          <w:rFonts w:ascii="Arial" w:hAnsi="Arial"/>
          <w:sz w:val="24"/>
          <w:szCs w:val="24"/>
          <w:lang w:val="mn-MN"/>
        </w:rPr>
        <w:t>.1.</w:t>
      </w:r>
      <w:r w:rsidR="00201922" w:rsidRPr="00204526">
        <w:rPr>
          <w:rFonts w:ascii="Arial" w:hAnsi="Arial"/>
          <w:sz w:val="24"/>
          <w:szCs w:val="24"/>
          <w:lang w:val="mn-MN"/>
        </w:rPr>
        <w:t>Энэхүү журмыг зөрчсөн этгээдэд холбогдох хууль тогтоомжид заасан хариуцлага хүлээлгэнэ.</w:t>
      </w:r>
    </w:p>
    <w:p w14:paraId="0F98D9B4" w14:textId="77777777" w:rsidR="00201922" w:rsidRPr="00204526" w:rsidRDefault="00201922" w:rsidP="00B6681E">
      <w:pPr>
        <w:jc w:val="both"/>
        <w:rPr>
          <w:rFonts w:ascii="Arial" w:hAnsi="Arial"/>
          <w:sz w:val="24"/>
          <w:szCs w:val="24"/>
          <w:lang w:val="mn-MN"/>
        </w:rPr>
      </w:pPr>
    </w:p>
    <w:p w14:paraId="2BA26C13" w14:textId="6F77441E" w:rsidR="00B66B1E" w:rsidRPr="00204526" w:rsidRDefault="00B66B1E" w:rsidP="00B66B1E">
      <w:pPr>
        <w:ind w:firstLine="720"/>
        <w:jc w:val="both"/>
        <w:rPr>
          <w:rFonts w:ascii="Arial" w:hAnsi="Arial"/>
          <w:sz w:val="24"/>
          <w:szCs w:val="24"/>
          <w:lang w:val="mn-MN"/>
        </w:rPr>
      </w:pPr>
      <w:r w:rsidRPr="00204526">
        <w:rPr>
          <w:rFonts w:ascii="Arial" w:hAnsi="Arial"/>
          <w:sz w:val="24"/>
          <w:szCs w:val="24"/>
          <w:lang w:val="mn-MN"/>
        </w:rPr>
        <w:t xml:space="preserve">6.2.Хуулийн 52 дугаар зүйлд заасан нөхцөл үүссэн мэргэшсэн ажилтан хууль тогтоомж зөрчсөнийг эрх бүхий байгууллага, эсхүл шүүх тогтоосон бол захиалагч захиалагч хуулийн 61.4-т зааснаар мэргэшсэн ажилтны гэрчилгээг хүчингүй болгох мэдэгдлийг мэргэжлийн байгууллагад хүргүүлнэ. </w:t>
      </w:r>
    </w:p>
    <w:p w14:paraId="1118DAF7" w14:textId="77777777" w:rsidR="00B66B1E" w:rsidRPr="00204526" w:rsidRDefault="00B66B1E" w:rsidP="00B66B1E">
      <w:pPr>
        <w:pStyle w:val="ListParagraph"/>
        <w:ind w:left="0" w:firstLine="720"/>
        <w:rPr>
          <w:rFonts w:ascii="Arial" w:hAnsi="Arial"/>
          <w:sz w:val="24"/>
          <w:szCs w:val="24"/>
          <w:lang w:val="mn-MN"/>
        </w:rPr>
      </w:pPr>
    </w:p>
    <w:p w14:paraId="0194E2D7" w14:textId="77777777" w:rsidR="00B66B1E" w:rsidRPr="00204526" w:rsidRDefault="00B66B1E" w:rsidP="00B66B1E">
      <w:pPr>
        <w:ind w:firstLine="720"/>
        <w:jc w:val="both"/>
        <w:rPr>
          <w:rFonts w:ascii="Arial" w:hAnsi="Arial"/>
          <w:sz w:val="24"/>
          <w:szCs w:val="24"/>
          <w:lang w:val="mn-MN"/>
        </w:rPr>
      </w:pPr>
      <w:r w:rsidRPr="00204526">
        <w:rPr>
          <w:rFonts w:ascii="Arial" w:hAnsi="Arial"/>
          <w:sz w:val="24"/>
          <w:szCs w:val="24"/>
          <w:lang w:val="mn-MN"/>
        </w:rPr>
        <w:t>6.3.Үнэлгээний хорооны хуралд хүндэтгэн үзэх шалтгаангүйгээр хоёр ба түүнээс дээш удаа оролцоогүй, зөвлөмжийг баталгаажуулахаас татгалзсан үнэлгээний хорооны гишүүнийг хуулийн 52.2-т заасан үүрэг зөрчсөн гэж үзэх үндэслэл болно.</w:t>
      </w:r>
    </w:p>
    <w:p w14:paraId="47CF12EB" w14:textId="77777777" w:rsidR="00B66B1E" w:rsidRPr="00204526" w:rsidRDefault="00B66B1E" w:rsidP="00B66B1E">
      <w:pPr>
        <w:ind w:firstLine="720"/>
        <w:jc w:val="both"/>
        <w:rPr>
          <w:rFonts w:ascii="Arial" w:hAnsi="Arial"/>
          <w:sz w:val="24"/>
          <w:szCs w:val="24"/>
          <w:lang w:val="mn-MN"/>
        </w:rPr>
      </w:pPr>
    </w:p>
    <w:p w14:paraId="6E159FC8" w14:textId="77777777" w:rsidR="00B66B1E" w:rsidRPr="00204526" w:rsidRDefault="00B66B1E" w:rsidP="00B66B1E">
      <w:pPr>
        <w:ind w:firstLine="720"/>
        <w:jc w:val="both"/>
        <w:rPr>
          <w:rFonts w:ascii="Arial" w:hAnsi="Arial"/>
          <w:sz w:val="24"/>
          <w:szCs w:val="24"/>
          <w:lang w:val="mn-MN"/>
        </w:rPr>
      </w:pPr>
      <w:r w:rsidRPr="00204526">
        <w:rPr>
          <w:rFonts w:ascii="Arial" w:hAnsi="Arial"/>
          <w:sz w:val="24"/>
          <w:szCs w:val="24"/>
          <w:lang w:val="mn-MN"/>
        </w:rPr>
        <w:t>6.4.Мэргэжлийн байгууллага энэ журмын 6.2-т заасан мэдэгдлийг үндэслэн мэргэшсэн ажилтны гэрчилгээг хүчингүй болгоно.</w:t>
      </w:r>
    </w:p>
    <w:p w14:paraId="769BD2F8" w14:textId="77777777" w:rsidR="00B66B1E" w:rsidRPr="00204526" w:rsidRDefault="00B66B1E" w:rsidP="00B6681E">
      <w:pPr>
        <w:jc w:val="both"/>
        <w:rPr>
          <w:rFonts w:ascii="Arial" w:hAnsi="Arial"/>
          <w:sz w:val="24"/>
          <w:szCs w:val="24"/>
          <w:lang w:val="mn-MN"/>
        </w:rPr>
      </w:pPr>
    </w:p>
    <w:p w14:paraId="35AFD59E" w14:textId="35A2D488" w:rsidR="00C04100" w:rsidRPr="00204526" w:rsidRDefault="00C04100" w:rsidP="00C25C89">
      <w:pPr>
        <w:jc w:val="center"/>
        <w:rPr>
          <w:rFonts w:ascii="Arial" w:hAnsi="Arial"/>
          <w:sz w:val="24"/>
          <w:szCs w:val="24"/>
          <w:lang w:val="mn-MN"/>
        </w:rPr>
      </w:pPr>
      <w:r w:rsidRPr="00204526">
        <w:rPr>
          <w:rFonts w:ascii="Arial" w:hAnsi="Arial"/>
          <w:sz w:val="24"/>
          <w:szCs w:val="24"/>
          <w:lang w:val="mn-MN"/>
        </w:rPr>
        <w:t>-о0о-</w:t>
      </w:r>
    </w:p>
    <w:p w14:paraId="39CFD2F3" w14:textId="36950C24" w:rsidR="00E4209D" w:rsidRPr="00204526" w:rsidRDefault="00E4209D" w:rsidP="00970104">
      <w:pPr>
        <w:rPr>
          <w:rFonts w:ascii="Arial" w:hAnsi="Arial"/>
          <w:sz w:val="24"/>
          <w:szCs w:val="24"/>
          <w:lang w:val="mn-MN"/>
        </w:rPr>
        <w:sectPr w:rsidR="00E4209D" w:rsidRPr="00204526" w:rsidSect="00D07DF1">
          <w:footerReference w:type="default" r:id="rId11"/>
          <w:pgSz w:w="11906" w:h="16838" w:code="9"/>
          <w:pgMar w:top="1134" w:right="851" w:bottom="1134" w:left="1701" w:header="720" w:footer="720" w:gutter="0"/>
          <w:pgNumType w:start="1"/>
          <w:cols w:space="720"/>
          <w:docGrid w:linePitch="360"/>
        </w:sectPr>
      </w:pPr>
    </w:p>
    <w:p w14:paraId="409D99A3" w14:textId="51C0F8D6" w:rsidR="00055CBA" w:rsidRPr="00204526" w:rsidRDefault="00055CBA" w:rsidP="00765EC6">
      <w:pPr>
        <w:ind w:left="3960" w:hanging="90"/>
        <w:jc w:val="right"/>
        <w:rPr>
          <w:rFonts w:ascii="Arial" w:hAnsi="Arial"/>
          <w:lang w:val="mn-MN"/>
        </w:rPr>
      </w:pPr>
      <w:r w:rsidRPr="00204526">
        <w:rPr>
          <w:rFonts w:ascii="Arial" w:hAnsi="Arial"/>
          <w:sz w:val="24"/>
          <w:szCs w:val="24"/>
          <w:lang w:val="mn-MN"/>
        </w:rPr>
        <w:lastRenderedPageBreak/>
        <w:t>“Үнэлгээний хорооны үйл ажиллагаа, урамшууллы</w:t>
      </w:r>
      <w:r w:rsidR="00034A40" w:rsidRPr="00204526">
        <w:rPr>
          <w:rFonts w:ascii="Arial" w:hAnsi="Arial"/>
          <w:sz w:val="24"/>
          <w:szCs w:val="24"/>
          <w:lang w:val="mn-MN"/>
        </w:rPr>
        <w:t>н</w:t>
      </w:r>
      <w:r w:rsidRPr="00204526">
        <w:rPr>
          <w:rFonts w:ascii="Arial" w:hAnsi="Arial"/>
          <w:sz w:val="24"/>
          <w:szCs w:val="24"/>
          <w:lang w:val="mn-MN"/>
        </w:rPr>
        <w:t xml:space="preserve"> журам”-ын хавсралт</w:t>
      </w:r>
      <w:r w:rsidRPr="00204526">
        <w:rPr>
          <w:rFonts w:ascii="Arial" w:hAnsi="Arial"/>
          <w:lang w:val="mn-MN"/>
        </w:rPr>
        <w:br/>
      </w:r>
    </w:p>
    <w:p w14:paraId="3DE642E0" w14:textId="651FF2B5" w:rsidR="00306A2C" w:rsidRPr="00204526" w:rsidRDefault="00306A2C" w:rsidP="00970104">
      <w:pPr>
        <w:rPr>
          <w:rFonts w:ascii="Arial" w:hAnsi="Arial"/>
          <w:sz w:val="24"/>
          <w:szCs w:val="24"/>
          <w:lang w:val="mn-MN"/>
        </w:rPr>
      </w:pPr>
    </w:p>
    <w:p w14:paraId="129BBF84" w14:textId="77DF7E90" w:rsidR="00E40E05" w:rsidRPr="00204526" w:rsidRDefault="00E40E05" w:rsidP="00E40E05">
      <w:pPr>
        <w:pStyle w:val="ListParagraph"/>
        <w:spacing w:line="276" w:lineRule="auto"/>
        <w:jc w:val="center"/>
        <w:rPr>
          <w:rFonts w:ascii="Arial" w:hAnsi="Arial"/>
          <w:sz w:val="24"/>
          <w:szCs w:val="24"/>
          <w:lang w:val="mn-MN"/>
        </w:rPr>
      </w:pPr>
      <w:r w:rsidRPr="00204526">
        <w:rPr>
          <w:rFonts w:ascii="Arial" w:hAnsi="Arial"/>
          <w:sz w:val="24"/>
          <w:szCs w:val="24"/>
          <w:lang w:val="mn-MN"/>
        </w:rPr>
        <w:t xml:space="preserve">(БАРАА, АЖИЛ, ҮЙЛЧИЛГЭЭНИЙ НЭР) </w:t>
      </w:r>
      <w:r w:rsidR="00034A40" w:rsidRPr="00204526">
        <w:rPr>
          <w:rFonts w:ascii="Arial" w:hAnsi="Arial"/>
          <w:sz w:val="24"/>
          <w:szCs w:val="24"/>
          <w:lang w:val="mn-MN"/>
        </w:rPr>
        <w:t xml:space="preserve">ТЕНДЕР ШАЛГАРУУЛАЛТЫН </w:t>
      </w:r>
      <w:r w:rsidRPr="00204526">
        <w:rPr>
          <w:rFonts w:ascii="Arial" w:hAnsi="Arial"/>
          <w:sz w:val="24"/>
          <w:szCs w:val="24"/>
          <w:lang w:val="mn-MN"/>
        </w:rPr>
        <w:t>ҮНЭЛГЭЭНИЙ ХОРООНЫ ХУРЛЫН ТЭМДЭГЛЭЛ</w:t>
      </w:r>
      <w:r w:rsidR="00EF1F69" w:rsidRPr="00204526">
        <w:rPr>
          <w:rFonts w:ascii="Arial" w:hAnsi="Arial"/>
          <w:sz w:val="24"/>
          <w:szCs w:val="24"/>
          <w:lang w:val="mn-MN"/>
        </w:rPr>
        <w:t xml:space="preserve"> /</w:t>
      </w:r>
      <w:r w:rsidR="00D3691E" w:rsidRPr="00204526">
        <w:rPr>
          <w:rFonts w:ascii="Arial" w:hAnsi="Arial"/>
          <w:sz w:val="24"/>
          <w:szCs w:val="24"/>
          <w:lang w:val="mn-MN"/>
        </w:rPr>
        <w:t>ЗӨВЛӨМЖ</w:t>
      </w:r>
      <w:r w:rsidR="00EF1F69" w:rsidRPr="00204526">
        <w:rPr>
          <w:rFonts w:ascii="Arial" w:hAnsi="Arial"/>
          <w:sz w:val="24"/>
          <w:szCs w:val="24"/>
          <w:lang w:val="mn-MN"/>
        </w:rPr>
        <w:t>/</w:t>
      </w:r>
    </w:p>
    <w:p w14:paraId="7C0EDF1A" w14:textId="77777777" w:rsidR="00E40E05" w:rsidRPr="00204526" w:rsidRDefault="00E40E05" w:rsidP="00E40E05">
      <w:pPr>
        <w:spacing w:line="276" w:lineRule="auto"/>
        <w:rPr>
          <w:rFonts w:ascii="Arial" w:hAnsi="Arial"/>
          <w:b/>
          <w:bCs/>
          <w:sz w:val="24"/>
          <w:szCs w:val="24"/>
          <w:lang w:val="mn-MN"/>
        </w:rPr>
      </w:pPr>
    </w:p>
    <w:p w14:paraId="6191D278" w14:textId="77777777" w:rsidR="00E40E05" w:rsidRPr="00204526" w:rsidRDefault="00E40E05" w:rsidP="00E40E05">
      <w:pPr>
        <w:spacing w:line="276" w:lineRule="auto"/>
        <w:rPr>
          <w:rFonts w:ascii="Arial" w:hAnsi="Arial"/>
          <w:sz w:val="24"/>
          <w:szCs w:val="24"/>
          <w:lang w:val="mn-MN"/>
        </w:rPr>
      </w:pPr>
      <w:r w:rsidRPr="00204526">
        <w:rPr>
          <w:rFonts w:ascii="Arial" w:hAnsi="Arial"/>
          <w:b/>
          <w:bCs/>
          <w:sz w:val="24"/>
          <w:szCs w:val="24"/>
          <w:lang w:val="mn-MN"/>
        </w:rPr>
        <w:tab/>
      </w:r>
      <w:r w:rsidRPr="00204526">
        <w:rPr>
          <w:rFonts w:ascii="Arial" w:hAnsi="Arial"/>
          <w:sz w:val="24"/>
          <w:szCs w:val="24"/>
          <w:lang w:val="mn-MN"/>
        </w:rPr>
        <w:t>Огноо</w:t>
      </w:r>
      <w:r w:rsidRPr="00204526">
        <w:rPr>
          <w:rFonts w:ascii="Arial" w:hAnsi="Arial"/>
          <w:sz w:val="24"/>
          <w:szCs w:val="24"/>
          <w:lang w:val="mn-MN"/>
        </w:rPr>
        <w:tab/>
      </w:r>
      <w:r w:rsidRPr="00204526">
        <w:rPr>
          <w:rFonts w:ascii="Arial" w:hAnsi="Arial"/>
          <w:sz w:val="24"/>
          <w:szCs w:val="24"/>
          <w:lang w:val="mn-MN"/>
        </w:rPr>
        <w:tab/>
      </w:r>
      <w:r w:rsidRPr="00204526">
        <w:rPr>
          <w:rFonts w:ascii="Arial" w:hAnsi="Arial"/>
          <w:sz w:val="24"/>
          <w:szCs w:val="24"/>
          <w:lang w:val="mn-MN"/>
        </w:rPr>
        <w:tab/>
      </w:r>
      <w:r w:rsidRPr="00204526">
        <w:rPr>
          <w:rFonts w:ascii="Arial" w:hAnsi="Arial"/>
          <w:sz w:val="24"/>
          <w:szCs w:val="24"/>
          <w:lang w:val="mn-MN"/>
        </w:rPr>
        <w:tab/>
        <w:t xml:space="preserve">     Дугаар </w:t>
      </w:r>
      <w:r w:rsidRPr="00204526">
        <w:rPr>
          <w:rFonts w:ascii="Arial" w:hAnsi="Arial"/>
          <w:sz w:val="24"/>
          <w:szCs w:val="24"/>
          <w:lang w:val="mn-MN"/>
        </w:rPr>
        <w:tab/>
      </w:r>
      <w:r w:rsidRPr="00204526">
        <w:rPr>
          <w:rFonts w:ascii="Arial" w:hAnsi="Arial"/>
          <w:sz w:val="24"/>
          <w:szCs w:val="24"/>
          <w:lang w:val="mn-MN"/>
        </w:rPr>
        <w:tab/>
      </w:r>
      <w:r w:rsidRPr="00204526">
        <w:rPr>
          <w:rFonts w:ascii="Arial" w:hAnsi="Arial"/>
          <w:sz w:val="24"/>
          <w:szCs w:val="24"/>
          <w:lang w:val="mn-MN"/>
        </w:rPr>
        <w:tab/>
      </w:r>
      <w:r w:rsidRPr="00204526">
        <w:rPr>
          <w:rFonts w:ascii="Arial" w:hAnsi="Arial"/>
          <w:sz w:val="24"/>
          <w:szCs w:val="24"/>
          <w:lang w:val="mn-MN"/>
        </w:rPr>
        <w:tab/>
        <w:t>Үйлдсэн газар</w:t>
      </w:r>
    </w:p>
    <w:p w14:paraId="32442055" w14:textId="4615AF28" w:rsidR="00E40E05" w:rsidRPr="00204526" w:rsidRDefault="00E40E05" w:rsidP="00E40E05">
      <w:pPr>
        <w:spacing w:line="276" w:lineRule="auto"/>
        <w:rPr>
          <w:rFonts w:ascii="Arial" w:hAnsi="Arial"/>
          <w:sz w:val="24"/>
          <w:szCs w:val="24"/>
          <w:lang w:val="mn-MN"/>
        </w:rPr>
      </w:pPr>
    </w:p>
    <w:p w14:paraId="48ED7E2E" w14:textId="73EA4412" w:rsidR="008E7C8D" w:rsidRPr="00204526" w:rsidRDefault="008E7C8D" w:rsidP="00E40E05">
      <w:pPr>
        <w:spacing w:line="276" w:lineRule="auto"/>
        <w:rPr>
          <w:rFonts w:ascii="Arial" w:hAnsi="Arial"/>
          <w:sz w:val="24"/>
          <w:szCs w:val="24"/>
          <w:lang w:val="mn-MN"/>
        </w:rPr>
      </w:pPr>
      <w:r w:rsidRPr="00204526">
        <w:rPr>
          <w:rFonts w:ascii="Arial" w:hAnsi="Arial"/>
          <w:sz w:val="24"/>
          <w:szCs w:val="24"/>
          <w:lang w:val="mn-MN"/>
        </w:rPr>
        <w:t>Хурлын огноо /хэлбэр/:</w:t>
      </w:r>
    </w:p>
    <w:p w14:paraId="27F38846" w14:textId="44BFBF7E" w:rsidR="008E7C8D" w:rsidRPr="00204526" w:rsidRDefault="008E7C8D" w:rsidP="00E40E05">
      <w:pPr>
        <w:spacing w:line="276" w:lineRule="auto"/>
        <w:rPr>
          <w:rFonts w:ascii="Arial" w:hAnsi="Arial"/>
          <w:sz w:val="24"/>
          <w:szCs w:val="24"/>
          <w:lang w:val="mn-MN"/>
        </w:rPr>
      </w:pPr>
    </w:p>
    <w:p w14:paraId="0B222B5B" w14:textId="4204C80A" w:rsidR="008E7C8D" w:rsidRPr="00204526" w:rsidRDefault="008E7C8D" w:rsidP="00E40E05">
      <w:pPr>
        <w:spacing w:line="276" w:lineRule="auto"/>
        <w:rPr>
          <w:rFonts w:ascii="Arial" w:hAnsi="Arial"/>
          <w:sz w:val="24"/>
          <w:szCs w:val="24"/>
          <w:lang w:val="mn-MN"/>
        </w:rPr>
      </w:pPr>
      <w:r w:rsidRPr="00204526">
        <w:rPr>
          <w:rFonts w:ascii="Arial" w:hAnsi="Arial"/>
          <w:sz w:val="24"/>
          <w:szCs w:val="24"/>
          <w:lang w:val="mn-MN"/>
        </w:rPr>
        <w:t>Хур</w:t>
      </w:r>
      <w:r w:rsidR="0074460D" w:rsidRPr="00204526">
        <w:rPr>
          <w:rFonts w:ascii="Arial" w:hAnsi="Arial"/>
          <w:sz w:val="24"/>
          <w:szCs w:val="24"/>
          <w:lang w:val="mn-MN"/>
        </w:rPr>
        <w:t>лын ирц:</w:t>
      </w:r>
    </w:p>
    <w:p w14:paraId="671DD08E" w14:textId="77777777" w:rsidR="008E7C8D" w:rsidRPr="00204526" w:rsidRDefault="008E7C8D" w:rsidP="00E40E05">
      <w:pPr>
        <w:spacing w:line="276" w:lineRule="auto"/>
        <w:rPr>
          <w:rFonts w:ascii="Arial" w:hAnsi="Arial"/>
          <w:sz w:val="24"/>
          <w:szCs w:val="24"/>
          <w:lang w:val="mn-MN"/>
        </w:rPr>
      </w:pPr>
    </w:p>
    <w:p w14:paraId="1E690A45" w14:textId="77777777" w:rsidR="00A533CC" w:rsidRPr="00204526" w:rsidRDefault="00E40E05" w:rsidP="00E40E05">
      <w:pPr>
        <w:spacing w:line="276" w:lineRule="auto"/>
        <w:rPr>
          <w:rFonts w:ascii="Arial" w:hAnsi="Arial"/>
          <w:b/>
          <w:bCs/>
          <w:sz w:val="24"/>
          <w:szCs w:val="24"/>
          <w:lang w:val="mn-MN"/>
        </w:rPr>
      </w:pPr>
      <w:r w:rsidRPr="00204526">
        <w:rPr>
          <w:rFonts w:ascii="Arial" w:hAnsi="Arial"/>
          <w:b/>
          <w:bCs/>
          <w:sz w:val="24"/>
          <w:szCs w:val="24"/>
          <w:lang w:val="mn-MN"/>
        </w:rPr>
        <w:t>Хэлэлцсэн асуудал тус бүрээр</w:t>
      </w:r>
    </w:p>
    <w:p w14:paraId="4391A2BE" w14:textId="77777777" w:rsidR="00A533CC" w:rsidRPr="00204526" w:rsidRDefault="00A533CC" w:rsidP="00E40E05">
      <w:pPr>
        <w:spacing w:line="276" w:lineRule="auto"/>
        <w:rPr>
          <w:rFonts w:ascii="Arial" w:hAnsi="Arial"/>
          <w:b/>
          <w:bCs/>
          <w:sz w:val="24"/>
          <w:szCs w:val="24"/>
          <w:lang w:val="mn-MN"/>
        </w:rPr>
      </w:pPr>
    </w:p>
    <w:p w14:paraId="7A993571" w14:textId="3EBBBEC0" w:rsidR="00E40E05" w:rsidRPr="00204526" w:rsidRDefault="00E40E05" w:rsidP="00E40E05">
      <w:pPr>
        <w:spacing w:line="276" w:lineRule="auto"/>
        <w:rPr>
          <w:rFonts w:ascii="Arial" w:hAnsi="Arial"/>
          <w:b/>
          <w:bCs/>
          <w:sz w:val="24"/>
          <w:szCs w:val="24"/>
          <w:lang w:val="mn-MN"/>
        </w:rPr>
      </w:pPr>
      <w:r w:rsidRPr="00204526">
        <w:rPr>
          <w:rFonts w:ascii="Arial" w:hAnsi="Arial"/>
          <w:b/>
          <w:bCs/>
          <w:sz w:val="24"/>
          <w:szCs w:val="24"/>
          <w:lang w:val="mn-MN"/>
        </w:rPr>
        <w:t xml:space="preserve"> </w:t>
      </w:r>
    </w:p>
    <w:p w14:paraId="62A424B6" w14:textId="2169ACE9" w:rsidR="00E40E05" w:rsidRPr="00204526" w:rsidRDefault="00E40E05" w:rsidP="00A533CC">
      <w:pPr>
        <w:spacing w:line="276" w:lineRule="auto"/>
        <w:rPr>
          <w:rFonts w:ascii="Arial" w:hAnsi="Arial"/>
          <w:sz w:val="24"/>
          <w:szCs w:val="24"/>
          <w:lang w:val="mn-MN"/>
        </w:rPr>
      </w:pPr>
      <w:r w:rsidRPr="00204526">
        <w:rPr>
          <w:rFonts w:ascii="Arial" w:hAnsi="Arial"/>
          <w:sz w:val="24"/>
          <w:szCs w:val="24"/>
          <w:lang w:val="mn-MN"/>
        </w:rPr>
        <w:t>ХЭЛЭЛЦ</w:t>
      </w:r>
      <w:r w:rsidR="00A533CC" w:rsidRPr="00204526">
        <w:rPr>
          <w:rFonts w:ascii="Arial" w:hAnsi="Arial"/>
          <w:sz w:val="24"/>
          <w:szCs w:val="24"/>
          <w:lang w:val="mn-MN"/>
        </w:rPr>
        <w:t>ЭХ АСУУДАЛ 1</w:t>
      </w:r>
      <w:r w:rsidRPr="00204526">
        <w:rPr>
          <w:rFonts w:ascii="Arial" w:hAnsi="Arial"/>
          <w:sz w:val="24"/>
          <w:szCs w:val="24"/>
          <w:lang w:val="mn-MN"/>
        </w:rPr>
        <w:t>:</w:t>
      </w:r>
    </w:p>
    <w:p w14:paraId="0C71434B" w14:textId="77777777" w:rsidR="00A533CC" w:rsidRPr="00204526" w:rsidRDefault="00A533CC" w:rsidP="00D32F43">
      <w:pPr>
        <w:spacing w:line="276" w:lineRule="auto"/>
        <w:rPr>
          <w:rFonts w:ascii="Arial" w:hAnsi="Arial"/>
          <w:sz w:val="24"/>
          <w:szCs w:val="24"/>
          <w:lang w:val="mn-MN"/>
        </w:rPr>
      </w:pPr>
    </w:p>
    <w:p w14:paraId="4E215347" w14:textId="7D80A2F1" w:rsidR="00E40E05" w:rsidRPr="00204526" w:rsidRDefault="009E3CE1" w:rsidP="009E3CE1">
      <w:pPr>
        <w:spacing w:line="276" w:lineRule="auto"/>
        <w:ind w:left="1440" w:hanging="360"/>
        <w:rPr>
          <w:rFonts w:ascii="Arial" w:hAnsi="Arial"/>
          <w:sz w:val="24"/>
          <w:szCs w:val="24"/>
          <w:lang w:val="mn-MN"/>
        </w:rPr>
      </w:pPr>
      <w:r w:rsidRPr="00204526">
        <w:rPr>
          <w:rFonts w:ascii="Symbol" w:hAnsi="Symbol"/>
          <w:sz w:val="24"/>
          <w:szCs w:val="24"/>
          <w:lang w:val="mn-MN"/>
        </w:rPr>
        <w:t></w:t>
      </w:r>
      <w:r w:rsidRPr="00204526">
        <w:rPr>
          <w:rFonts w:ascii="Symbol" w:hAnsi="Symbol"/>
          <w:sz w:val="24"/>
          <w:szCs w:val="24"/>
          <w:lang w:val="mn-MN"/>
        </w:rPr>
        <w:tab/>
      </w:r>
      <w:r w:rsidR="00E40E05" w:rsidRPr="00204526">
        <w:rPr>
          <w:rFonts w:ascii="Arial" w:hAnsi="Arial"/>
          <w:sz w:val="24"/>
          <w:szCs w:val="24"/>
          <w:lang w:val="mn-MN"/>
        </w:rPr>
        <w:t>СОНССОН НЬ:</w:t>
      </w:r>
    </w:p>
    <w:p w14:paraId="6F84999D" w14:textId="27506BE7" w:rsidR="00E40E05" w:rsidRPr="00204526" w:rsidRDefault="009E3CE1" w:rsidP="009E3CE1">
      <w:pPr>
        <w:spacing w:line="276" w:lineRule="auto"/>
        <w:ind w:left="1440" w:hanging="360"/>
        <w:rPr>
          <w:rFonts w:ascii="Arial" w:hAnsi="Arial"/>
          <w:sz w:val="24"/>
          <w:szCs w:val="24"/>
          <w:lang w:val="mn-MN"/>
        </w:rPr>
      </w:pPr>
      <w:r w:rsidRPr="00204526">
        <w:rPr>
          <w:rFonts w:ascii="Symbol" w:hAnsi="Symbol"/>
          <w:sz w:val="24"/>
          <w:szCs w:val="24"/>
          <w:lang w:val="mn-MN"/>
        </w:rPr>
        <w:t></w:t>
      </w:r>
      <w:r w:rsidRPr="00204526">
        <w:rPr>
          <w:rFonts w:ascii="Symbol" w:hAnsi="Symbol"/>
          <w:sz w:val="24"/>
          <w:szCs w:val="24"/>
          <w:lang w:val="mn-MN"/>
        </w:rPr>
        <w:tab/>
      </w:r>
      <w:r w:rsidR="00E40E05" w:rsidRPr="00204526">
        <w:rPr>
          <w:rFonts w:ascii="Arial" w:hAnsi="Arial"/>
          <w:sz w:val="24"/>
          <w:szCs w:val="24"/>
          <w:lang w:val="mn-MN"/>
        </w:rPr>
        <w:t>ШИЙДВЭРЛЭСЭН НЬ:</w:t>
      </w:r>
    </w:p>
    <w:p w14:paraId="4D061F89" w14:textId="14F95C1A" w:rsidR="00E40E05" w:rsidRPr="00204526" w:rsidRDefault="00E40E05" w:rsidP="00E40E05">
      <w:pPr>
        <w:spacing w:line="276" w:lineRule="auto"/>
        <w:rPr>
          <w:rFonts w:ascii="Arial" w:hAnsi="Arial"/>
          <w:sz w:val="24"/>
          <w:szCs w:val="24"/>
          <w:lang w:val="mn-MN"/>
        </w:rPr>
      </w:pPr>
    </w:p>
    <w:p w14:paraId="3ADB7F9A" w14:textId="2F98990C" w:rsidR="00A533CC" w:rsidRPr="00204526" w:rsidRDefault="00A533CC" w:rsidP="00A533CC">
      <w:pPr>
        <w:spacing w:line="276" w:lineRule="auto"/>
        <w:rPr>
          <w:rFonts w:ascii="Arial" w:hAnsi="Arial"/>
          <w:sz w:val="24"/>
          <w:szCs w:val="24"/>
          <w:lang w:val="mn-MN"/>
        </w:rPr>
      </w:pPr>
      <w:r w:rsidRPr="00204526">
        <w:rPr>
          <w:rFonts w:ascii="Arial" w:hAnsi="Arial"/>
          <w:sz w:val="24"/>
          <w:szCs w:val="24"/>
          <w:lang w:val="mn-MN"/>
        </w:rPr>
        <w:t>ХЭЛЭЛЦЭХ АСУУДАЛ 2:</w:t>
      </w:r>
    </w:p>
    <w:p w14:paraId="11BAF7C3" w14:textId="77777777" w:rsidR="00A533CC" w:rsidRPr="00204526" w:rsidRDefault="00A533CC" w:rsidP="00A533CC">
      <w:pPr>
        <w:spacing w:line="276" w:lineRule="auto"/>
        <w:rPr>
          <w:rFonts w:ascii="Arial" w:hAnsi="Arial"/>
          <w:sz w:val="24"/>
          <w:szCs w:val="24"/>
          <w:lang w:val="mn-MN"/>
        </w:rPr>
      </w:pPr>
    </w:p>
    <w:p w14:paraId="4CBFABE3" w14:textId="4951C19C" w:rsidR="00A533CC" w:rsidRPr="00204526" w:rsidRDefault="009E3CE1" w:rsidP="009E3CE1">
      <w:pPr>
        <w:spacing w:line="276" w:lineRule="auto"/>
        <w:ind w:left="1440" w:hanging="360"/>
        <w:rPr>
          <w:rFonts w:ascii="Arial" w:hAnsi="Arial"/>
          <w:sz w:val="24"/>
          <w:szCs w:val="24"/>
          <w:lang w:val="mn-MN"/>
        </w:rPr>
      </w:pPr>
      <w:r w:rsidRPr="00204526">
        <w:rPr>
          <w:rFonts w:ascii="Symbol" w:hAnsi="Symbol"/>
          <w:sz w:val="24"/>
          <w:szCs w:val="24"/>
          <w:lang w:val="mn-MN"/>
        </w:rPr>
        <w:t></w:t>
      </w:r>
      <w:r w:rsidRPr="00204526">
        <w:rPr>
          <w:rFonts w:ascii="Symbol" w:hAnsi="Symbol"/>
          <w:sz w:val="24"/>
          <w:szCs w:val="24"/>
          <w:lang w:val="mn-MN"/>
        </w:rPr>
        <w:tab/>
      </w:r>
      <w:r w:rsidR="00A533CC" w:rsidRPr="00204526">
        <w:rPr>
          <w:rFonts w:ascii="Arial" w:hAnsi="Arial"/>
          <w:sz w:val="24"/>
          <w:szCs w:val="24"/>
          <w:lang w:val="mn-MN"/>
        </w:rPr>
        <w:t>СОНССОН НЬ:</w:t>
      </w:r>
    </w:p>
    <w:p w14:paraId="7031F835" w14:textId="3A631BE2" w:rsidR="00A533CC" w:rsidRPr="00204526" w:rsidRDefault="009E3CE1" w:rsidP="009E3CE1">
      <w:pPr>
        <w:spacing w:line="276" w:lineRule="auto"/>
        <w:ind w:left="1440" w:hanging="360"/>
        <w:rPr>
          <w:rFonts w:ascii="Arial" w:hAnsi="Arial"/>
          <w:sz w:val="24"/>
          <w:szCs w:val="24"/>
          <w:lang w:val="mn-MN"/>
        </w:rPr>
      </w:pPr>
      <w:r w:rsidRPr="00204526">
        <w:rPr>
          <w:rFonts w:ascii="Symbol" w:hAnsi="Symbol"/>
          <w:sz w:val="24"/>
          <w:szCs w:val="24"/>
          <w:lang w:val="mn-MN"/>
        </w:rPr>
        <w:t></w:t>
      </w:r>
      <w:r w:rsidRPr="00204526">
        <w:rPr>
          <w:rFonts w:ascii="Symbol" w:hAnsi="Symbol"/>
          <w:sz w:val="24"/>
          <w:szCs w:val="24"/>
          <w:lang w:val="mn-MN"/>
        </w:rPr>
        <w:tab/>
      </w:r>
      <w:r w:rsidR="00A533CC" w:rsidRPr="00204526">
        <w:rPr>
          <w:rFonts w:ascii="Arial" w:hAnsi="Arial"/>
          <w:sz w:val="24"/>
          <w:szCs w:val="24"/>
          <w:lang w:val="mn-MN"/>
        </w:rPr>
        <w:t>ШИЙДВЭРЛЭСЭН НЬ:</w:t>
      </w:r>
    </w:p>
    <w:p w14:paraId="3D4EFD47" w14:textId="1A57709A" w:rsidR="00A533CC" w:rsidRPr="00204526" w:rsidRDefault="00A533CC" w:rsidP="00E40E05">
      <w:pPr>
        <w:spacing w:line="276" w:lineRule="auto"/>
        <w:rPr>
          <w:rFonts w:ascii="Arial" w:hAnsi="Arial"/>
          <w:sz w:val="24"/>
          <w:szCs w:val="24"/>
          <w:lang w:val="mn-MN"/>
        </w:rPr>
      </w:pPr>
    </w:p>
    <w:p w14:paraId="0C34276C" w14:textId="4CDE39CD" w:rsidR="00A533CC" w:rsidRPr="00204526" w:rsidRDefault="00A533CC" w:rsidP="00A533CC">
      <w:pPr>
        <w:spacing w:line="276" w:lineRule="auto"/>
        <w:rPr>
          <w:rFonts w:ascii="Arial" w:hAnsi="Arial"/>
          <w:sz w:val="24"/>
          <w:szCs w:val="24"/>
          <w:lang w:val="mn-MN"/>
        </w:rPr>
      </w:pPr>
      <w:r w:rsidRPr="00204526">
        <w:rPr>
          <w:rFonts w:ascii="Arial" w:hAnsi="Arial"/>
          <w:sz w:val="24"/>
          <w:szCs w:val="24"/>
          <w:lang w:val="mn-MN"/>
        </w:rPr>
        <w:t xml:space="preserve">ХЭЛЭЛЦЭХ АСУУДАЛ </w:t>
      </w:r>
      <w:r w:rsidR="005469EB" w:rsidRPr="00204526">
        <w:rPr>
          <w:rFonts w:ascii="Arial" w:hAnsi="Arial"/>
          <w:sz w:val="24"/>
          <w:szCs w:val="24"/>
          <w:lang w:val="mn-MN"/>
        </w:rPr>
        <w:t>...</w:t>
      </w:r>
      <w:r w:rsidRPr="00204526">
        <w:rPr>
          <w:rFonts w:ascii="Arial" w:hAnsi="Arial"/>
          <w:sz w:val="24"/>
          <w:szCs w:val="24"/>
          <w:lang w:val="mn-MN"/>
        </w:rPr>
        <w:t>:</w:t>
      </w:r>
    </w:p>
    <w:p w14:paraId="47D90757" w14:textId="77777777" w:rsidR="00A533CC" w:rsidRPr="00204526" w:rsidRDefault="00A533CC" w:rsidP="00A533CC">
      <w:pPr>
        <w:spacing w:line="276" w:lineRule="auto"/>
        <w:rPr>
          <w:rFonts w:ascii="Arial" w:hAnsi="Arial"/>
          <w:sz w:val="24"/>
          <w:szCs w:val="24"/>
          <w:lang w:val="mn-MN"/>
        </w:rPr>
      </w:pPr>
    </w:p>
    <w:p w14:paraId="6BFB7BC8" w14:textId="151EE7CA" w:rsidR="00A533CC" w:rsidRPr="00204526" w:rsidRDefault="009E3CE1" w:rsidP="009E3CE1">
      <w:pPr>
        <w:spacing w:line="276" w:lineRule="auto"/>
        <w:ind w:left="1440" w:hanging="360"/>
        <w:rPr>
          <w:rFonts w:ascii="Arial" w:hAnsi="Arial"/>
          <w:sz w:val="24"/>
          <w:szCs w:val="24"/>
          <w:lang w:val="mn-MN"/>
        </w:rPr>
      </w:pPr>
      <w:r w:rsidRPr="00204526">
        <w:rPr>
          <w:rFonts w:ascii="Symbol" w:hAnsi="Symbol"/>
          <w:sz w:val="24"/>
          <w:szCs w:val="24"/>
          <w:lang w:val="mn-MN"/>
        </w:rPr>
        <w:t></w:t>
      </w:r>
      <w:r w:rsidRPr="00204526">
        <w:rPr>
          <w:rFonts w:ascii="Symbol" w:hAnsi="Symbol"/>
          <w:sz w:val="24"/>
          <w:szCs w:val="24"/>
          <w:lang w:val="mn-MN"/>
        </w:rPr>
        <w:tab/>
      </w:r>
      <w:r w:rsidR="00A533CC" w:rsidRPr="00204526">
        <w:rPr>
          <w:rFonts w:ascii="Arial" w:hAnsi="Arial"/>
          <w:sz w:val="24"/>
          <w:szCs w:val="24"/>
          <w:lang w:val="mn-MN"/>
        </w:rPr>
        <w:t>СОНССОН НЬ:</w:t>
      </w:r>
    </w:p>
    <w:p w14:paraId="29C88611" w14:textId="3B63B3BE" w:rsidR="00A533CC" w:rsidRPr="00204526" w:rsidRDefault="009E3CE1" w:rsidP="009E3CE1">
      <w:pPr>
        <w:spacing w:line="276" w:lineRule="auto"/>
        <w:ind w:left="1440" w:hanging="360"/>
        <w:rPr>
          <w:rFonts w:ascii="Arial" w:hAnsi="Arial"/>
          <w:sz w:val="24"/>
          <w:szCs w:val="24"/>
          <w:lang w:val="mn-MN"/>
        </w:rPr>
      </w:pPr>
      <w:r w:rsidRPr="00204526">
        <w:rPr>
          <w:rFonts w:ascii="Symbol" w:hAnsi="Symbol"/>
          <w:sz w:val="24"/>
          <w:szCs w:val="24"/>
          <w:lang w:val="mn-MN"/>
        </w:rPr>
        <w:t></w:t>
      </w:r>
      <w:r w:rsidRPr="00204526">
        <w:rPr>
          <w:rFonts w:ascii="Symbol" w:hAnsi="Symbol"/>
          <w:sz w:val="24"/>
          <w:szCs w:val="24"/>
          <w:lang w:val="mn-MN"/>
        </w:rPr>
        <w:tab/>
      </w:r>
      <w:r w:rsidR="00A533CC" w:rsidRPr="00204526">
        <w:rPr>
          <w:rFonts w:ascii="Arial" w:hAnsi="Arial"/>
          <w:sz w:val="24"/>
          <w:szCs w:val="24"/>
          <w:lang w:val="mn-MN"/>
        </w:rPr>
        <w:t>ШИЙДВЭРЛЭСЭН НЬ:</w:t>
      </w:r>
    </w:p>
    <w:p w14:paraId="27877553" w14:textId="12ACBF88" w:rsidR="00A533CC" w:rsidRPr="00204526" w:rsidRDefault="00A533CC" w:rsidP="00E40E05">
      <w:pPr>
        <w:spacing w:line="276" w:lineRule="auto"/>
        <w:rPr>
          <w:rFonts w:ascii="Arial" w:hAnsi="Arial"/>
          <w:sz w:val="24"/>
          <w:szCs w:val="24"/>
          <w:lang w:val="mn-MN"/>
        </w:rPr>
      </w:pPr>
    </w:p>
    <w:p w14:paraId="70E1B389" w14:textId="1DB1829C" w:rsidR="00A533CC" w:rsidRPr="00204526" w:rsidRDefault="00A533CC" w:rsidP="00E40E05">
      <w:pPr>
        <w:spacing w:line="276" w:lineRule="auto"/>
        <w:rPr>
          <w:rFonts w:ascii="Arial" w:hAnsi="Arial"/>
          <w:sz w:val="24"/>
          <w:szCs w:val="24"/>
          <w:lang w:val="mn-MN"/>
        </w:rPr>
      </w:pPr>
    </w:p>
    <w:p w14:paraId="07E3B5B9" w14:textId="346360B8" w:rsidR="00A533CC" w:rsidRPr="00204526" w:rsidRDefault="00D3691E" w:rsidP="00A533CC">
      <w:pPr>
        <w:spacing w:line="276" w:lineRule="auto"/>
        <w:rPr>
          <w:rFonts w:ascii="Arial" w:hAnsi="Arial"/>
          <w:sz w:val="24"/>
          <w:szCs w:val="24"/>
          <w:lang w:val="mn-MN"/>
        </w:rPr>
      </w:pPr>
      <w:r w:rsidRPr="00204526">
        <w:rPr>
          <w:rFonts w:ascii="Arial" w:hAnsi="Arial"/>
          <w:b/>
          <w:bCs/>
          <w:sz w:val="24"/>
          <w:szCs w:val="24"/>
          <w:lang w:val="mn-MN"/>
        </w:rPr>
        <w:t>З</w:t>
      </w:r>
      <w:r w:rsidR="00A533CC" w:rsidRPr="00204526">
        <w:rPr>
          <w:rFonts w:ascii="Arial" w:hAnsi="Arial"/>
          <w:b/>
          <w:bCs/>
          <w:sz w:val="24"/>
          <w:szCs w:val="24"/>
          <w:lang w:val="mn-MN"/>
        </w:rPr>
        <w:t>ахиалагчид хүргүүлэх зөвлөмжийн утга</w:t>
      </w:r>
      <w:r w:rsidR="00A533CC" w:rsidRPr="00204526">
        <w:rPr>
          <w:rFonts w:ascii="Arial" w:hAnsi="Arial"/>
          <w:sz w:val="24"/>
          <w:szCs w:val="24"/>
          <w:lang w:val="mn-MN"/>
        </w:rPr>
        <w:t>:</w:t>
      </w:r>
    </w:p>
    <w:p w14:paraId="45BF1C73" w14:textId="77777777" w:rsidR="00A533CC" w:rsidRPr="00204526" w:rsidRDefault="00A533CC" w:rsidP="00A533CC">
      <w:pPr>
        <w:spacing w:line="276" w:lineRule="auto"/>
        <w:rPr>
          <w:rFonts w:ascii="Arial" w:hAnsi="Arial"/>
          <w:sz w:val="24"/>
          <w:szCs w:val="24"/>
          <w:lang w:val="mn-MN"/>
        </w:rPr>
      </w:pPr>
    </w:p>
    <w:p w14:paraId="56114E6E" w14:textId="4F12D7EF" w:rsidR="00D617B9" w:rsidRPr="00204526" w:rsidRDefault="00F012FE" w:rsidP="00034A40">
      <w:pPr>
        <w:spacing w:line="276" w:lineRule="auto"/>
        <w:ind w:left="720"/>
        <w:jc w:val="both"/>
        <w:rPr>
          <w:rFonts w:ascii="Arial" w:hAnsi="Arial"/>
          <w:sz w:val="24"/>
          <w:szCs w:val="24"/>
          <w:lang w:val="mn-MN"/>
        </w:rPr>
      </w:pPr>
      <w:r w:rsidRPr="00204526">
        <w:rPr>
          <w:rFonts w:ascii="Arial" w:hAnsi="Arial"/>
          <w:sz w:val="24"/>
          <w:szCs w:val="24"/>
          <w:lang w:val="mn-MN"/>
        </w:rPr>
        <w:t>[</w:t>
      </w:r>
      <w:r w:rsidR="00D3691E" w:rsidRPr="00204526">
        <w:rPr>
          <w:rFonts w:ascii="Arial" w:hAnsi="Arial"/>
          <w:sz w:val="24"/>
          <w:szCs w:val="24"/>
          <w:lang w:val="mn-MN"/>
        </w:rPr>
        <w:t>Тендер тус бүртэй холбоотойгоор хуулийн 28 дугаар зүйлийн 28.1-д заасан аль нэг шийдвэр гаргах</w:t>
      </w:r>
      <w:r w:rsidR="00D617B9" w:rsidRPr="00204526">
        <w:rPr>
          <w:rFonts w:ascii="Arial" w:hAnsi="Arial"/>
          <w:sz w:val="24"/>
          <w:szCs w:val="24"/>
          <w:lang w:val="mn-MN"/>
        </w:rPr>
        <w:t xml:space="preserve"> зөвлөмжийг </w:t>
      </w:r>
      <w:r w:rsidR="00A533CC" w:rsidRPr="00204526">
        <w:rPr>
          <w:rFonts w:ascii="Arial" w:hAnsi="Arial"/>
          <w:sz w:val="24"/>
          <w:szCs w:val="24"/>
          <w:lang w:val="mn-MN"/>
        </w:rPr>
        <w:t>сонгож бичих</w:t>
      </w:r>
      <w:r w:rsidRPr="00204526">
        <w:rPr>
          <w:rFonts w:ascii="Arial" w:hAnsi="Arial"/>
          <w:sz w:val="24"/>
          <w:szCs w:val="24"/>
          <w:lang w:val="mn-MN"/>
        </w:rPr>
        <w:t>]</w:t>
      </w:r>
    </w:p>
    <w:p w14:paraId="718B7126" w14:textId="77777777" w:rsidR="00A533CC" w:rsidRPr="00204526" w:rsidRDefault="00A533CC" w:rsidP="00E40E05">
      <w:pPr>
        <w:spacing w:line="276" w:lineRule="auto"/>
        <w:rPr>
          <w:rFonts w:ascii="Arial" w:hAnsi="Arial"/>
          <w:sz w:val="24"/>
          <w:szCs w:val="24"/>
          <w:lang w:val="mn-MN"/>
        </w:rPr>
      </w:pPr>
    </w:p>
    <w:p w14:paraId="7EF49C37" w14:textId="31924ED7" w:rsidR="00E40E05" w:rsidRPr="00204526" w:rsidRDefault="00E40E05" w:rsidP="00E40E05">
      <w:pPr>
        <w:spacing w:line="276" w:lineRule="auto"/>
        <w:rPr>
          <w:rFonts w:ascii="Arial" w:hAnsi="Arial"/>
          <w:sz w:val="24"/>
          <w:szCs w:val="24"/>
          <w:lang w:val="mn-MN"/>
        </w:rPr>
      </w:pPr>
      <w:r w:rsidRPr="00204526">
        <w:rPr>
          <w:rFonts w:ascii="Arial" w:hAnsi="Arial"/>
          <w:sz w:val="24"/>
          <w:szCs w:val="24"/>
          <w:lang w:val="mn-MN"/>
        </w:rPr>
        <w:t xml:space="preserve">Гарын үсэг /Баталгаажуулалт/ : </w:t>
      </w:r>
    </w:p>
    <w:p w14:paraId="54E753DD" w14:textId="4989233F" w:rsidR="00526508" w:rsidRPr="00204526" w:rsidRDefault="00526508" w:rsidP="00E40E05">
      <w:pPr>
        <w:spacing w:line="276" w:lineRule="auto"/>
        <w:rPr>
          <w:rFonts w:ascii="Arial" w:hAnsi="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49"/>
      </w:tblGrid>
      <w:tr w:rsidR="00526508" w:rsidRPr="00204526" w14:paraId="35ED2C28" w14:textId="77777777" w:rsidTr="00D32F43">
        <w:trPr>
          <w:trHeight w:val="729"/>
        </w:trPr>
        <w:tc>
          <w:tcPr>
            <w:tcW w:w="3595" w:type="dxa"/>
          </w:tcPr>
          <w:p w14:paraId="2FCA4D45" w14:textId="77777777" w:rsidR="00526508" w:rsidRPr="00204526" w:rsidRDefault="00526508" w:rsidP="00E40E05">
            <w:pPr>
              <w:spacing w:line="276" w:lineRule="auto"/>
              <w:rPr>
                <w:rFonts w:ascii="Arial" w:hAnsi="Arial"/>
                <w:sz w:val="24"/>
                <w:szCs w:val="24"/>
                <w:lang w:val="mn-MN"/>
              </w:rPr>
            </w:pPr>
          </w:p>
        </w:tc>
        <w:tc>
          <w:tcPr>
            <w:tcW w:w="5749" w:type="dxa"/>
          </w:tcPr>
          <w:p w14:paraId="7F031FF0" w14:textId="1A08B017" w:rsidR="00526508" w:rsidRPr="00204526" w:rsidRDefault="005C7CA7" w:rsidP="00E40E05">
            <w:pPr>
              <w:spacing w:line="276" w:lineRule="auto"/>
              <w:rPr>
                <w:rFonts w:ascii="Arial" w:hAnsi="Arial"/>
                <w:sz w:val="24"/>
                <w:szCs w:val="24"/>
                <w:lang w:val="mn-MN"/>
              </w:rPr>
            </w:pPr>
            <w:r w:rsidRPr="00204526">
              <w:rPr>
                <w:rFonts w:ascii="Arial" w:hAnsi="Arial"/>
                <w:sz w:val="24"/>
                <w:szCs w:val="24"/>
                <w:lang w:val="mn-MN"/>
              </w:rPr>
              <w:t>Зөвлөмжийг</w:t>
            </w:r>
            <w:r w:rsidR="00AC77F4" w:rsidRPr="00204526">
              <w:rPr>
                <w:rFonts w:ascii="Arial" w:hAnsi="Arial"/>
                <w:sz w:val="24"/>
                <w:szCs w:val="24"/>
                <w:lang w:val="mn-MN"/>
              </w:rPr>
              <w:t xml:space="preserve"> </w:t>
            </w:r>
            <w:r w:rsidR="00C034D0" w:rsidRPr="00204526">
              <w:rPr>
                <w:rFonts w:ascii="Arial" w:hAnsi="Arial"/>
                <w:sz w:val="24"/>
                <w:szCs w:val="24"/>
                <w:lang w:val="mn-MN"/>
              </w:rPr>
              <w:t>дэмжсэн эсэх</w:t>
            </w:r>
            <w:r w:rsidR="00CF43B8" w:rsidRPr="00204526">
              <w:rPr>
                <w:rFonts w:ascii="Arial" w:hAnsi="Arial"/>
                <w:sz w:val="24"/>
                <w:szCs w:val="24"/>
                <w:lang w:val="mn-MN"/>
              </w:rPr>
              <w:t xml:space="preserve"> /дэмжээгүй бол үндэслэл</w:t>
            </w:r>
            <w:r w:rsidR="006A5224" w:rsidRPr="00204526">
              <w:rPr>
                <w:rFonts w:ascii="Arial" w:hAnsi="Arial"/>
                <w:sz w:val="24"/>
                <w:szCs w:val="24"/>
                <w:lang w:val="mn-MN"/>
              </w:rPr>
              <w:t>ийг заах</w:t>
            </w:r>
            <w:r w:rsidR="00CF43B8" w:rsidRPr="00204526">
              <w:rPr>
                <w:rFonts w:ascii="Arial" w:hAnsi="Arial"/>
                <w:sz w:val="24"/>
                <w:szCs w:val="24"/>
                <w:lang w:val="mn-MN"/>
              </w:rPr>
              <w:t>/</w:t>
            </w:r>
          </w:p>
        </w:tc>
      </w:tr>
      <w:tr w:rsidR="00526508" w:rsidRPr="00204526" w14:paraId="057C62EC" w14:textId="77777777" w:rsidTr="00D32F43">
        <w:tc>
          <w:tcPr>
            <w:tcW w:w="3595" w:type="dxa"/>
          </w:tcPr>
          <w:p w14:paraId="00244C17" w14:textId="145923B4" w:rsidR="00526508" w:rsidRPr="00204526" w:rsidRDefault="003A49EF" w:rsidP="00D32F43">
            <w:pPr>
              <w:spacing w:line="276" w:lineRule="auto"/>
              <w:rPr>
                <w:rFonts w:ascii="Arial" w:hAnsi="Arial"/>
                <w:sz w:val="24"/>
                <w:szCs w:val="24"/>
                <w:lang w:val="mn-MN"/>
              </w:rPr>
            </w:pPr>
            <w:r w:rsidRPr="00204526">
              <w:rPr>
                <w:rFonts w:ascii="Arial" w:hAnsi="Arial"/>
                <w:sz w:val="24"/>
                <w:szCs w:val="24"/>
                <w:lang w:val="mn-MN"/>
              </w:rPr>
              <w:t>Д</w:t>
            </w:r>
            <w:r w:rsidR="00526508" w:rsidRPr="00204526">
              <w:rPr>
                <w:rFonts w:ascii="Arial" w:hAnsi="Arial"/>
                <w:sz w:val="24"/>
                <w:szCs w:val="24"/>
                <w:lang w:val="mn-MN"/>
              </w:rPr>
              <w:t>арга</w:t>
            </w:r>
          </w:p>
          <w:p w14:paraId="66C3B8A5" w14:textId="34D8A411" w:rsidR="00526508" w:rsidRPr="00204526" w:rsidRDefault="003A49EF" w:rsidP="00D32F43">
            <w:pPr>
              <w:spacing w:line="276" w:lineRule="auto"/>
              <w:jc w:val="right"/>
              <w:rPr>
                <w:rFonts w:ascii="Arial" w:hAnsi="Arial"/>
                <w:sz w:val="24"/>
                <w:szCs w:val="24"/>
                <w:lang w:val="mn-MN"/>
              </w:rPr>
            </w:pPr>
            <w:r w:rsidRPr="00204526">
              <w:rPr>
                <w:rFonts w:ascii="Arial" w:hAnsi="Arial"/>
                <w:sz w:val="24"/>
                <w:szCs w:val="24"/>
                <w:lang w:val="mn-MN"/>
              </w:rPr>
              <w:t>[</w:t>
            </w:r>
            <w:r w:rsidRPr="00204526">
              <w:rPr>
                <w:rFonts w:ascii="Arial" w:hAnsi="Arial"/>
                <w:i/>
                <w:iCs/>
                <w:sz w:val="24"/>
                <w:szCs w:val="24"/>
                <w:lang w:val="mn-MN"/>
              </w:rPr>
              <w:t>нэр оруулна уу</w:t>
            </w:r>
            <w:r w:rsidRPr="00204526">
              <w:rPr>
                <w:rFonts w:ascii="Arial" w:hAnsi="Arial"/>
                <w:sz w:val="24"/>
                <w:szCs w:val="24"/>
                <w:lang w:val="mn-MN"/>
              </w:rPr>
              <w:t>]</w:t>
            </w:r>
          </w:p>
        </w:tc>
        <w:tc>
          <w:tcPr>
            <w:tcW w:w="5749" w:type="dxa"/>
          </w:tcPr>
          <w:p w14:paraId="2E7FA7AF" w14:textId="77777777" w:rsidR="006A5224" w:rsidRPr="00204526" w:rsidRDefault="006A5224" w:rsidP="00E40E05">
            <w:pPr>
              <w:spacing w:line="276" w:lineRule="auto"/>
              <w:rPr>
                <w:rFonts w:ascii="Arial" w:hAnsi="Arial"/>
                <w:sz w:val="24"/>
                <w:szCs w:val="24"/>
                <w:lang w:val="mn-MN"/>
              </w:rPr>
            </w:pPr>
          </w:p>
          <w:p w14:paraId="7D8F8208" w14:textId="4D0AB2F1" w:rsidR="00526508" w:rsidRPr="00204526" w:rsidRDefault="00CF43B8" w:rsidP="00E40E05">
            <w:pPr>
              <w:spacing w:line="276" w:lineRule="auto"/>
              <w:rPr>
                <w:rFonts w:ascii="Arial" w:hAnsi="Arial"/>
                <w:sz w:val="24"/>
                <w:szCs w:val="24"/>
                <w:lang w:val="mn-MN"/>
              </w:rPr>
            </w:pPr>
            <w:r w:rsidRPr="00204526">
              <w:rPr>
                <w:rFonts w:ascii="Arial" w:hAnsi="Arial"/>
                <w:sz w:val="24"/>
                <w:szCs w:val="24"/>
                <w:lang w:val="mn-MN"/>
              </w:rPr>
              <w:t>Тийм / Үгүй</w:t>
            </w:r>
          </w:p>
        </w:tc>
      </w:tr>
      <w:tr w:rsidR="00526508" w:rsidRPr="00204526" w14:paraId="12A90B77" w14:textId="77777777" w:rsidTr="00D32F43">
        <w:tc>
          <w:tcPr>
            <w:tcW w:w="3595" w:type="dxa"/>
          </w:tcPr>
          <w:p w14:paraId="0FEBAE83" w14:textId="77777777" w:rsidR="00526508" w:rsidRPr="00204526" w:rsidRDefault="00526508" w:rsidP="00E40E05">
            <w:pPr>
              <w:spacing w:line="276" w:lineRule="auto"/>
              <w:rPr>
                <w:rFonts w:ascii="Arial" w:hAnsi="Arial"/>
                <w:sz w:val="24"/>
                <w:szCs w:val="24"/>
                <w:lang w:val="mn-MN"/>
              </w:rPr>
            </w:pPr>
          </w:p>
        </w:tc>
        <w:tc>
          <w:tcPr>
            <w:tcW w:w="5749" w:type="dxa"/>
          </w:tcPr>
          <w:p w14:paraId="5F928299" w14:textId="77777777" w:rsidR="00526508" w:rsidRPr="00204526" w:rsidRDefault="00526508" w:rsidP="00E40E05">
            <w:pPr>
              <w:spacing w:line="276" w:lineRule="auto"/>
              <w:rPr>
                <w:rFonts w:ascii="Arial" w:hAnsi="Arial"/>
                <w:sz w:val="24"/>
                <w:szCs w:val="24"/>
                <w:lang w:val="mn-MN"/>
              </w:rPr>
            </w:pPr>
          </w:p>
        </w:tc>
      </w:tr>
      <w:tr w:rsidR="00526508" w:rsidRPr="00204526" w14:paraId="328C9DF5" w14:textId="77777777" w:rsidTr="00D32F43">
        <w:tc>
          <w:tcPr>
            <w:tcW w:w="3595" w:type="dxa"/>
          </w:tcPr>
          <w:p w14:paraId="7A298C93" w14:textId="023163C7" w:rsidR="00526508" w:rsidRPr="00204526" w:rsidRDefault="003A49EF" w:rsidP="00E40E05">
            <w:pPr>
              <w:spacing w:line="276" w:lineRule="auto"/>
              <w:rPr>
                <w:rFonts w:ascii="Arial" w:hAnsi="Arial"/>
                <w:sz w:val="24"/>
                <w:szCs w:val="24"/>
                <w:lang w:val="mn-MN"/>
              </w:rPr>
            </w:pPr>
            <w:r w:rsidRPr="00204526">
              <w:rPr>
                <w:rFonts w:ascii="Arial" w:hAnsi="Arial"/>
                <w:sz w:val="24"/>
                <w:szCs w:val="24"/>
                <w:lang w:val="mn-MN"/>
              </w:rPr>
              <w:t>Гишүүд</w:t>
            </w:r>
          </w:p>
        </w:tc>
        <w:tc>
          <w:tcPr>
            <w:tcW w:w="5749" w:type="dxa"/>
          </w:tcPr>
          <w:p w14:paraId="2702D405" w14:textId="77777777" w:rsidR="00526508" w:rsidRPr="00204526" w:rsidRDefault="00526508" w:rsidP="00E40E05">
            <w:pPr>
              <w:spacing w:line="276" w:lineRule="auto"/>
              <w:rPr>
                <w:rFonts w:ascii="Arial" w:hAnsi="Arial"/>
                <w:sz w:val="24"/>
                <w:szCs w:val="24"/>
                <w:lang w:val="mn-MN"/>
              </w:rPr>
            </w:pPr>
          </w:p>
        </w:tc>
      </w:tr>
      <w:tr w:rsidR="00526508" w:rsidRPr="00204526" w14:paraId="0CC0D0B2" w14:textId="77777777" w:rsidTr="00D32F43">
        <w:tc>
          <w:tcPr>
            <w:tcW w:w="3595" w:type="dxa"/>
          </w:tcPr>
          <w:p w14:paraId="5794872F" w14:textId="77777777" w:rsidR="00526508" w:rsidRPr="00204526" w:rsidRDefault="00526508" w:rsidP="00E40E05">
            <w:pPr>
              <w:spacing w:line="276" w:lineRule="auto"/>
              <w:rPr>
                <w:rFonts w:ascii="Arial" w:hAnsi="Arial"/>
                <w:sz w:val="24"/>
                <w:szCs w:val="24"/>
                <w:lang w:val="mn-MN"/>
              </w:rPr>
            </w:pPr>
          </w:p>
        </w:tc>
        <w:tc>
          <w:tcPr>
            <w:tcW w:w="5749" w:type="dxa"/>
          </w:tcPr>
          <w:p w14:paraId="78130557" w14:textId="77777777" w:rsidR="00526508" w:rsidRPr="00204526" w:rsidRDefault="00526508" w:rsidP="00E40E05">
            <w:pPr>
              <w:spacing w:line="276" w:lineRule="auto"/>
              <w:rPr>
                <w:rFonts w:ascii="Arial" w:hAnsi="Arial"/>
                <w:sz w:val="24"/>
                <w:szCs w:val="24"/>
                <w:lang w:val="mn-MN"/>
              </w:rPr>
            </w:pPr>
          </w:p>
        </w:tc>
      </w:tr>
      <w:tr w:rsidR="004222B3" w:rsidRPr="00204526" w14:paraId="51E805A2" w14:textId="77777777" w:rsidTr="00D32F43">
        <w:tc>
          <w:tcPr>
            <w:tcW w:w="3595" w:type="dxa"/>
          </w:tcPr>
          <w:p w14:paraId="571DA504" w14:textId="3CFEB22E" w:rsidR="004222B3" w:rsidRPr="00204526" w:rsidRDefault="004222B3" w:rsidP="00D32F43">
            <w:pPr>
              <w:spacing w:line="276" w:lineRule="auto"/>
              <w:jc w:val="right"/>
              <w:rPr>
                <w:rFonts w:ascii="Arial" w:hAnsi="Arial"/>
                <w:sz w:val="24"/>
                <w:szCs w:val="24"/>
                <w:lang w:val="mn-MN"/>
              </w:rPr>
            </w:pPr>
            <w:r w:rsidRPr="00204526">
              <w:rPr>
                <w:rFonts w:ascii="Arial" w:hAnsi="Arial"/>
                <w:sz w:val="24"/>
                <w:szCs w:val="24"/>
                <w:lang w:val="mn-MN"/>
              </w:rPr>
              <w:t>[</w:t>
            </w:r>
            <w:r w:rsidRPr="00204526">
              <w:rPr>
                <w:rFonts w:ascii="Arial" w:hAnsi="Arial"/>
                <w:i/>
                <w:iCs/>
                <w:sz w:val="24"/>
                <w:szCs w:val="24"/>
                <w:lang w:val="mn-MN"/>
              </w:rPr>
              <w:t>нэр оруулна уу</w:t>
            </w:r>
            <w:r w:rsidRPr="00204526">
              <w:rPr>
                <w:rFonts w:ascii="Arial" w:hAnsi="Arial"/>
                <w:sz w:val="24"/>
                <w:szCs w:val="24"/>
                <w:lang w:val="mn-MN"/>
              </w:rPr>
              <w:t>]</w:t>
            </w:r>
          </w:p>
        </w:tc>
        <w:tc>
          <w:tcPr>
            <w:tcW w:w="5749" w:type="dxa"/>
          </w:tcPr>
          <w:p w14:paraId="429A3EAB" w14:textId="77777777" w:rsidR="004222B3" w:rsidRPr="00204526" w:rsidRDefault="00AC77F4" w:rsidP="00E40E05">
            <w:pPr>
              <w:spacing w:line="276" w:lineRule="auto"/>
              <w:rPr>
                <w:rFonts w:ascii="Arial" w:hAnsi="Arial"/>
                <w:sz w:val="24"/>
                <w:szCs w:val="24"/>
                <w:lang w:val="mn-MN"/>
              </w:rPr>
            </w:pPr>
            <w:r w:rsidRPr="00204526">
              <w:rPr>
                <w:rFonts w:ascii="Arial" w:hAnsi="Arial"/>
                <w:sz w:val="24"/>
                <w:szCs w:val="24"/>
                <w:lang w:val="mn-MN"/>
              </w:rPr>
              <w:t>Тийм / Үгүй</w:t>
            </w:r>
          </w:p>
          <w:p w14:paraId="275062B8" w14:textId="5AEC9EF0" w:rsidR="006A5224" w:rsidRPr="00204526" w:rsidRDefault="006A5224" w:rsidP="00E40E05">
            <w:pPr>
              <w:spacing w:line="276" w:lineRule="auto"/>
              <w:rPr>
                <w:rFonts w:ascii="Arial" w:hAnsi="Arial"/>
                <w:sz w:val="24"/>
                <w:szCs w:val="24"/>
                <w:lang w:val="mn-MN"/>
              </w:rPr>
            </w:pPr>
          </w:p>
        </w:tc>
      </w:tr>
      <w:tr w:rsidR="00526508" w:rsidRPr="00204526" w14:paraId="1041EE46" w14:textId="77777777" w:rsidTr="00D32F43">
        <w:tc>
          <w:tcPr>
            <w:tcW w:w="3595" w:type="dxa"/>
          </w:tcPr>
          <w:p w14:paraId="5C12FA54" w14:textId="62B25D2C" w:rsidR="003A49EF" w:rsidRPr="00204526" w:rsidRDefault="004222B3" w:rsidP="00D32F43">
            <w:pPr>
              <w:spacing w:line="276" w:lineRule="auto"/>
              <w:jc w:val="right"/>
              <w:rPr>
                <w:rFonts w:ascii="Arial" w:hAnsi="Arial"/>
                <w:sz w:val="24"/>
                <w:szCs w:val="24"/>
                <w:lang w:val="mn-MN"/>
              </w:rPr>
            </w:pPr>
            <w:r w:rsidRPr="00204526">
              <w:rPr>
                <w:rFonts w:ascii="Arial" w:hAnsi="Arial"/>
                <w:sz w:val="24"/>
                <w:szCs w:val="24"/>
                <w:lang w:val="mn-MN"/>
              </w:rPr>
              <w:t>[</w:t>
            </w:r>
            <w:r w:rsidRPr="00204526">
              <w:rPr>
                <w:rFonts w:ascii="Arial" w:hAnsi="Arial"/>
                <w:i/>
                <w:iCs/>
                <w:sz w:val="24"/>
                <w:szCs w:val="24"/>
                <w:lang w:val="mn-MN"/>
              </w:rPr>
              <w:t>нэр оруулна уу</w:t>
            </w:r>
            <w:r w:rsidRPr="00204526">
              <w:rPr>
                <w:rFonts w:ascii="Arial" w:hAnsi="Arial"/>
                <w:sz w:val="24"/>
                <w:szCs w:val="24"/>
                <w:lang w:val="mn-MN"/>
              </w:rPr>
              <w:t>]</w:t>
            </w:r>
          </w:p>
        </w:tc>
        <w:tc>
          <w:tcPr>
            <w:tcW w:w="5749" w:type="dxa"/>
          </w:tcPr>
          <w:p w14:paraId="1CD11D38" w14:textId="77777777" w:rsidR="00526508" w:rsidRPr="00204526" w:rsidRDefault="00AC77F4" w:rsidP="00E40E05">
            <w:pPr>
              <w:spacing w:line="276" w:lineRule="auto"/>
              <w:rPr>
                <w:rFonts w:ascii="Arial" w:hAnsi="Arial"/>
                <w:sz w:val="24"/>
                <w:szCs w:val="24"/>
                <w:lang w:val="mn-MN"/>
              </w:rPr>
            </w:pPr>
            <w:r w:rsidRPr="00204526">
              <w:rPr>
                <w:rFonts w:ascii="Arial" w:hAnsi="Arial"/>
                <w:sz w:val="24"/>
                <w:szCs w:val="24"/>
                <w:lang w:val="mn-MN"/>
              </w:rPr>
              <w:t>Тийм / Үгүй</w:t>
            </w:r>
          </w:p>
          <w:p w14:paraId="5F1A5529" w14:textId="32630C06" w:rsidR="006A5224" w:rsidRPr="00204526" w:rsidRDefault="006A5224" w:rsidP="00E40E05">
            <w:pPr>
              <w:spacing w:line="276" w:lineRule="auto"/>
              <w:rPr>
                <w:rFonts w:ascii="Arial" w:hAnsi="Arial"/>
                <w:sz w:val="24"/>
                <w:szCs w:val="24"/>
                <w:lang w:val="mn-MN"/>
              </w:rPr>
            </w:pPr>
          </w:p>
        </w:tc>
      </w:tr>
      <w:tr w:rsidR="004222B3" w:rsidRPr="00204526" w14:paraId="53EDCF35" w14:textId="77777777" w:rsidTr="00D32F43">
        <w:tc>
          <w:tcPr>
            <w:tcW w:w="3595" w:type="dxa"/>
          </w:tcPr>
          <w:p w14:paraId="777F2CDC" w14:textId="1FB1D4D5" w:rsidR="004222B3" w:rsidRPr="00204526" w:rsidRDefault="004222B3" w:rsidP="00D32F43">
            <w:pPr>
              <w:spacing w:line="276" w:lineRule="auto"/>
              <w:jc w:val="right"/>
              <w:rPr>
                <w:rFonts w:ascii="Arial" w:hAnsi="Arial"/>
                <w:sz w:val="24"/>
                <w:szCs w:val="24"/>
                <w:lang w:val="mn-MN"/>
              </w:rPr>
            </w:pPr>
            <w:r w:rsidRPr="00204526">
              <w:rPr>
                <w:rFonts w:ascii="Arial" w:hAnsi="Arial"/>
                <w:sz w:val="24"/>
                <w:szCs w:val="24"/>
                <w:lang w:val="mn-MN"/>
              </w:rPr>
              <w:t>[</w:t>
            </w:r>
            <w:r w:rsidRPr="00204526">
              <w:rPr>
                <w:rFonts w:ascii="Arial" w:hAnsi="Arial"/>
                <w:i/>
                <w:iCs/>
                <w:sz w:val="24"/>
                <w:szCs w:val="24"/>
                <w:lang w:val="mn-MN"/>
              </w:rPr>
              <w:t>нэр оруулна уу</w:t>
            </w:r>
            <w:r w:rsidRPr="00204526">
              <w:rPr>
                <w:rFonts w:ascii="Arial" w:hAnsi="Arial"/>
                <w:sz w:val="24"/>
                <w:szCs w:val="24"/>
                <w:lang w:val="mn-MN"/>
              </w:rPr>
              <w:t>]</w:t>
            </w:r>
          </w:p>
        </w:tc>
        <w:tc>
          <w:tcPr>
            <w:tcW w:w="5749" w:type="dxa"/>
          </w:tcPr>
          <w:p w14:paraId="3CD4DC0D" w14:textId="77777777" w:rsidR="004222B3" w:rsidRPr="00204526" w:rsidRDefault="00AC77F4" w:rsidP="00E40E05">
            <w:pPr>
              <w:spacing w:line="276" w:lineRule="auto"/>
              <w:rPr>
                <w:rFonts w:ascii="Arial" w:hAnsi="Arial"/>
                <w:sz w:val="24"/>
                <w:szCs w:val="24"/>
                <w:lang w:val="mn-MN"/>
              </w:rPr>
            </w:pPr>
            <w:r w:rsidRPr="00204526">
              <w:rPr>
                <w:rFonts w:ascii="Arial" w:hAnsi="Arial"/>
                <w:sz w:val="24"/>
                <w:szCs w:val="24"/>
                <w:lang w:val="mn-MN"/>
              </w:rPr>
              <w:t>Тийм / Үгүй</w:t>
            </w:r>
          </w:p>
          <w:p w14:paraId="64E8D986" w14:textId="1D5ABB6C" w:rsidR="006A5224" w:rsidRPr="00204526" w:rsidRDefault="006A5224" w:rsidP="00E40E05">
            <w:pPr>
              <w:spacing w:line="276" w:lineRule="auto"/>
              <w:rPr>
                <w:rFonts w:ascii="Arial" w:hAnsi="Arial"/>
                <w:sz w:val="24"/>
                <w:szCs w:val="24"/>
                <w:lang w:val="mn-MN"/>
              </w:rPr>
            </w:pPr>
          </w:p>
        </w:tc>
      </w:tr>
      <w:tr w:rsidR="00526508" w:rsidRPr="00204526" w14:paraId="560A419C" w14:textId="77777777" w:rsidTr="00D32F43">
        <w:tc>
          <w:tcPr>
            <w:tcW w:w="3595" w:type="dxa"/>
          </w:tcPr>
          <w:p w14:paraId="68D4A265" w14:textId="77777777" w:rsidR="004222B3" w:rsidRPr="00204526" w:rsidRDefault="004222B3" w:rsidP="00E40E05">
            <w:pPr>
              <w:spacing w:line="276" w:lineRule="auto"/>
              <w:rPr>
                <w:rFonts w:ascii="Arial" w:hAnsi="Arial"/>
                <w:sz w:val="24"/>
                <w:szCs w:val="24"/>
                <w:lang w:val="mn-MN"/>
              </w:rPr>
            </w:pPr>
          </w:p>
          <w:p w14:paraId="4C5EA7E1" w14:textId="1DA54855" w:rsidR="00526508" w:rsidRPr="00204526" w:rsidRDefault="00CF43B8" w:rsidP="00E40E05">
            <w:pPr>
              <w:spacing w:line="276" w:lineRule="auto"/>
              <w:rPr>
                <w:rFonts w:ascii="Arial" w:hAnsi="Arial"/>
                <w:sz w:val="24"/>
                <w:szCs w:val="24"/>
                <w:lang w:val="mn-MN"/>
              </w:rPr>
            </w:pPr>
            <w:r w:rsidRPr="00204526">
              <w:rPr>
                <w:rFonts w:ascii="Arial" w:hAnsi="Arial"/>
                <w:sz w:val="24"/>
                <w:szCs w:val="24"/>
                <w:lang w:val="mn-MN"/>
              </w:rPr>
              <w:t>Тэмдэглэл хөтөлсөн:</w:t>
            </w:r>
          </w:p>
        </w:tc>
        <w:tc>
          <w:tcPr>
            <w:tcW w:w="5749" w:type="dxa"/>
          </w:tcPr>
          <w:p w14:paraId="665B4245" w14:textId="77777777" w:rsidR="00526508" w:rsidRPr="00204526" w:rsidRDefault="00526508" w:rsidP="00E40E05">
            <w:pPr>
              <w:spacing w:line="276" w:lineRule="auto"/>
              <w:rPr>
                <w:rFonts w:ascii="Arial" w:hAnsi="Arial"/>
                <w:sz w:val="24"/>
                <w:szCs w:val="24"/>
                <w:lang w:val="mn-MN"/>
              </w:rPr>
            </w:pPr>
          </w:p>
        </w:tc>
      </w:tr>
      <w:tr w:rsidR="00526508" w:rsidRPr="00204526" w14:paraId="1A703F92" w14:textId="77777777" w:rsidTr="00D32F43">
        <w:tc>
          <w:tcPr>
            <w:tcW w:w="3595" w:type="dxa"/>
          </w:tcPr>
          <w:p w14:paraId="707BA635" w14:textId="77777777" w:rsidR="00526508" w:rsidRPr="00204526" w:rsidRDefault="00526508" w:rsidP="00E40E05">
            <w:pPr>
              <w:spacing w:line="276" w:lineRule="auto"/>
              <w:rPr>
                <w:rFonts w:ascii="Arial" w:hAnsi="Arial"/>
                <w:sz w:val="24"/>
                <w:szCs w:val="24"/>
                <w:lang w:val="mn-MN"/>
              </w:rPr>
            </w:pPr>
          </w:p>
          <w:p w14:paraId="601C911A" w14:textId="77777777" w:rsidR="00CF43B8" w:rsidRPr="00204526" w:rsidRDefault="00CF43B8" w:rsidP="00E40E05">
            <w:pPr>
              <w:spacing w:line="276" w:lineRule="auto"/>
              <w:rPr>
                <w:rFonts w:ascii="Arial" w:hAnsi="Arial"/>
                <w:sz w:val="24"/>
                <w:szCs w:val="24"/>
                <w:lang w:val="mn-MN"/>
              </w:rPr>
            </w:pPr>
            <w:r w:rsidRPr="00204526">
              <w:rPr>
                <w:rFonts w:ascii="Arial" w:hAnsi="Arial"/>
                <w:sz w:val="24"/>
                <w:szCs w:val="24"/>
                <w:lang w:val="mn-MN"/>
              </w:rPr>
              <w:t>Нарийн</w:t>
            </w:r>
            <w:r w:rsidR="003A49EF" w:rsidRPr="00204526">
              <w:rPr>
                <w:rFonts w:ascii="Arial" w:hAnsi="Arial"/>
                <w:sz w:val="24"/>
                <w:szCs w:val="24"/>
                <w:lang w:val="mn-MN"/>
              </w:rPr>
              <w:t xml:space="preserve"> бичиг:</w:t>
            </w:r>
          </w:p>
          <w:p w14:paraId="6283D0C4" w14:textId="42F7877C" w:rsidR="003A49EF" w:rsidRPr="00204526" w:rsidRDefault="003A49EF" w:rsidP="00D32F43">
            <w:pPr>
              <w:spacing w:line="276" w:lineRule="auto"/>
              <w:jc w:val="right"/>
              <w:rPr>
                <w:rFonts w:ascii="Arial" w:hAnsi="Arial"/>
                <w:b/>
                <w:bCs/>
                <w:sz w:val="24"/>
                <w:szCs w:val="24"/>
                <w:lang w:val="mn-MN"/>
              </w:rPr>
            </w:pPr>
            <w:r w:rsidRPr="00204526">
              <w:rPr>
                <w:rFonts w:ascii="Arial" w:hAnsi="Arial"/>
                <w:sz w:val="24"/>
                <w:szCs w:val="24"/>
                <w:lang w:val="mn-MN"/>
              </w:rPr>
              <w:t>[</w:t>
            </w:r>
            <w:r w:rsidRPr="00204526">
              <w:rPr>
                <w:rFonts w:ascii="Arial" w:hAnsi="Arial"/>
                <w:i/>
                <w:iCs/>
                <w:sz w:val="24"/>
                <w:szCs w:val="24"/>
                <w:lang w:val="mn-MN"/>
              </w:rPr>
              <w:t>нэр оруулна уу</w:t>
            </w:r>
            <w:r w:rsidRPr="00204526">
              <w:rPr>
                <w:rFonts w:ascii="Arial" w:hAnsi="Arial"/>
                <w:sz w:val="24"/>
                <w:szCs w:val="24"/>
                <w:lang w:val="mn-MN"/>
              </w:rPr>
              <w:t>]</w:t>
            </w:r>
          </w:p>
        </w:tc>
        <w:tc>
          <w:tcPr>
            <w:tcW w:w="5749" w:type="dxa"/>
          </w:tcPr>
          <w:p w14:paraId="2AD9E3FC" w14:textId="77777777" w:rsidR="00E4209D" w:rsidRPr="00204526" w:rsidRDefault="00E4209D" w:rsidP="00E40E05">
            <w:pPr>
              <w:spacing w:line="276" w:lineRule="auto"/>
              <w:rPr>
                <w:rFonts w:ascii="Arial" w:hAnsi="Arial"/>
                <w:sz w:val="24"/>
                <w:szCs w:val="24"/>
                <w:lang w:val="mn-MN"/>
              </w:rPr>
            </w:pPr>
          </w:p>
          <w:p w14:paraId="5D2F3A61" w14:textId="77777777" w:rsidR="00E4209D" w:rsidRPr="00204526" w:rsidRDefault="00E4209D" w:rsidP="00E40E05">
            <w:pPr>
              <w:spacing w:line="276" w:lineRule="auto"/>
              <w:rPr>
                <w:rFonts w:ascii="Arial" w:hAnsi="Arial"/>
                <w:sz w:val="24"/>
                <w:szCs w:val="24"/>
                <w:lang w:val="mn-MN"/>
              </w:rPr>
            </w:pPr>
          </w:p>
          <w:p w14:paraId="75ECD9E6" w14:textId="040C0BD9" w:rsidR="00526508" w:rsidRPr="00204526" w:rsidRDefault="00AC77F4" w:rsidP="00E40E05">
            <w:pPr>
              <w:spacing w:line="276" w:lineRule="auto"/>
              <w:rPr>
                <w:rFonts w:ascii="Arial" w:hAnsi="Arial"/>
                <w:sz w:val="24"/>
                <w:szCs w:val="24"/>
                <w:lang w:val="mn-MN"/>
              </w:rPr>
            </w:pPr>
            <w:r w:rsidRPr="00204526">
              <w:rPr>
                <w:rFonts w:ascii="Arial" w:hAnsi="Arial"/>
                <w:sz w:val="24"/>
                <w:szCs w:val="24"/>
                <w:lang w:val="mn-MN"/>
              </w:rPr>
              <w:t>Тийм / Үгүй</w:t>
            </w:r>
          </w:p>
        </w:tc>
      </w:tr>
    </w:tbl>
    <w:p w14:paraId="269E7EC4" w14:textId="2971EDA9" w:rsidR="00B00A4C" w:rsidRPr="00204526" w:rsidRDefault="00B00A4C" w:rsidP="00E40E05">
      <w:pPr>
        <w:spacing w:line="276" w:lineRule="auto"/>
        <w:rPr>
          <w:rFonts w:ascii="Arial" w:hAnsi="Arial"/>
          <w:sz w:val="24"/>
          <w:szCs w:val="24"/>
          <w:lang w:val="mn-MN"/>
        </w:rPr>
      </w:pPr>
    </w:p>
    <w:p w14:paraId="12B738AD" w14:textId="1A940F7F" w:rsidR="00B00A4C" w:rsidRPr="00204526" w:rsidRDefault="00B00A4C" w:rsidP="00E40E05">
      <w:pPr>
        <w:spacing w:line="276" w:lineRule="auto"/>
        <w:rPr>
          <w:rFonts w:ascii="Arial" w:hAnsi="Arial"/>
          <w:sz w:val="24"/>
          <w:szCs w:val="24"/>
          <w:lang w:val="mn-MN"/>
        </w:rPr>
      </w:pPr>
    </w:p>
    <w:p w14:paraId="2D4C42CC" w14:textId="77777777" w:rsidR="00526508" w:rsidRPr="00204526" w:rsidRDefault="00526508" w:rsidP="00D32F43">
      <w:pPr>
        <w:pStyle w:val="ListParagraph"/>
        <w:spacing w:line="276" w:lineRule="auto"/>
        <w:ind w:left="1440"/>
        <w:rPr>
          <w:rFonts w:ascii="Arial" w:hAnsi="Arial"/>
          <w:sz w:val="24"/>
          <w:szCs w:val="24"/>
          <w:lang w:val="mn-MN"/>
        </w:rPr>
      </w:pPr>
    </w:p>
    <w:tbl>
      <w:tblPr>
        <w:tblStyle w:val="TableGrid"/>
        <w:tblW w:w="0" w:type="auto"/>
        <w:tblLook w:val="04A0" w:firstRow="1" w:lastRow="0" w:firstColumn="1" w:lastColumn="0" w:noHBand="0" w:noVBand="1"/>
      </w:tblPr>
      <w:tblGrid>
        <w:gridCol w:w="9344"/>
      </w:tblGrid>
      <w:tr w:rsidR="001E2A2B" w:rsidRPr="00204526" w14:paraId="4DC623C8" w14:textId="77777777" w:rsidTr="001E2A2B">
        <w:tc>
          <w:tcPr>
            <w:tcW w:w="9344" w:type="dxa"/>
          </w:tcPr>
          <w:p w14:paraId="72E2429B" w14:textId="079FA752" w:rsidR="001E2A2B" w:rsidRPr="00204526" w:rsidRDefault="001E2A2B" w:rsidP="004222B3">
            <w:pPr>
              <w:spacing w:line="276" w:lineRule="auto"/>
              <w:rPr>
                <w:rFonts w:ascii="Arial" w:hAnsi="Arial"/>
                <w:sz w:val="24"/>
                <w:szCs w:val="24"/>
                <w:lang w:val="mn-MN"/>
              </w:rPr>
            </w:pPr>
            <w:r w:rsidRPr="00204526">
              <w:rPr>
                <w:rFonts w:ascii="Arial" w:hAnsi="Arial"/>
                <w:b/>
                <w:bCs/>
                <w:sz w:val="24"/>
                <w:szCs w:val="24"/>
                <w:lang w:val="mn-MN"/>
              </w:rPr>
              <w:t>ЗАХИАЛАГЧИЙН ТЭМДЭГЛЭЛ</w:t>
            </w:r>
            <w:r w:rsidRPr="00204526">
              <w:rPr>
                <w:rFonts w:ascii="Arial" w:hAnsi="Arial"/>
                <w:sz w:val="24"/>
                <w:szCs w:val="24"/>
                <w:lang w:val="mn-MN"/>
              </w:rPr>
              <w:t xml:space="preserve"> /Зөвхөн </w:t>
            </w:r>
            <w:r w:rsidR="005C7CA7" w:rsidRPr="00204526">
              <w:rPr>
                <w:rFonts w:ascii="Arial" w:hAnsi="Arial"/>
                <w:sz w:val="24"/>
                <w:szCs w:val="24"/>
                <w:lang w:val="mn-MN"/>
              </w:rPr>
              <w:t>үнэлгээний хорооны зөвлөмжийг</w:t>
            </w:r>
            <w:r w:rsidR="008E7A2B" w:rsidRPr="00204526">
              <w:rPr>
                <w:rFonts w:ascii="Arial" w:hAnsi="Arial"/>
                <w:sz w:val="24"/>
                <w:szCs w:val="24"/>
                <w:lang w:val="mn-MN"/>
              </w:rPr>
              <w:t xml:space="preserve"> хууль тогтоомж зөрчсөн үндэслэлээр</w:t>
            </w:r>
            <w:r w:rsidRPr="00204526">
              <w:rPr>
                <w:rFonts w:ascii="Arial" w:hAnsi="Arial"/>
                <w:sz w:val="24"/>
                <w:szCs w:val="24"/>
                <w:lang w:val="mn-MN"/>
              </w:rPr>
              <w:t xml:space="preserve"> хүлээн зөвшөөрөөгүй </w:t>
            </w:r>
            <w:r w:rsidR="00016FAD" w:rsidRPr="00204526">
              <w:rPr>
                <w:rFonts w:ascii="Arial" w:hAnsi="Arial"/>
                <w:sz w:val="24"/>
                <w:szCs w:val="24"/>
                <w:lang w:val="mn-MN"/>
              </w:rPr>
              <w:t xml:space="preserve">тохиолдолд үндэслэлийг </w:t>
            </w:r>
            <w:r w:rsidR="00097D14" w:rsidRPr="00204526">
              <w:rPr>
                <w:rFonts w:ascii="Arial" w:hAnsi="Arial"/>
                <w:sz w:val="24"/>
                <w:szCs w:val="24"/>
                <w:lang w:val="mn-MN"/>
              </w:rPr>
              <w:t xml:space="preserve">тодорхой </w:t>
            </w:r>
            <w:r w:rsidR="00016FAD" w:rsidRPr="00204526">
              <w:rPr>
                <w:rFonts w:ascii="Arial" w:hAnsi="Arial"/>
                <w:sz w:val="24"/>
                <w:szCs w:val="24"/>
                <w:lang w:val="mn-MN"/>
              </w:rPr>
              <w:t>бичих</w:t>
            </w:r>
            <w:r w:rsidRPr="00204526">
              <w:rPr>
                <w:rFonts w:ascii="Arial" w:hAnsi="Arial"/>
                <w:sz w:val="24"/>
                <w:szCs w:val="24"/>
                <w:lang w:val="mn-MN"/>
              </w:rPr>
              <w:t>/</w:t>
            </w:r>
          </w:p>
          <w:p w14:paraId="5D1D49EA" w14:textId="6A04E7CF" w:rsidR="00016FAD" w:rsidRPr="00204526" w:rsidRDefault="00016FAD" w:rsidP="004222B3">
            <w:pPr>
              <w:spacing w:line="276" w:lineRule="auto"/>
              <w:rPr>
                <w:rFonts w:ascii="Arial" w:hAnsi="Arial"/>
                <w:sz w:val="24"/>
                <w:szCs w:val="24"/>
                <w:lang w:val="mn-MN"/>
              </w:rPr>
            </w:pPr>
          </w:p>
          <w:p w14:paraId="593DE649" w14:textId="530BC525" w:rsidR="00016FAD" w:rsidRPr="00204526" w:rsidRDefault="00016FAD" w:rsidP="004222B3">
            <w:pPr>
              <w:spacing w:line="276" w:lineRule="auto"/>
              <w:rPr>
                <w:rFonts w:ascii="Arial" w:hAnsi="Arial"/>
                <w:sz w:val="24"/>
                <w:szCs w:val="24"/>
                <w:lang w:val="mn-MN"/>
              </w:rPr>
            </w:pPr>
            <w:r w:rsidRPr="00204526">
              <w:rPr>
                <w:rFonts w:ascii="Arial" w:hAnsi="Arial"/>
                <w:sz w:val="24"/>
                <w:szCs w:val="24"/>
                <w:lang w:val="mn-M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F0F1F" w14:textId="77777777" w:rsidR="00016FAD" w:rsidRPr="00204526" w:rsidRDefault="00016FAD" w:rsidP="004222B3">
            <w:pPr>
              <w:spacing w:line="276" w:lineRule="auto"/>
              <w:rPr>
                <w:rFonts w:ascii="Arial" w:hAnsi="Arial"/>
                <w:sz w:val="24"/>
                <w:szCs w:val="24"/>
                <w:lang w:val="mn-MN"/>
              </w:rPr>
            </w:pPr>
          </w:p>
          <w:p w14:paraId="1888DC35" w14:textId="0DD59B80" w:rsidR="00016FAD" w:rsidRPr="00204526" w:rsidRDefault="00305A32" w:rsidP="004222B3">
            <w:pPr>
              <w:spacing w:line="276" w:lineRule="auto"/>
              <w:rPr>
                <w:rFonts w:ascii="Arial" w:hAnsi="Arial"/>
                <w:sz w:val="24"/>
                <w:szCs w:val="24"/>
                <w:lang w:val="mn-MN"/>
              </w:rPr>
            </w:pPr>
            <w:r w:rsidRPr="00204526">
              <w:rPr>
                <w:rFonts w:ascii="Arial" w:hAnsi="Arial"/>
                <w:sz w:val="24"/>
                <w:szCs w:val="24"/>
                <w:lang w:val="mn-MN"/>
              </w:rPr>
              <w:t>Баталгаажуулсан:</w:t>
            </w:r>
          </w:p>
          <w:p w14:paraId="49E6A2F2" w14:textId="6EB6AFDF" w:rsidR="001E2A2B" w:rsidRPr="00204526" w:rsidRDefault="001E2A2B" w:rsidP="004222B3">
            <w:pPr>
              <w:spacing w:line="276" w:lineRule="auto"/>
              <w:rPr>
                <w:rFonts w:ascii="Arial" w:hAnsi="Arial"/>
                <w:sz w:val="24"/>
                <w:szCs w:val="24"/>
                <w:lang w:val="mn-MN"/>
              </w:rPr>
            </w:pPr>
          </w:p>
          <w:p w14:paraId="3FA14367" w14:textId="336F2C70" w:rsidR="001E2A2B" w:rsidRPr="00204526" w:rsidRDefault="00016FAD" w:rsidP="004222B3">
            <w:pPr>
              <w:spacing w:line="276" w:lineRule="auto"/>
              <w:rPr>
                <w:rFonts w:ascii="Arial" w:hAnsi="Arial"/>
                <w:sz w:val="24"/>
                <w:szCs w:val="24"/>
                <w:lang w:val="mn-MN"/>
              </w:rPr>
            </w:pPr>
            <w:r w:rsidRPr="00204526">
              <w:rPr>
                <w:rFonts w:ascii="Arial" w:hAnsi="Arial"/>
                <w:sz w:val="24"/>
                <w:szCs w:val="24"/>
                <w:lang w:val="mn-MN"/>
              </w:rPr>
              <w:t>Захиалагчийг төлөөлөх этгээд:</w:t>
            </w:r>
          </w:p>
          <w:p w14:paraId="0CFCC81D" w14:textId="77777777" w:rsidR="00016FAD" w:rsidRPr="00204526" w:rsidRDefault="00016FAD" w:rsidP="004222B3">
            <w:pPr>
              <w:spacing w:line="276" w:lineRule="auto"/>
              <w:rPr>
                <w:rFonts w:ascii="Arial" w:hAnsi="Arial"/>
                <w:sz w:val="24"/>
                <w:szCs w:val="24"/>
                <w:lang w:val="mn-MN"/>
              </w:rPr>
            </w:pPr>
          </w:p>
          <w:p w14:paraId="29DA438B" w14:textId="048184EB" w:rsidR="001E2A2B" w:rsidRPr="00204526" w:rsidRDefault="00016FAD" w:rsidP="004222B3">
            <w:pPr>
              <w:spacing w:line="276" w:lineRule="auto"/>
              <w:rPr>
                <w:rFonts w:ascii="Arial" w:hAnsi="Arial"/>
                <w:sz w:val="24"/>
                <w:szCs w:val="24"/>
                <w:lang w:val="mn-MN"/>
              </w:rPr>
            </w:pPr>
            <w:r w:rsidRPr="00204526">
              <w:rPr>
                <w:rFonts w:ascii="Arial" w:hAnsi="Arial"/>
                <w:sz w:val="24"/>
                <w:szCs w:val="24"/>
                <w:lang w:val="mn-MN"/>
              </w:rPr>
              <w:t>Гарын үсэг</w:t>
            </w:r>
            <w:r w:rsidR="00B00A4C" w:rsidRPr="00204526">
              <w:rPr>
                <w:rFonts w:ascii="Arial" w:hAnsi="Arial"/>
                <w:sz w:val="24"/>
                <w:szCs w:val="24"/>
                <w:lang w:val="mn-MN"/>
              </w:rPr>
              <w:t xml:space="preserve">                                        /</w:t>
            </w:r>
            <w:r w:rsidR="00EF1F69" w:rsidRPr="00204526">
              <w:rPr>
                <w:rFonts w:ascii="Arial" w:hAnsi="Arial"/>
                <w:sz w:val="24"/>
                <w:szCs w:val="24"/>
                <w:lang w:val="mn-MN"/>
              </w:rPr>
              <w:t xml:space="preserve">                                 </w:t>
            </w:r>
            <w:r w:rsidR="00B00A4C" w:rsidRPr="00204526">
              <w:rPr>
                <w:rFonts w:ascii="Arial" w:hAnsi="Arial"/>
                <w:sz w:val="24"/>
                <w:szCs w:val="24"/>
                <w:lang w:val="mn-MN"/>
              </w:rPr>
              <w:t>/</w:t>
            </w:r>
          </w:p>
          <w:p w14:paraId="72711C97" w14:textId="4BA478CA" w:rsidR="001E2A2B" w:rsidRPr="00204526" w:rsidRDefault="001E2A2B" w:rsidP="004222B3">
            <w:pPr>
              <w:spacing w:line="276" w:lineRule="auto"/>
              <w:rPr>
                <w:rFonts w:ascii="Arial" w:hAnsi="Arial"/>
                <w:sz w:val="24"/>
                <w:szCs w:val="24"/>
                <w:lang w:val="mn-MN"/>
              </w:rPr>
            </w:pPr>
          </w:p>
          <w:p w14:paraId="7EE926A5" w14:textId="6E13D5EC" w:rsidR="001E2A2B" w:rsidRPr="00204526" w:rsidRDefault="00B00A4C" w:rsidP="004222B3">
            <w:pPr>
              <w:spacing w:line="276" w:lineRule="auto"/>
              <w:rPr>
                <w:rFonts w:ascii="Arial" w:hAnsi="Arial"/>
                <w:sz w:val="24"/>
                <w:szCs w:val="24"/>
                <w:lang w:val="mn-MN"/>
              </w:rPr>
            </w:pPr>
            <w:r w:rsidRPr="00204526">
              <w:rPr>
                <w:rFonts w:ascii="Arial" w:hAnsi="Arial"/>
                <w:sz w:val="24"/>
                <w:szCs w:val="24"/>
                <w:lang w:val="mn-MN"/>
              </w:rPr>
              <w:t>Огноо:</w:t>
            </w:r>
          </w:p>
          <w:p w14:paraId="6D4366A8" w14:textId="7862BC92" w:rsidR="001E2A2B" w:rsidRPr="00204526" w:rsidRDefault="001E2A2B" w:rsidP="004222B3">
            <w:pPr>
              <w:spacing w:line="276" w:lineRule="auto"/>
              <w:rPr>
                <w:rFonts w:ascii="Arial" w:hAnsi="Arial"/>
                <w:sz w:val="24"/>
                <w:szCs w:val="24"/>
                <w:lang w:val="mn-MN"/>
              </w:rPr>
            </w:pPr>
          </w:p>
        </w:tc>
      </w:tr>
    </w:tbl>
    <w:p w14:paraId="06BDD51A" w14:textId="0DA261DF" w:rsidR="00526508" w:rsidRPr="00204526" w:rsidRDefault="00526508" w:rsidP="004222B3">
      <w:pPr>
        <w:spacing w:line="276" w:lineRule="auto"/>
        <w:rPr>
          <w:rFonts w:ascii="Arial" w:hAnsi="Arial"/>
          <w:sz w:val="24"/>
          <w:szCs w:val="24"/>
          <w:lang w:val="mn-MN"/>
        </w:rPr>
      </w:pPr>
    </w:p>
    <w:p w14:paraId="68D6E9F3" w14:textId="4AA132B7" w:rsidR="001C3175" w:rsidRPr="00204526" w:rsidRDefault="001C3175" w:rsidP="00F4277A">
      <w:pPr>
        <w:rPr>
          <w:rFonts w:ascii="Arial" w:hAnsi="Arial"/>
          <w:sz w:val="24"/>
          <w:szCs w:val="24"/>
          <w:lang w:val="mn-MN"/>
        </w:rPr>
      </w:pPr>
    </w:p>
    <w:sectPr w:rsidR="001C3175" w:rsidRPr="00204526" w:rsidSect="00D07DF1">
      <w:footerReference w:type="default" r:id="rId12"/>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FFB7" w14:textId="77777777" w:rsidR="00C0636A" w:rsidRDefault="00C0636A" w:rsidP="00B435A9">
      <w:r>
        <w:separator/>
      </w:r>
    </w:p>
  </w:endnote>
  <w:endnote w:type="continuationSeparator" w:id="0">
    <w:p w14:paraId="2332F557" w14:textId="77777777" w:rsidR="00C0636A" w:rsidRDefault="00C0636A" w:rsidP="00B435A9">
      <w:r>
        <w:continuationSeparator/>
      </w:r>
    </w:p>
  </w:endnote>
  <w:endnote w:type="continuationNotice" w:id="1">
    <w:p w14:paraId="56AACBA3" w14:textId="77777777" w:rsidR="00C0636A" w:rsidRDefault="00C0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0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BEDF" w14:textId="54B3E939" w:rsidR="00D07DF1" w:rsidRPr="00765EC6" w:rsidRDefault="00D07DF1" w:rsidP="0076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FA8C" w14:textId="59749624" w:rsidR="00D617B9" w:rsidRPr="00D07DF1" w:rsidRDefault="00D617B9" w:rsidP="00D07DF1">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9733" w14:textId="77777777" w:rsidR="00C0636A" w:rsidRDefault="00C0636A" w:rsidP="00B435A9">
      <w:r>
        <w:separator/>
      </w:r>
    </w:p>
  </w:footnote>
  <w:footnote w:type="continuationSeparator" w:id="0">
    <w:p w14:paraId="1B07673E" w14:textId="77777777" w:rsidR="00C0636A" w:rsidRDefault="00C0636A" w:rsidP="00B435A9">
      <w:r>
        <w:continuationSeparator/>
      </w:r>
    </w:p>
  </w:footnote>
  <w:footnote w:type="continuationNotice" w:id="1">
    <w:p w14:paraId="3FE0A7EE" w14:textId="77777777" w:rsidR="00C0636A" w:rsidRDefault="00C063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A5"/>
    <w:multiLevelType w:val="multilevel"/>
    <w:tmpl w:val="76528456"/>
    <w:lvl w:ilvl="0">
      <w:start w:val="1"/>
      <w:numFmt w:val="decimal"/>
      <w:lvlText w:val="%1."/>
      <w:lvlJc w:val="left"/>
      <w:pPr>
        <w:ind w:left="1080" w:hanging="360"/>
      </w:pPr>
    </w:lvl>
    <w:lvl w:ilvl="1">
      <w:start w:val="4"/>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15:restartNumberingAfterBreak="0">
    <w:nsid w:val="04CB2069"/>
    <w:multiLevelType w:val="hybridMultilevel"/>
    <w:tmpl w:val="DE7601AE"/>
    <w:lvl w:ilvl="0" w:tplc="BF885470">
      <w:start w:val="1"/>
      <w:numFmt w:val="decimal"/>
      <w:lvlText w:val="4.%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5DC5"/>
    <w:multiLevelType w:val="multilevel"/>
    <w:tmpl w:val="44F493F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A403F8"/>
    <w:multiLevelType w:val="multilevel"/>
    <w:tmpl w:val="3BB63708"/>
    <w:lvl w:ilvl="0">
      <w:start w:val="5"/>
      <w:numFmt w:val="decimal"/>
      <w:lvlText w:val="%1."/>
      <w:lvlJc w:val="left"/>
      <w:pPr>
        <w:ind w:left="400" w:hanging="400"/>
      </w:pPr>
      <w:rPr>
        <w:rFonts w:hint="default"/>
      </w:rPr>
    </w:lvl>
    <w:lvl w:ilvl="1">
      <w:start w:val="1"/>
      <w:numFmt w:val="decimal"/>
      <w:suff w:val="nothing"/>
      <w:lvlText w:val="%1.%2."/>
      <w:lvlJc w:val="left"/>
      <w:pPr>
        <w:ind w:left="1440" w:hanging="720"/>
      </w:pPr>
      <w:rPr>
        <w:rFonts w:hint="default"/>
      </w:rPr>
    </w:lvl>
    <w:lvl w:ilvl="2">
      <w:start w:val="1"/>
      <w:numFmt w:val="decimal"/>
      <w:suff w:val="nothing"/>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906C47"/>
    <w:multiLevelType w:val="multilevel"/>
    <w:tmpl w:val="76587C86"/>
    <w:lvl w:ilvl="0">
      <w:start w:val="4"/>
      <w:numFmt w:val="decimal"/>
      <w:lvlText w:val="%1."/>
      <w:lvlJc w:val="left"/>
      <w:pPr>
        <w:ind w:left="600" w:hanging="60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F515825"/>
    <w:multiLevelType w:val="hybridMultilevel"/>
    <w:tmpl w:val="592694C8"/>
    <w:lvl w:ilvl="0" w:tplc="7E503FA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94302"/>
    <w:multiLevelType w:val="multilevel"/>
    <w:tmpl w:val="3CA84CAA"/>
    <w:lvl w:ilvl="0">
      <w:start w:val="2"/>
      <w:numFmt w:val="decimal"/>
      <w:lvlText w:val="%1."/>
      <w:lvlJc w:val="left"/>
      <w:pPr>
        <w:ind w:left="400" w:hanging="400"/>
      </w:pPr>
      <w:rPr>
        <w:rFonts w:hint="default"/>
      </w:rPr>
    </w:lvl>
    <w:lvl w:ilvl="1">
      <w:start w:val="1"/>
      <w:numFmt w:val="decimal"/>
      <w:suff w:val="nothing"/>
      <w:lvlText w:val="%1.%2."/>
      <w:lvlJc w:val="left"/>
      <w:pPr>
        <w:ind w:left="720" w:hanging="720"/>
      </w:pPr>
      <w:rPr>
        <w:rFonts w:ascii="Arial" w:hAnsi="Arial" w:cs="Arial" w:hint="default"/>
      </w:rPr>
    </w:lvl>
    <w:lvl w:ilvl="2">
      <w:start w:val="1"/>
      <w:numFmt w:val="decimal"/>
      <w:suff w:val="nothing"/>
      <w:lvlText w:val="%1.%2.%3."/>
      <w:lvlJc w:val="left"/>
      <w:pPr>
        <w:ind w:left="25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433771"/>
    <w:multiLevelType w:val="hybridMultilevel"/>
    <w:tmpl w:val="0BC4A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61255"/>
    <w:multiLevelType w:val="multilevel"/>
    <w:tmpl w:val="D772AB88"/>
    <w:lvl w:ilvl="0">
      <w:start w:val="4"/>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972641"/>
    <w:multiLevelType w:val="hybridMultilevel"/>
    <w:tmpl w:val="E188A146"/>
    <w:lvl w:ilvl="0" w:tplc="E9DC38D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64B5B"/>
    <w:multiLevelType w:val="hybridMultilevel"/>
    <w:tmpl w:val="94EA4772"/>
    <w:lvl w:ilvl="0" w:tplc="379E0F8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6145F"/>
    <w:multiLevelType w:val="singleLevel"/>
    <w:tmpl w:val="584829E6"/>
    <w:lvl w:ilvl="0">
      <w:start w:val="1"/>
      <w:numFmt w:val="decimal"/>
      <w:lvlText w:val="%1."/>
      <w:lvlJc w:val="left"/>
      <w:pPr>
        <w:tabs>
          <w:tab w:val="num" w:pos="360"/>
        </w:tabs>
        <w:ind w:left="0" w:firstLine="0"/>
      </w:pPr>
      <w:rPr>
        <w:rFonts w:hint="default"/>
      </w:rPr>
    </w:lvl>
  </w:abstractNum>
  <w:abstractNum w:abstractNumId="12" w15:restartNumberingAfterBreak="0">
    <w:nsid w:val="2BFA4EA8"/>
    <w:multiLevelType w:val="multilevel"/>
    <w:tmpl w:val="7BD056EC"/>
    <w:lvl w:ilvl="0">
      <w:start w:val="6"/>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1E4F17"/>
    <w:multiLevelType w:val="multilevel"/>
    <w:tmpl w:val="F74496F0"/>
    <w:lvl w:ilvl="0">
      <w:start w:val="4"/>
      <w:numFmt w:val="decimal"/>
      <w:lvlText w:val="%1."/>
      <w:lvlJc w:val="left"/>
      <w:pPr>
        <w:ind w:left="600" w:hanging="60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C960D8C"/>
    <w:multiLevelType w:val="multilevel"/>
    <w:tmpl w:val="1E2CD2E4"/>
    <w:lvl w:ilvl="0">
      <w:start w:val="1"/>
      <w:numFmt w:val="decimal"/>
      <w:lvlText w:val="%1."/>
      <w:lvlJc w:val="left"/>
      <w:pPr>
        <w:ind w:left="400" w:hanging="40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6D09D5"/>
    <w:multiLevelType w:val="multilevel"/>
    <w:tmpl w:val="E4FEA69E"/>
    <w:lvl w:ilvl="0">
      <w:start w:val="1"/>
      <w:numFmt w:val="decimal"/>
      <w:lvlText w:val="%1."/>
      <w:lvlJc w:val="left"/>
      <w:pPr>
        <w:tabs>
          <w:tab w:val="num" w:pos="360"/>
        </w:tabs>
        <w:ind w:left="0" w:firstLine="0"/>
      </w:pPr>
    </w:lvl>
    <w:lvl w:ilvl="1">
      <w:start w:val="1"/>
      <w:numFmt w:val="decimal"/>
      <w:lvlText w:val="%1.%2."/>
      <w:lvlJc w:val="left"/>
      <w:pPr>
        <w:tabs>
          <w:tab w:val="num" w:pos="792"/>
        </w:tabs>
        <w:ind w:left="792" w:hanging="432"/>
      </w:pPr>
    </w:lvl>
    <w:lvl w:ilvl="2">
      <w:start w:val="1"/>
      <w:numFmt w:val="upperRoman"/>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3670006"/>
    <w:multiLevelType w:val="multilevel"/>
    <w:tmpl w:val="0FF22C3C"/>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8B71EF"/>
    <w:multiLevelType w:val="multilevel"/>
    <w:tmpl w:val="C0AABFD6"/>
    <w:lvl w:ilvl="0">
      <w:start w:val="6"/>
      <w:numFmt w:val="decimal"/>
      <w:lvlText w:val="%1."/>
      <w:lvlJc w:val="left"/>
      <w:pPr>
        <w:ind w:left="400" w:hanging="40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093122"/>
    <w:multiLevelType w:val="multilevel"/>
    <w:tmpl w:val="46802ABE"/>
    <w:lvl w:ilvl="0">
      <w:start w:val="4"/>
      <w:numFmt w:val="decimal"/>
      <w:lvlText w:val="%1."/>
      <w:lvlJc w:val="left"/>
      <w:pPr>
        <w:ind w:left="600" w:hanging="60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C2D2507"/>
    <w:multiLevelType w:val="hybridMultilevel"/>
    <w:tmpl w:val="ECF6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64249"/>
    <w:multiLevelType w:val="multilevel"/>
    <w:tmpl w:val="0FF22C3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80235E"/>
    <w:multiLevelType w:val="hybridMultilevel"/>
    <w:tmpl w:val="CCDA6854"/>
    <w:lvl w:ilvl="0" w:tplc="FF7A9082">
      <w:start w:val="1"/>
      <w:numFmt w:val="decimal"/>
      <w:lvlText w:val="5.%1."/>
      <w:lvlJc w:val="left"/>
      <w:pPr>
        <w:ind w:left="1027" w:hanging="360"/>
      </w:pPr>
      <w:rPr>
        <w:rFonts w:ascii="Arial" w:hAnsi="Arial" w:cs="Arial" w:hint="default"/>
        <w:sz w:val="24"/>
        <w:szCs w:val="24"/>
      </w:rPr>
    </w:lvl>
    <w:lvl w:ilvl="1" w:tplc="04090019">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22" w15:restartNumberingAfterBreak="0">
    <w:nsid w:val="53036C36"/>
    <w:multiLevelType w:val="hybridMultilevel"/>
    <w:tmpl w:val="34EA4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C2328"/>
    <w:multiLevelType w:val="multilevel"/>
    <w:tmpl w:val="D3F4D14E"/>
    <w:lvl w:ilvl="0">
      <w:start w:val="5"/>
      <w:numFmt w:val="decimal"/>
      <w:lvlText w:val="%1"/>
      <w:lvlJc w:val="left"/>
      <w:pPr>
        <w:ind w:left="530" w:hanging="530"/>
      </w:pPr>
      <w:rPr>
        <w:rFonts w:hint="default"/>
      </w:rPr>
    </w:lvl>
    <w:lvl w:ilvl="1">
      <w:start w:val="1"/>
      <w:numFmt w:val="decimal"/>
      <w:lvlText w:val="%1.%2"/>
      <w:lvlJc w:val="left"/>
      <w:pPr>
        <w:ind w:left="1403" w:hanging="53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24" w15:restartNumberingAfterBreak="0">
    <w:nsid w:val="55F6156A"/>
    <w:multiLevelType w:val="multilevel"/>
    <w:tmpl w:val="90FC995C"/>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62A5BF8"/>
    <w:multiLevelType w:val="multilevel"/>
    <w:tmpl w:val="E770355A"/>
    <w:lvl w:ilvl="0">
      <w:start w:val="4"/>
      <w:numFmt w:val="decimal"/>
      <w:lvlText w:val="%1."/>
      <w:lvlJc w:val="left"/>
      <w:pPr>
        <w:ind w:left="600" w:hanging="60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8C7115A"/>
    <w:multiLevelType w:val="multilevel"/>
    <w:tmpl w:val="8564BF1E"/>
    <w:lvl w:ilvl="0">
      <w:start w:val="4"/>
      <w:numFmt w:val="decimal"/>
      <w:lvlText w:val="%1."/>
      <w:lvlJc w:val="left"/>
      <w:pPr>
        <w:ind w:left="400" w:hanging="400"/>
      </w:pPr>
      <w:rPr>
        <w:rFonts w:hint="default"/>
      </w:rPr>
    </w:lvl>
    <w:lvl w:ilvl="1">
      <w:start w:val="1"/>
      <w:numFmt w:val="decimal"/>
      <w:suff w:val="nothing"/>
      <w:lvlText w:val="%1.%2."/>
      <w:lvlJc w:val="left"/>
      <w:pPr>
        <w:ind w:left="1387" w:hanging="7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27" w15:restartNumberingAfterBreak="0">
    <w:nsid w:val="5AFD5C13"/>
    <w:multiLevelType w:val="multilevel"/>
    <w:tmpl w:val="FAB0EBE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CE463F1"/>
    <w:multiLevelType w:val="multilevel"/>
    <w:tmpl w:val="B8AE5A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2F0D32"/>
    <w:multiLevelType w:val="multilevel"/>
    <w:tmpl w:val="E496CE0E"/>
    <w:lvl w:ilvl="0">
      <w:start w:val="4"/>
      <w:numFmt w:val="decimal"/>
      <w:lvlText w:val="%1."/>
      <w:lvlJc w:val="left"/>
      <w:pPr>
        <w:ind w:left="600" w:hanging="60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0A26AD3"/>
    <w:multiLevelType w:val="multilevel"/>
    <w:tmpl w:val="52AC24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0EF0A51"/>
    <w:multiLevelType w:val="multilevel"/>
    <w:tmpl w:val="943403D2"/>
    <w:lvl w:ilvl="0">
      <w:start w:val="3"/>
      <w:numFmt w:val="decimal"/>
      <w:lvlText w:val="%1."/>
      <w:lvlJc w:val="left"/>
      <w:pPr>
        <w:ind w:left="400" w:hanging="400"/>
      </w:pPr>
      <w:rPr>
        <w:rFonts w:hint="default"/>
      </w:rPr>
    </w:lvl>
    <w:lvl w:ilvl="1">
      <w:start w:val="1"/>
      <w:numFmt w:val="decimal"/>
      <w:suff w:val="nothing"/>
      <w:lvlText w:val="%1.%2."/>
      <w:lvlJc w:val="left"/>
      <w:pPr>
        <w:ind w:left="720" w:hanging="720"/>
      </w:pPr>
      <w:rPr>
        <w:rFonts w:ascii="Arial" w:hAnsi="Arial" w:cs="Arial"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7A2C81"/>
    <w:multiLevelType w:val="multilevel"/>
    <w:tmpl w:val="FAB0EBE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1E306E"/>
    <w:multiLevelType w:val="multilevel"/>
    <w:tmpl w:val="0FF22C3C"/>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1C5808"/>
    <w:multiLevelType w:val="multilevel"/>
    <w:tmpl w:val="E432DB46"/>
    <w:lvl w:ilvl="0">
      <w:start w:val="7"/>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FDF18A9"/>
    <w:multiLevelType w:val="multilevel"/>
    <w:tmpl w:val="A16641C8"/>
    <w:lvl w:ilvl="0">
      <w:start w:val="4"/>
      <w:numFmt w:val="decimal"/>
      <w:lvlText w:val="%1."/>
      <w:lvlJc w:val="left"/>
      <w:pPr>
        <w:ind w:left="600" w:hanging="60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2C8388D"/>
    <w:multiLevelType w:val="multilevel"/>
    <w:tmpl w:val="7604021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82D17AE"/>
    <w:multiLevelType w:val="hybridMultilevel"/>
    <w:tmpl w:val="C5EC72A2"/>
    <w:lvl w:ilvl="0" w:tplc="91A046C8">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0300E"/>
    <w:multiLevelType w:val="multilevel"/>
    <w:tmpl w:val="978098DA"/>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119257111">
    <w:abstractNumId w:val="14"/>
  </w:num>
  <w:num w:numId="2" w16cid:durableId="1028261601">
    <w:abstractNumId w:val="2"/>
  </w:num>
  <w:num w:numId="3" w16cid:durableId="1376541998">
    <w:abstractNumId w:val="28"/>
  </w:num>
  <w:num w:numId="4" w16cid:durableId="787705704">
    <w:abstractNumId w:val="10"/>
  </w:num>
  <w:num w:numId="5" w16cid:durableId="204744244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330302">
    <w:abstractNumId w:val="32"/>
  </w:num>
  <w:num w:numId="7" w16cid:durableId="1372614938">
    <w:abstractNumId w:val="1"/>
  </w:num>
  <w:num w:numId="8" w16cid:durableId="614020452">
    <w:abstractNumId w:val="13"/>
  </w:num>
  <w:num w:numId="9" w16cid:durableId="987516816">
    <w:abstractNumId w:val="29"/>
  </w:num>
  <w:num w:numId="10" w16cid:durableId="1254165565">
    <w:abstractNumId w:val="18"/>
  </w:num>
  <w:num w:numId="11" w16cid:durableId="1622766398">
    <w:abstractNumId w:val="21"/>
  </w:num>
  <w:num w:numId="12" w16cid:durableId="1369648761">
    <w:abstractNumId w:val="5"/>
  </w:num>
  <w:num w:numId="13" w16cid:durableId="681473224">
    <w:abstractNumId w:val="37"/>
  </w:num>
  <w:num w:numId="14" w16cid:durableId="1672030492">
    <w:abstractNumId w:val="24"/>
  </w:num>
  <w:num w:numId="15" w16cid:durableId="948125554">
    <w:abstractNumId w:val="34"/>
  </w:num>
  <w:num w:numId="16" w16cid:durableId="1437140940">
    <w:abstractNumId w:val="9"/>
  </w:num>
  <w:num w:numId="17" w16cid:durableId="968631392">
    <w:abstractNumId w:val="11"/>
  </w:num>
  <w:num w:numId="18" w16cid:durableId="111902223">
    <w:abstractNumId w:val="15"/>
  </w:num>
  <w:num w:numId="19" w16cid:durableId="688797292">
    <w:abstractNumId w:val="27"/>
  </w:num>
  <w:num w:numId="20" w16cid:durableId="2068989539">
    <w:abstractNumId w:val="25"/>
  </w:num>
  <w:num w:numId="21" w16cid:durableId="701639012">
    <w:abstractNumId w:val="35"/>
  </w:num>
  <w:num w:numId="22" w16cid:durableId="81950157">
    <w:abstractNumId w:val="8"/>
  </w:num>
  <w:num w:numId="23" w16cid:durableId="619915059">
    <w:abstractNumId w:val="4"/>
  </w:num>
  <w:num w:numId="24" w16cid:durableId="730807374">
    <w:abstractNumId w:val="23"/>
  </w:num>
  <w:num w:numId="25" w16cid:durableId="389771525">
    <w:abstractNumId w:val="19"/>
  </w:num>
  <w:num w:numId="26" w16cid:durableId="1802723043">
    <w:abstractNumId w:val="38"/>
  </w:num>
  <w:num w:numId="27" w16cid:durableId="249511666">
    <w:abstractNumId w:val="6"/>
  </w:num>
  <w:num w:numId="28" w16cid:durableId="544148483">
    <w:abstractNumId w:val="31"/>
  </w:num>
  <w:num w:numId="29" w16cid:durableId="726687303">
    <w:abstractNumId w:val="26"/>
  </w:num>
  <w:num w:numId="30" w16cid:durableId="92476813">
    <w:abstractNumId w:val="36"/>
  </w:num>
  <w:num w:numId="31" w16cid:durableId="649939985">
    <w:abstractNumId w:val="12"/>
  </w:num>
  <w:num w:numId="32" w16cid:durableId="47388827">
    <w:abstractNumId w:val="16"/>
  </w:num>
  <w:num w:numId="33" w16cid:durableId="1688825637">
    <w:abstractNumId w:val="33"/>
  </w:num>
  <w:num w:numId="34" w16cid:durableId="1960259253">
    <w:abstractNumId w:val="20"/>
  </w:num>
  <w:num w:numId="35" w16cid:durableId="1101099429">
    <w:abstractNumId w:val="30"/>
  </w:num>
  <w:num w:numId="36" w16cid:durableId="1176307783">
    <w:abstractNumId w:val="7"/>
  </w:num>
  <w:num w:numId="37" w16cid:durableId="791094733">
    <w:abstractNumId w:val="22"/>
  </w:num>
  <w:num w:numId="38" w16cid:durableId="1205217704">
    <w:abstractNumId w:val="3"/>
  </w:num>
  <w:num w:numId="39" w16cid:durableId="3623635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0MTcxNDW2MDcH0ko6SsGpxcWZ+XkgBUa1ANTsUUMsAAAA"/>
  </w:docVars>
  <w:rsids>
    <w:rsidRoot w:val="005C60DB"/>
    <w:rsid w:val="00000033"/>
    <w:rsid w:val="00000BBF"/>
    <w:rsid w:val="0000412A"/>
    <w:rsid w:val="0000473B"/>
    <w:rsid w:val="00004A61"/>
    <w:rsid w:val="0000687C"/>
    <w:rsid w:val="00006D6A"/>
    <w:rsid w:val="00007139"/>
    <w:rsid w:val="000076FB"/>
    <w:rsid w:val="00007F43"/>
    <w:rsid w:val="0001008C"/>
    <w:rsid w:val="000115F6"/>
    <w:rsid w:val="000119D4"/>
    <w:rsid w:val="00012832"/>
    <w:rsid w:val="000147B3"/>
    <w:rsid w:val="00014A58"/>
    <w:rsid w:val="00014C31"/>
    <w:rsid w:val="00014F26"/>
    <w:rsid w:val="0001507D"/>
    <w:rsid w:val="00015788"/>
    <w:rsid w:val="00016FAD"/>
    <w:rsid w:val="0001717C"/>
    <w:rsid w:val="00020436"/>
    <w:rsid w:val="0002078E"/>
    <w:rsid w:val="000210AF"/>
    <w:rsid w:val="000221CF"/>
    <w:rsid w:val="00022A0A"/>
    <w:rsid w:val="00022CD0"/>
    <w:rsid w:val="00023261"/>
    <w:rsid w:val="000232D1"/>
    <w:rsid w:val="00023B5D"/>
    <w:rsid w:val="00023DAF"/>
    <w:rsid w:val="00023DD8"/>
    <w:rsid w:val="0002432A"/>
    <w:rsid w:val="00024CD2"/>
    <w:rsid w:val="00025FFF"/>
    <w:rsid w:val="00026588"/>
    <w:rsid w:val="00026E12"/>
    <w:rsid w:val="00026EFD"/>
    <w:rsid w:val="0002711C"/>
    <w:rsid w:val="00027914"/>
    <w:rsid w:val="00027B3B"/>
    <w:rsid w:val="00031195"/>
    <w:rsid w:val="00033B30"/>
    <w:rsid w:val="00033DFE"/>
    <w:rsid w:val="00034A40"/>
    <w:rsid w:val="000355FA"/>
    <w:rsid w:val="00035A88"/>
    <w:rsid w:val="00035FC5"/>
    <w:rsid w:val="00036032"/>
    <w:rsid w:val="00037BE4"/>
    <w:rsid w:val="00041488"/>
    <w:rsid w:val="00041CF2"/>
    <w:rsid w:val="000431BB"/>
    <w:rsid w:val="00043CA1"/>
    <w:rsid w:val="000447CA"/>
    <w:rsid w:val="00045234"/>
    <w:rsid w:val="0004545D"/>
    <w:rsid w:val="00046E7E"/>
    <w:rsid w:val="00047473"/>
    <w:rsid w:val="0005060E"/>
    <w:rsid w:val="00050D73"/>
    <w:rsid w:val="000516DA"/>
    <w:rsid w:val="000528B7"/>
    <w:rsid w:val="00052D6A"/>
    <w:rsid w:val="00053BC6"/>
    <w:rsid w:val="00054A3F"/>
    <w:rsid w:val="0005578E"/>
    <w:rsid w:val="00055836"/>
    <w:rsid w:val="00055CBA"/>
    <w:rsid w:val="000560AD"/>
    <w:rsid w:val="00056332"/>
    <w:rsid w:val="00056A14"/>
    <w:rsid w:val="00056EAD"/>
    <w:rsid w:val="00057F0B"/>
    <w:rsid w:val="00060057"/>
    <w:rsid w:val="000603FA"/>
    <w:rsid w:val="00061CCD"/>
    <w:rsid w:val="00061ED0"/>
    <w:rsid w:val="00061F82"/>
    <w:rsid w:val="00062E05"/>
    <w:rsid w:val="00062E0A"/>
    <w:rsid w:val="00063F59"/>
    <w:rsid w:val="00064B25"/>
    <w:rsid w:val="000653F7"/>
    <w:rsid w:val="00065B6C"/>
    <w:rsid w:val="0006621B"/>
    <w:rsid w:val="0006646D"/>
    <w:rsid w:val="00070324"/>
    <w:rsid w:val="0007101F"/>
    <w:rsid w:val="0007262E"/>
    <w:rsid w:val="000744DC"/>
    <w:rsid w:val="00074FF1"/>
    <w:rsid w:val="0007537C"/>
    <w:rsid w:val="00075390"/>
    <w:rsid w:val="00075604"/>
    <w:rsid w:val="00075BE0"/>
    <w:rsid w:val="00076712"/>
    <w:rsid w:val="0007734A"/>
    <w:rsid w:val="00077618"/>
    <w:rsid w:val="000777D9"/>
    <w:rsid w:val="00081173"/>
    <w:rsid w:val="00081D01"/>
    <w:rsid w:val="0008292F"/>
    <w:rsid w:val="000830B9"/>
    <w:rsid w:val="00083884"/>
    <w:rsid w:val="000848F1"/>
    <w:rsid w:val="00084AA9"/>
    <w:rsid w:val="000850B3"/>
    <w:rsid w:val="000851A7"/>
    <w:rsid w:val="000852C0"/>
    <w:rsid w:val="0008716C"/>
    <w:rsid w:val="000872A1"/>
    <w:rsid w:val="00087F3A"/>
    <w:rsid w:val="00087F6F"/>
    <w:rsid w:val="00087F8C"/>
    <w:rsid w:val="0009022F"/>
    <w:rsid w:val="00090873"/>
    <w:rsid w:val="00090FF9"/>
    <w:rsid w:val="0009128D"/>
    <w:rsid w:val="000914CE"/>
    <w:rsid w:val="00091FDE"/>
    <w:rsid w:val="000921DB"/>
    <w:rsid w:val="00092815"/>
    <w:rsid w:val="0009288D"/>
    <w:rsid w:val="000929B6"/>
    <w:rsid w:val="00092F47"/>
    <w:rsid w:val="00093569"/>
    <w:rsid w:val="0009389C"/>
    <w:rsid w:val="00093DC2"/>
    <w:rsid w:val="00094453"/>
    <w:rsid w:val="000959DE"/>
    <w:rsid w:val="00095B03"/>
    <w:rsid w:val="00096818"/>
    <w:rsid w:val="0009706E"/>
    <w:rsid w:val="00097D14"/>
    <w:rsid w:val="000A05D4"/>
    <w:rsid w:val="000A0794"/>
    <w:rsid w:val="000A0F24"/>
    <w:rsid w:val="000A19DA"/>
    <w:rsid w:val="000A2341"/>
    <w:rsid w:val="000A2665"/>
    <w:rsid w:val="000A2B9A"/>
    <w:rsid w:val="000A4261"/>
    <w:rsid w:val="000A4EE7"/>
    <w:rsid w:val="000A5229"/>
    <w:rsid w:val="000A52CB"/>
    <w:rsid w:val="000A5A11"/>
    <w:rsid w:val="000A7670"/>
    <w:rsid w:val="000A7B3D"/>
    <w:rsid w:val="000A7D08"/>
    <w:rsid w:val="000B0520"/>
    <w:rsid w:val="000B06AD"/>
    <w:rsid w:val="000B1B31"/>
    <w:rsid w:val="000B1CC3"/>
    <w:rsid w:val="000B1D52"/>
    <w:rsid w:val="000B2823"/>
    <w:rsid w:val="000B36EF"/>
    <w:rsid w:val="000B4C31"/>
    <w:rsid w:val="000B596D"/>
    <w:rsid w:val="000B5BB7"/>
    <w:rsid w:val="000B5DE8"/>
    <w:rsid w:val="000B7DD3"/>
    <w:rsid w:val="000C076E"/>
    <w:rsid w:val="000C0BED"/>
    <w:rsid w:val="000C0E50"/>
    <w:rsid w:val="000C1037"/>
    <w:rsid w:val="000C12E8"/>
    <w:rsid w:val="000C1646"/>
    <w:rsid w:val="000C28EA"/>
    <w:rsid w:val="000C2A6D"/>
    <w:rsid w:val="000C2CE9"/>
    <w:rsid w:val="000C306A"/>
    <w:rsid w:val="000C30B9"/>
    <w:rsid w:val="000C3A13"/>
    <w:rsid w:val="000C4111"/>
    <w:rsid w:val="000C4D20"/>
    <w:rsid w:val="000C5DEA"/>
    <w:rsid w:val="000C61A1"/>
    <w:rsid w:val="000C646D"/>
    <w:rsid w:val="000C682C"/>
    <w:rsid w:val="000C732F"/>
    <w:rsid w:val="000D0ADC"/>
    <w:rsid w:val="000D0C2A"/>
    <w:rsid w:val="000D0FBC"/>
    <w:rsid w:val="000D3E79"/>
    <w:rsid w:val="000D44C2"/>
    <w:rsid w:val="000D474C"/>
    <w:rsid w:val="000D55F7"/>
    <w:rsid w:val="000D5737"/>
    <w:rsid w:val="000D5909"/>
    <w:rsid w:val="000D5A87"/>
    <w:rsid w:val="000D61DE"/>
    <w:rsid w:val="000D788C"/>
    <w:rsid w:val="000E15C4"/>
    <w:rsid w:val="000E1BFA"/>
    <w:rsid w:val="000E2334"/>
    <w:rsid w:val="000E2729"/>
    <w:rsid w:val="000E2D34"/>
    <w:rsid w:val="000E4255"/>
    <w:rsid w:val="000E4B4E"/>
    <w:rsid w:val="000E4C96"/>
    <w:rsid w:val="000E5E19"/>
    <w:rsid w:val="000E6987"/>
    <w:rsid w:val="000E6C55"/>
    <w:rsid w:val="000E735F"/>
    <w:rsid w:val="000F0120"/>
    <w:rsid w:val="000F0588"/>
    <w:rsid w:val="000F15E6"/>
    <w:rsid w:val="000F195F"/>
    <w:rsid w:val="000F2235"/>
    <w:rsid w:val="000F2C10"/>
    <w:rsid w:val="000F2E17"/>
    <w:rsid w:val="000F2F36"/>
    <w:rsid w:val="000F304D"/>
    <w:rsid w:val="000F3578"/>
    <w:rsid w:val="000F3AC2"/>
    <w:rsid w:val="000F49D7"/>
    <w:rsid w:val="000F4DBB"/>
    <w:rsid w:val="000F4DBD"/>
    <w:rsid w:val="000F5B8A"/>
    <w:rsid w:val="000F7983"/>
    <w:rsid w:val="001006B8"/>
    <w:rsid w:val="001006EA"/>
    <w:rsid w:val="001018E2"/>
    <w:rsid w:val="00102848"/>
    <w:rsid w:val="00103532"/>
    <w:rsid w:val="00103BE2"/>
    <w:rsid w:val="00103E9C"/>
    <w:rsid w:val="001043F9"/>
    <w:rsid w:val="00105F27"/>
    <w:rsid w:val="001060CD"/>
    <w:rsid w:val="0010619B"/>
    <w:rsid w:val="001067D8"/>
    <w:rsid w:val="00107AB1"/>
    <w:rsid w:val="00107B99"/>
    <w:rsid w:val="00107D0A"/>
    <w:rsid w:val="00110AE3"/>
    <w:rsid w:val="00110F9B"/>
    <w:rsid w:val="001111CF"/>
    <w:rsid w:val="001126CF"/>
    <w:rsid w:val="00112B3F"/>
    <w:rsid w:val="00113562"/>
    <w:rsid w:val="00113B44"/>
    <w:rsid w:val="001154C2"/>
    <w:rsid w:val="00116888"/>
    <w:rsid w:val="00116A73"/>
    <w:rsid w:val="00116D5C"/>
    <w:rsid w:val="00117ACC"/>
    <w:rsid w:val="0012036D"/>
    <w:rsid w:val="001207EC"/>
    <w:rsid w:val="00121ED2"/>
    <w:rsid w:val="00122F05"/>
    <w:rsid w:val="00123246"/>
    <w:rsid w:val="001236AE"/>
    <w:rsid w:val="001249D2"/>
    <w:rsid w:val="00125CB8"/>
    <w:rsid w:val="001301B4"/>
    <w:rsid w:val="00130721"/>
    <w:rsid w:val="00130B6B"/>
    <w:rsid w:val="00130DD1"/>
    <w:rsid w:val="001312C2"/>
    <w:rsid w:val="00131E5B"/>
    <w:rsid w:val="001323C8"/>
    <w:rsid w:val="001324F1"/>
    <w:rsid w:val="0013254D"/>
    <w:rsid w:val="0013459D"/>
    <w:rsid w:val="001348B2"/>
    <w:rsid w:val="0013549F"/>
    <w:rsid w:val="0013618C"/>
    <w:rsid w:val="001366D7"/>
    <w:rsid w:val="001367FE"/>
    <w:rsid w:val="001378AB"/>
    <w:rsid w:val="00140D0B"/>
    <w:rsid w:val="00140D1C"/>
    <w:rsid w:val="00140EC8"/>
    <w:rsid w:val="00141362"/>
    <w:rsid w:val="00143FF9"/>
    <w:rsid w:val="00144BE2"/>
    <w:rsid w:val="0014619C"/>
    <w:rsid w:val="001467B5"/>
    <w:rsid w:val="0015040D"/>
    <w:rsid w:val="00150AA5"/>
    <w:rsid w:val="00151282"/>
    <w:rsid w:val="00151AAB"/>
    <w:rsid w:val="00152EAE"/>
    <w:rsid w:val="00153421"/>
    <w:rsid w:val="00154742"/>
    <w:rsid w:val="00156B44"/>
    <w:rsid w:val="00156F55"/>
    <w:rsid w:val="001571FB"/>
    <w:rsid w:val="00157D49"/>
    <w:rsid w:val="001610BC"/>
    <w:rsid w:val="001632AA"/>
    <w:rsid w:val="00163EBA"/>
    <w:rsid w:val="00166AE8"/>
    <w:rsid w:val="001679B1"/>
    <w:rsid w:val="001727D6"/>
    <w:rsid w:val="001731B5"/>
    <w:rsid w:val="00173976"/>
    <w:rsid w:val="001749FB"/>
    <w:rsid w:val="001750B3"/>
    <w:rsid w:val="001762C0"/>
    <w:rsid w:val="00176552"/>
    <w:rsid w:val="0017686F"/>
    <w:rsid w:val="00176C88"/>
    <w:rsid w:val="001774D4"/>
    <w:rsid w:val="00177CCB"/>
    <w:rsid w:val="001801CD"/>
    <w:rsid w:val="001803EC"/>
    <w:rsid w:val="00181352"/>
    <w:rsid w:val="00181AC5"/>
    <w:rsid w:val="0018310A"/>
    <w:rsid w:val="00183549"/>
    <w:rsid w:val="00183D6C"/>
    <w:rsid w:val="00183D85"/>
    <w:rsid w:val="00184018"/>
    <w:rsid w:val="001852BE"/>
    <w:rsid w:val="001855A4"/>
    <w:rsid w:val="00186374"/>
    <w:rsid w:val="00186A4C"/>
    <w:rsid w:val="0018759F"/>
    <w:rsid w:val="00190118"/>
    <w:rsid w:val="001905EF"/>
    <w:rsid w:val="001907D2"/>
    <w:rsid w:val="00190AEE"/>
    <w:rsid w:val="0019121E"/>
    <w:rsid w:val="00192537"/>
    <w:rsid w:val="001965F6"/>
    <w:rsid w:val="00196822"/>
    <w:rsid w:val="0019761D"/>
    <w:rsid w:val="001979EE"/>
    <w:rsid w:val="001A049C"/>
    <w:rsid w:val="001A085F"/>
    <w:rsid w:val="001A114E"/>
    <w:rsid w:val="001A1154"/>
    <w:rsid w:val="001A14F9"/>
    <w:rsid w:val="001A2EF4"/>
    <w:rsid w:val="001A302B"/>
    <w:rsid w:val="001A37C6"/>
    <w:rsid w:val="001A491F"/>
    <w:rsid w:val="001A4C19"/>
    <w:rsid w:val="001A4DC3"/>
    <w:rsid w:val="001A5280"/>
    <w:rsid w:val="001A554D"/>
    <w:rsid w:val="001A55A4"/>
    <w:rsid w:val="001A57A3"/>
    <w:rsid w:val="001A5ACE"/>
    <w:rsid w:val="001A5D2B"/>
    <w:rsid w:val="001A5F91"/>
    <w:rsid w:val="001A715B"/>
    <w:rsid w:val="001A789D"/>
    <w:rsid w:val="001B04F9"/>
    <w:rsid w:val="001B0C00"/>
    <w:rsid w:val="001B0E5E"/>
    <w:rsid w:val="001B1B8C"/>
    <w:rsid w:val="001B251D"/>
    <w:rsid w:val="001B3B59"/>
    <w:rsid w:val="001B45E1"/>
    <w:rsid w:val="001B549A"/>
    <w:rsid w:val="001B6464"/>
    <w:rsid w:val="001B6B39"/>
    <w:rsid w:val="001B6FE4"/>
    <w:rsid w:val="001B7E25"/>
    <w:rsid w:val="001C036B"/>
    <w:rsid w:val="001C08D7"/>
    <w:rsid w:val="001C182D"/>
    <w:rsid w:val="001C3175"/>
    <w:rsid w:val="001C3620"/>
    <w:rsid w:val="001C44F0"/>
    <w:rsid w:val="001C5430"/>
    <w:rsid w:val="001C5E35"/>
    <w:rsid w:val="001C6D3F"/>
    <w:rsid w:val="001D0E84"/>
    <w:rsid w:val="001D11FF"/>
    <w:rsid w:val="001D13FC"/>
    <w:rsid w:val="001D1719"/>
    <w:rsid w:val="001D1DF4"/>
    <w:rsid w:val="001D2298"/>
    <w:rsid w:val="001D24B3"/>
    <w:rsid w:val="001D2BE4"/>
    <w:rsid w:val="001D2F39"/>
    <w:rsid w:val="001D3041"/>
    <w:rsid w:val="001D3DB8"/>
    <w:rsid w:val="001D449B"/>
    <w:rsid w:val="001D4656"/>
    <w:rsid w:val="001D51E1"/>
    <w:rsid w:val="001D6460"/>
    <w:rsid w:val="001D6781"/>
    <w:rsid w:val="001D67DD"/>
    <w:rsid w:val="001D68C5"/>
    <w:rsid w:val="001D6DF5"/>
    <w:rsid w:val="001D6E63"/>
    <w:rsid w:val="001D7417"/>
    <w:rsid w:val="001D7435"/>
    <w:rsid w:val="001D7768"/>
    <w:rsid w:val="001E0131"/>
    <w:rsid w:val="001E0926"/>
    <w:rsid w:val="001E0ECD"/>
    <w:rsid w:val="001E15ED"/>
    <w:rsid w:val="001E2246"/>
    <w:rsid w:val="001E2A2B"/>
    <w:rsid w:val="001E2AAC"/>
    <w:rsid w:val="001E2C43"/>
    <w:rsid w:val="001E4154"/>
    <w:rsid w:val="001E4566"/>
    <w:rsid w:val="001E46BD"/>
    <w:rsid w:val="001E48BE"/>
    <w:rsid w:val="001E4AAE"/>
    <w:rsid w:val="001E504B"/>
    <w:rsid w:val="001E55A7"/>
    <w:rsid w:val="001E60E1"/>
    <w:rsid w:val="001E610E"/>
    <w:rsid w:val="001E6FA2"/>
    <w:rsid w:val="001E7D91"/>
    <w:rsid w:val="001F0144"/>
    <w:rsid w:val="001F0597"/>
    <w:rsid w:val="001F08B0"/>
    <w:rsid w:val="001F101E"/>
    <w:rsid w:val="001F161C"/>
    <w:rsid w:val="001F1D71"/>
    <w:rsid w:val="001F2B53"/>
    <w:rsid w:val="001F2FC9"/>
    <w:rsid w:val="001F3434"/>
    <w:rsid w:val="001F3FB5"/>
    <w:rsid w:val="001F600B"/>
    <w:rsid w:val="001F6902"/>
    <w:rsid w:val="001F6BA8"/>
    <w:rsid w:val="001F6D9E"/>
    <w:rsid w:val="001F78E7"/>
    <w:rsid w:val="001F7A15"/>
    <w:rsid w:val="001F7C2B"/>
    <w:rsid w:val="002003AD"/>
    <w:rsid w:val="00200C3C"/>
    <w:rsid w:val="002016CC"/>
    <w:rsid w:val="00201922"/>
    <w:rsid w:val="00202273"/>
    <w:rsid w:val="0020267F"/>
    <w:rsid w:val="00202DD3"/>
    <w:rsid w:val="00203653"/>
    <w:rsid w:val="0020395D"/>
    <w:rsid w:val="00203A71"/>
    <w:rsid w:val="00203E75"/>
    <w:rsid w:val="00204526"/>
    <w:rsid w:val="00207A48"/>
    <w:rsid w:val="0021048D"/>
    <w:rsid w:val="002105E6"/>
    <w:rsid w:val="00210E34"/>
    <w:rsid w:val="00211325"/>
    <w:rsid w:val="002116FD"/>
    <w:rsid w:val="00211A76"/>
    <w:rsid w:val="00211E1C"/>
    <w:rsid w:val="00212319"/>
    <w:rsid w:val="002125FE"/>
    <w:rsid w:val="00213AAD"/>
    <w:rsid w:val="00214026"/>
    <w:rsid w:val="002144B2"/>
    <w:rsid w:val="0021485C"/>
    <w:rsid w:val="00214F5D"/>
    <w:rsid w:val="002152BC"/>
    <w:rsid w:val="00216234"/>
    <w:rsid w:val="002171A2"/>
    <w:rsid w:val="00220718"/>
    <w:rsid w:val="002210A7"/>
    <w:rsid w:val="002223C6"/>
    <w:rsid w:val="00222741"/>
    <w:rsid w:val="00222AF9"/>
    <w:rsid w:val="00222BF1"/>
    <w:rsid w:val="00222CC3"/>
    <w:rsid w:val="002231F8"/>
    <w:rsid w:val="00223502"/>
    <w:rsid w:val="00223747"/>
    <w:rsid w:val="00224170"/>
    <w:rsid w:val="00224749"/>
    <w:rsid w:val="0022580B"/>
    <w:rsid w:val="0022621A"/>
    <w:rsid w:val="00226A9C"/>
    <w:rsid w:val="00226B0F"/>
    <w:rsid w:val="00227A5F"/>
    <w:rsid w:val="002301DE"/>
    <w:rsid w:val="00230BA0"/>
    <w:rsid w:val="00230C54"/>
    <w:rsid w:val="00230F1A"/>
    <w:rsid w:val="00231D0A"/>
    <w:rsid w:val="00231D78"/>
    <w:rsid w:val="0023376A"/>
    <w:rsid w:val="0023403F"/>
    <w:rsid w:val="00234067"/>
    <w:rsid w:val="00235102"/>
    <w:rsid w:val="002356BC"/>
    <w:rsid w:val="00235F53"/>
    <w:rsid w:val="00236DB9"/>
    <w:rsid w:val="0023703D"/>
    <w:rsid w:val="00237E15"/>
    <w:rsid w:val="00240271"/>
    <w:rsid w:val="00240B4E"/>
    <w:rsid w:val="0024144A"/>
    <w:rsid w:val="0024209F"/>
    <w:rsid w:val="00243143"/>
    <w:rsid w:val="00243272"/>
    <w:rsid w:val="002442D8"/>
    <w:rsid w:val="002448EC"/>
    <w:rsid w:val="00246B04"/>
    <w:rsid w:val="00246D57"/>
    <w:rsid w:val="00247642"/>
    <w:rsid w:val="00247D50"/>
    <w:rsid w:val="00250A64"/>
    <w:rsid w:val="00250B2A"/>
    <w:rsid w:val="00251AEA"/>
    <w:rsid w:val="00252304"/>
    <w:rsid w:val="00252F44"/>
    <w:rsid w:val="002546F7"/>
    <w:rsid w:val="0025515F"/>
    <w:rsid w:val="00257B95"/>
    <w:rsid w:val="00260B54"/>
    <w:rsid w:val="00261AA8"/>
    <w:rsid w:val="00262450"/>
    <w:rsid w:val="002625B2"/>
    <w:rsid w:val="002628A7"/>
    <w:rsid w:val="00262B31"/>
    <w:rsid w:val="0026345E"/>
    <w:rsid w:val="00263CB9"/>
    <w:rsid w:val="00264A6C"/>
    <w:rsid w:val="00264EAF"/>
    <w:rsid w:val="00265DB0"/>
    <w:rsid w:val="00266519"/>
    <w:rsid w:val="00266520"/>
    <w:rsid w:val="002665A2"/>
    <w:rsid w:val="00266629"/>
    <w:rsid w:val="00267D99"/>
    <w:rsid w:val="002700FE"/>
    <w:rsid w:val="00270C6F"/>
    <w:rsid w:val="00270FC5"/>
    <w:rsid w:val="00271D6D"/>
    <w:rsid w:val="0027244D"/>
    <w:rsid w:val="00272655"/>
    <w:rsid w:val="0027267C"/>
    <w:rsid w:val="002748A8"/>
    <w:rsid w:val="00275E38"/>
    <w:rsid w:val="00275F77"/>
    <w:rsid w:val="00276328"/>
    <w:rsid w:val="00276983"/>
    <w:rsid w:val="0027779E"/>
    <w:rsid w:val="00277967"/>
    <w:rsid w:val="002807BC"/>
    <w:rsid w:val="00280A1E"/>
    <w:rsid w:val="0028106C"/>
    <w:rsid w:val="0028181B"/>
    <w:rsid w:val="00281915"/>
    <w:rsid w:val="00281C47"/>
    <w:rsid w:val="002823B4"/>
    <w:rsid w:val="00282CD5"/>
    <w:rsid w:val="00283BB7"/>
    <w:rsid w:val="00283D07"/>
    <w:rsid w:val="0028460B"/>
    <w:rsid w:val="00284EEC"/>
    <w:rsid w:val="00285A07"/>
    <w:rsid w:val="0028748B"/>
    <w:rsid w:val="00290C02"/>
    <w:rsid w:val="00290D0F"/>
    <w:rsid w:val="00290EA8"/>
    <w:rsid w:val="002929FD"/>
    <w:rsid w:val="00292AD2"/>
    <w:rsid w:val="00293615"/>
    <w:rsid w:val="00293620"/>
    <w:rsid w:val="00294F43"/>
    <w:rsid w:val="002973F3"/>
    <w:rsid w:val="002976B9"/>
    <w:rsid w:val="00297800"/>
    <w:rsid w:val="002A1059"/>
    <w:rsid w:val="002A1DF1"/>
    <w:rsid w:val="002A29EC"/>
    <w:rsid w:val="002A3897"/>
    <w:rsid w:val="002A41E3"/>
    <w:rsid w:val="002A4AEA"/>
    <w:rsid w:val="002A5756"/>
    <w:rsid w:val="002A592F"/>
    <w:rsid w:val="002A5B8E"/>
    <w:rsid w:val="002A5BEA"/>
    <w:rsid w:val="002A5D5A"/>
    <w:rsid w:val="002A6098"/>
    <w:rsid w:val="002A6FCE"/>
    <w:rsid w:val="002A73A3"/>
    <w:rsid w:val="002B08DB"/>
    <w:rsid w:val="002B2350"/>
    <w:rsid w:val="002B3CFC"/>
    <w:rsid w:val="002B504F"/>
    <w:rsid w:val="002B52BA"/>
    <w:rsid w:val="002C0D5B"/>
    <w:rsid w:val="002C1137"/>
    <w:rsid w:val="002C26A9"/>
    <w:rsid w:val="002C276C"/>
    <w:rsid w:val="002C31EA"/>
    <w:rsid w:val="002C3291"/>
    <w:rsid w:val="002C5040"/>
    <w:rsid w:val="002C5B58"/>
    <w:rsid w:val="002C6C37"/>
    <w:rsid w:val="002C7104"/>
    <w:rsid w:val="002C7562"/>
    <w:rsid w:val="002C77C3"/>
    <w:rsid w:val="002C7AD7"/>
    <w:rsid w:val="002D093F"/>
    <w:rsid w:val="002D0B94"/>
    <w:rsid w:val="002D0E2B"/>
    <w:rsid w:val="002D0F8C"/>
    <w:rsid w:val="002D2287"/>
    <w:rsid w:val="002D4004"/>
    <w:rsid w:val="002D457F"/>
    <w:rsid w:val="002D476A"/>
    <w:rsid w:val="002D62B5"/>
    <w:rsid w:val="002D66F6"/>
    <w:rsid w:val="002D6825"/>
    <w:rsid w:val="002E092E"/>
    <w:rsid w:val="002E130C"/>
    <w:rsid w:val="002E1EAD"/>
    <w:rsid w:val="002E2701"/>
    <w:rsid w:val="002E278B"/>
    <w:rsid w:val="002E2C43"/>
    <w:rsid w:val="002E367C"/>
    <w:rsid w:val="002E3BC9"/>
    <w:rsid w:val="002E3EEE"/>
    <w:rsid w:val="002E4578"/>
    <w:rsid w:val="002E45A0"/>
    <w:rsid w:val="002E4600"/>
    <w:rsid w:val="002E4655"/>
    <w:rsid w:val="002E48BD"/>
    <w:rsid w:val="002E4DA9"/>
    <w:rsid w:val="002E51D9"/>
    <w:rsid w:val="002E5380"/>
    <w:rsid w:val="002E5E0D"/>
    <w:rsid w:val="002E5F0A"/>
    <w:rsid w:val="002E670B"/>
    <w:rsid w:val="002E6ABD"/>
    <w:rsid w:val="002E6B79"/>
    <w:rsid w:val="002E6D96"/>
    <w:rsid w:val="002E747E"/>
    <w:rsid w:val="002F003B"/>
    <w:rsid w:val="002F008B"/>
    <w:rsid w:val="002F011A"/>
    <w:rsid w:val="002F0640"/>
    <w:rsid w:val="002F0E2A"/>
    <w:rsid w:val="002F1400"/>
    <w:rsid w:val="002F1579"/>
    <w:rsid w:val="002F1CC2"/>
    <w:rsid w:val="002F263F"/>
    <w:rsid w:val="002F32C2"/>
    <w:rsid w:val="002F3EC2"/>
    <w:rsid w:val="002F540E"/>
    <w:rsid w:val="002F57B1"/>
    <w:rsid w:val="002F5980"/>
    <w:rsid w:val="002F62C4"/>
    <w:rsid w:val="002F655A"/>
    <w:rsid w:val="002F68E4"/>
    <w:rsid w:val="002F69DD"/>
    <w:rsid w:val="00300E0F"/>
    <w:rsid w:val="00301799"/>
    <w:rsid w:val="00302763"/>
    <w:rsid w:val="003027C4"/>
    <w:rsid w:val="00302EFB"/>
    <w:rsid w:val="003035D8"/>
    <w:rsid w:val="003038C4"/>
    <w:rsid w:val="00304442"/>
    <w:rsid w:val="00304A16"/>
    <w:rsid w:val="00305075"/>
    <w:rsid w:val="00305392"/>
    <w:rsid w:val="00305A32"/>
    <w:rsid w:val="00306814"/>
    <w:rsid w:val="00306A2C"/>
    <w:rsid w:val="00310629"/>
    <w:rsid w:val="00311289"/>
    <w:rsid w:val="003113B2"/>
    <w:rsid w:val="003114AE"/>
    <w:rsid w:val="00314928"/>
    <w:rsid w:val="00315DCB"/>
    <w:rsid w:val="00316DA2"/>
    <w:rsid w:val="003175CF"/>
    <w:rsid w:val="003204C5"/>
    <w:rsid w:val="00320C6D"/>
    <w:rsid w:val="0032292C"/>
    <w:rsid w:val="00324525"/>
    <w:rsid w:val="00324934"/>
    <w:rsid w:val="00324ADF"/>
    <w:rsid w:val="0032568A"/>
    <w:rsid w:val="00326760"/>
    <w:rsid w:val="00327047"/>
    <w:rsid w:val="00327467"/>
    <w:rsid w:val="003279EE"/>
    <w:rsid w:val="00327C6F"/>
    <w:rsid w:val="003303B9"/>
    <w:rsid w:val="00331E83"/>
    <w:rsid w:val="003322D4"/>
    <w:rsid w:val="00332435"/>
    <w:rsid w:val="0033352D"/>
    <w:rsid w:val="00336074"/>
    <w:rsid w:val="003372E6"/>
    <w:rsid w:val="00340A0A"/>
    <w:rsid w:val="00341448"/>
    <w:rsid w:val="0034192F"/>
    <w:rsid w:val="00341C2F"/>
    <w:rsid w:val="003430B7"/>
    <w:rsid w:val="0034313D"/>
    <w:rsid w:val="00343EBA"/>
    <w:rsid w:val="003440C0"/>
    <w:rsid w:val="00344CB6"/>
    <w:rsid w:val="00344CBD"/>
    <w:rsid w:val="00345B7A"/>
    <w:rsid w:val="00346A3A"/>
    <w:rsid w:val="003477BA"/>
    <w:rsid w:val="0035088D"/>
    <w:rsid w:val="00350F1E"/>
    <w:rsid w:val="0035146C"/>
    <w:rsid w:val="00351E0C"/>
    <w:rsid w:val="00352ACC"/>
    <w:rsid w:val="003539EE"/>
    <w:rsid w:val="00353A44"/>
    <w:rsid w:val="00353FD1"/>
    <w:rsid w:val="003560FB"/>
    <w:rsid w:val="0035640C"/>
    <w:rsid w:val="00357A5B"/>
    <w:rsid w:val="00360943"/>
    <w:rsid w:val="00360AC1"/>
    <w:rsid w:val="003612BC"/>
    <w:rsid w:val="0036189D"/>
    <w:rsid w:val="00361971"/>
    <w:rsid w:val="00361E4B"/>
    <w:rsid w:val="0036254E"/>
    <w:rsid w:val="00364136"/>
    <w:rsid w:val="00364228"/>
    <w:rsid w:val="00365A4F"/>
    <w:rsid w:val="0036770E"/>
    <w:rsid w:val="00367ABE"/>
    <w:rsid w:val="00367F00"/>
    <w:rsid w:val="003705ED"/>
    <w:rsid w:val="00371020"/>
    <w:rsid w:val="00371245"/>
    <w:rsid w:val="00371358"/>
    <w:rsid w:val="00372538"/>
    <w:rsid w:val="003729D6"/>
    <w:rsid w:val="00372F45"/>
    <w:rsid w:val="00373616"/>
    <w:rsid w:val="00373661"/>
    <w:rsid w:val="00373B30"/>
    <w:rsid w:val="00373E66"/>
    <w:rsid w:val="00374A69"/>
    <w:rsid w:val="00375166"/>
    <w:rsid w:val="003758EA"/>
    <w:rsid w:val="00375EC0"/>
    <w:rsid w:val="003765F2"/>
    <w:rsid w:val="00376E3F"/>
    <w:rsid w:val="00377E66"/>
    <w:rsid w:val="003801CB"/>
    <w:rsid w:val="00380282"/>
    <w:rsid w:val="00380657"/>
    <w:rsid w:val="0038085F"/>
    <w:rsid w:val="00380C70"/>
    <w:rsid w:val="00381140"/>
    <w:rsid w:val="00382D8C"/>
    <w:rsid w:val="0038343E"/>
    <w:rsid w:val="0038365F"/>
    <w:rsid w:val="00383DBB"/>
    <w:rsid w:val="003842D4"/>
    <w:rsid w:val="003856E6"/>
    <w:rsid w:val="00386CC3"/>
    <w:rsid w:val="00386D0E"/>
    <w:rsid w:val="00387784"/>
    <w:rsid w:val="003906CA"/>
    <w:rsid w:val="00390AA1"/>
    <w:rsid w:val="0039138D"/>
    <w:rsid w:val="00393CCD"/>
    <w:rsid w:val="0039451B"/>
    <w:rsid w:val="00394C99"/>
    <w:rsid w:val="0039530D"/>
    <w:rsid w:val="003A01B8"/>
    <w:rsid w:val="003A0E34"/>
    <w:rsid w:val="003A0F5D"/>
    <w:rsid w:val="003A2326"/>
    <w:rsid w:val="003A269C"/>
    <w:rsid w:val="003A49DF"/>
    <w:rsid w:val="003A49EF"/>
    <w:rsid w:val="003A55FD"/>
    <w:rsid w:val="003A5748"/>
    <w:rsid w:val="003A58D4"/>
    <w:rsid w:val="003A5E7B"/>
    <w:rsid w:val="003A679A"/>
    <w:rsid w:val="003A67A6"/>
    <w:rsid w:val="003A6822"/>
    <w:rsid w:val="003A70CF"/>
    <w:rsid w:val="003A78B0"/>
    <w:rsid w:val="003B0273"/>
    <w:rsid w:val="003B08F3"/>
    <w:rsid w:val="003B1FD0"/>
    <w:rsid w:val="003B22A6"/>
    <w:rsid w:val="003B2B0F"/>
    <w:rsid w:val="003B2EC5"/>
    <w:rsid w:val="003B502B"/>
    <w:rsid w:val="003B512E"/>
    <w:rsid w:val="003B61FA"/>
    <w:rsid w:val="003B7255"/>
    <w:rsid w:val="003B7970"/>
    <w:rsid w:val="003C0685"/>
    <w:rsid w:val="003C1824"/>
    <w:rsid w:val="003C2C16"/>
    <w:rsid w:val="003C3954"/>
    <w:rsid w:val="003C3EF3"/>
    <w:rsid w:val="003C51A2"/>
    <w:rsid w:val="003C5914"/>
    <w:rsid w:val="003C6EE8"/>
    <w:rsid w:val="003C7778"/>
    <w:rsid w:val="003C7D37"/>
    <w:rsid w:val="003D005E"/>
    <w:rsid w:val="003D0BC3"/>
    <w:rsid w:val="003D14EF"/>
    <w:rsid w:val="003D3B26"/>
    <w:rsid w:val="003D3D27"/>
    <w:rsid w:val="003D3ECE"/>
    <w:rsid w:val="003D4122"/>
    <w:rsid w:val="003D5981"/>
    <w:rsid w:val="003D5CB6"/>
    <w:rsid w:val="003D65F1"/>
    <w:rsid w:val="003D6FA1"/>
    <w:rsid w:val="003D762D"/>
    <w:rsid w:val="003D7B6F"/>
    <w:rsid w:val="003E0B39"/>
    <w:rsid w:val="003E1047"/>
    <w:rsid w:val="003E1374"/>
    <w:rsid w:val="003E2D7A"/>
    <w:rsid w:val="003E4065"/>
    <w:rsid w:val="003E5EF4"/>
    <w:rsid w:val="003E78BB"/>
    <w:rsid w:val="003E7ADA"/>
    <w:rsid w:val="003F01B1"/>
    <w:rsid w:val="003F0291"/>
    <w:rsid w:val="003F02B1"/>
    <w:rsid w:val="003F1C61"/>
    <w:rsid w:val="003F1E15"/>
    <w:rsid w:val="003F2062"/>
    <w:rsid w:val="003F2908"/>
    <w:rsid w:val="003F2AEA"/>
    <w:rsid w:val="003F37D0"/>
    <w:rsid w:val="003F3D0D"/>
    <w:rsid w:val="003F450B"/>
    <w:rsid w:val="003F53CA"/>
    <w:rsid w:val="003F5E33"/>
    <w:rsid w:val="003F65BE"/>
    <w:rsid w:val="003F68BB"/>
    <w:rsid w:val="003F6B23"/>
    <w:rsid w:val="003F7DF9"/>
    <w:rsid w:val="00401879"/>
    <w:rsid w:val="00401F13"/>
    <w:rsid w:val="00403608"/>
    <w:rsid w:val="0040469D"/>
    <w:rsid w:val="00405146"/>
    <w:rsid w:val="00405C4D"/>
    <w:rsid w:val="00405EAD"/>
    <w:rsid w:val="00406CCD"/>
    <w:rsid w:val="00406EE5"/>
    <w:rsid w:val="004104E9"/>
    <w:rsid w:val="00410598"/>
    <w:rsid w:val="00410D3C"/>
    <w:rsid w:val="00410DB7"/>
    <w:rsid w:val="00411301"/>
    <w:rsid w:val="00411684"/>
    <w:rsid w:val="00411DB9"/>
    <w:rsid w:val="00411F1E"/>
    <w:rsid w:val="00411FD3"/>
    <w:rsid w:val="004120A7"/>
    <w:rsid w:val="004124D1"/>
    <w:rsid w:val="004126A3"/>
    <w:rsid w:val="00412B55"/>
    <w:rsid w:val="00414D65"/>
    <w:rsid w:val="004150F5"/>
    <w:rsid w:val="0041523C"/>
    <w:rsid w:val="00416FEB"/>
    <w:rsid w:val="00417AAA"/>
    <w:rsid w:val="00417B2E"/>
    <w:rsid w:val="00417EE0"/>
    <w:rsid w:val="00420B46"/>
    <w:rsid w:val="00420CB0"/>
    <w:rsid w:val="0042127C"/>
    <w:rsid w:val="004222B3"/>
    <w:rsid w:val="0042276F"/>
    <w:rsid w:val="004240B3"/>
    <w:rsid w:val="00424285"/>
    <w:rsid w:val="004249E4"/>
    <w:rsid w:val="0042565C"/>
    <w:rsid w:val="00425B16"/>
    <w:rsid w:val="00426988"/>
    <w:rsid w:val="00426B9E"/>
    <w:rsid w:val="004271C3"/>
    <w:rsid w:val="00427B2D"/>
    <w:rsid w:val="00427B8C"/>
    <w:rsid w:val="00430488"/>
    <w:rsid w:val="00431122"/>
    <w:rsid w:val="00431139"/>
    <w:rsid w:val="00433266"/>
    <w:rsid w:val="00434323"/>
    <w:rsid w:val="00434EB8"/>
    <w:rsid w:val="004358B0"/>
    <w:rsid w:val="00435AC4"/>
    <w:rsid w:val="0043638A"/>
    <w:rsid w:val="004373EA"/>
    <w:rsid w:val="004421E5"/>
    <w:rsid w:val="0044230B"/>
    <w:rsid w:val="00442430"/>
    <w:rsid w:val="00443030"/>
    <w:rsid w:val="0044486F"/>
    <w:rsid w:val="00447007"/>
    <w:rsid w:val="004472D9"/>
    <w:rsid w:val="00447D13"/>
    <w:rsid w:val="00447EFE"/>
    <w:rsid w:val="0045064D"/>
    <w:rsid w:val="00450CE4"/>
    <w:rsid w:val="00450D13"/>
    <w:rsid w:val="00451D28"/>
    <w:rsid w:val="00452CB9"/>
    <w:rsid w:val="0045350E"/>
    <w:rsid w:val="00453994"/>
    <w:rsid w:val="0045492D"/>
    <w:rsid w:val="004551B3"/>
    <w:rsid w:val="00456AF5"/>
    <w:rsid w:val="00456EB1"/>
    <w:rsid w:val="004571F1"/>
    <w:rsid w:val="004576A1"/>
    <w:rsid w:val="00460592"/>
    <w:rsid w:val="004608C5"/>
    <w:rsid w:val="004630E4"/>
    <w:rsid w:val="00465771"/>
    <w:rsid w:val="004666AA"/>
    <w:rsid w:val="00470DFA"/>
    <w:rsid w:val="004713B0"/>
    <w:rsid w:val="00471A24"/>
    <w:rsid w:val="004722B6"/>
    <w:rsid w:val="004724B9"/>
    <w:rsid w:val="00472983"/>
    <w:rsid w:val="00472D3B"/>
    <w:rsid w:val="0047349B"/>
    <w:rsid w:val="00473AC5"/>
    <w:rsid w:val="00473E29"/>
    <w:rsid w:val="004744C9"/>
    <w:rsid w:val="00474DF2"/>
    <w:rsid w:val="0047605B"/>
    <w:rsid w:val="004772B9"/>
    <w:rsid w:val="00477670"/>
    <w:rsid w:val="0047788F"/>
    <w:rsid w:val="00481BBB"/>
    <w:rsid w:val="004823DF"/>
    <w:rsid w:val="004823EA"/>
    <w:rsid w:val="00484396"/>
    <w:rsid w:val="00484786"/>
    <w:rsid w:val="00484EF5"/>
    <w:rsid w:val="0048527B"/>
    <w:rsid w:val="00486403"/>
    <w:rsid w:val="00486AF0"/>
    <w:rsid w:val="004906AC"/>
    <w:rsid w:val="004909F1"/>
    <w:rsid w:val="004911E2"/>
    <w:rsid w:val="004928A8"/>
    <w:rsid w:val="00493E80"/>
    <w:rsid w:val="00494791"/>
    <w:rsid w:val="00494D11"/>
    <w:rsid w:val="00494D89"/>
    <w:rsid w:val="00494DE8"/>
    <w:rsid w:val="00495724"/>
    <w:rsid w:val="004959C0"/>
    <w:rsid w:val="00495A2A"/>
    <w:rsid w:val="00496950"/>
    <w:rsid w:val="004969AB"/>
    <w:rsid w:val="00496B4C"/>
    <w:rsid w:val="00497A8A"/>
    <w:rsid w:val="00497EAC"/>
    <w:rsid w:val="004A3211"/>
    <w:rsid w:val="004A598E"/>
    <w:rsid w:val="004A5A06"/>
    <w:rsid w:val="004A62D3"/>
    <w:rsid w:val="004A64E9"/>
    <w:rsid w:val="004A7F94"/>
    <w:rsid w:val="004B100F"/>
    <w:rsid w:val="004B1388"/>
    <w:rsid w:val="004B22F2"/>
    <w:rsid w:val="004B53C1"/>
    <w:rsid w:val="004B5546"/>
    <w:rsid w:val="004B5C2C"/>
    <w:rsid w:val="004B6801"/>
    <w:rsid w:val="004B7723"/>
    <w:rsid w:val="004B79C1"/>
    <w:rsid w:val="004B7C89"/>
    <w:rsid w:val="004B7C9E"/>
    <w:rsid w:val="004C0726"/>
    <w:rsid w:val="004C1816"/>
    <w:rsid w:val="004C1B00"/>
    <w:rsid w:val="004C1EDA"/>
    <w:rsid w:val="004C256A"/>
    <w:rsid w:val="004C3584"/>
    <w:rsid w:val="004C47E4"/>
    <w:rsid w:val="004C5294"/>
    <w:rsid w:val="004C58BA"/>
    <w:rsid w:val="004C6219"/>
    <w:rsid w:val="004C6B32"/>
    <w:rsid w:val="004C6F2C"/>
    <w:rsid w:val="004C761A"/>
    <w:rsid w:val="004D03A2"/>
    <w:rsid w:val="004D07AE"/>
    <w:rsid w:val="004D1218"/>
    <w:rsid w:val="004D1B4E"/>
    <w:rsid w:val="004D20F8"/>
    <w:rsid w:val="004D305A"/>
    <w:rsid w:val="004D3736"/>
    <w:rsid w:val="004D3DC4"/>
    <w:rsid w:val="004D3F59"/>
    <w:rsid w:val="004D40EF"/>
    <w:rsid w:val="004D414D"/>
    <w:rsid w:val="004D432B"/>
    <w:rsid w:val="004D5864"/>
    <w:rsid w:val="004D5AD6"/>
    <w:rsid w:val="004D5D1D"/>
    <w:rsid w:val="004D6403"/>
    <w:rsid w:val="004D76EC"/>
    <w:rsid w:val="004E00F5"/>
    <w:rsid w:val="004E012D"/>
    <w:rsid w:val="004E060B"/>
    <w:rsid w:val="004E0BED"/>
    <w:rsid w:val="004E100C"/>
    <w:rsid w:val="004E1B69"/>
    <w:rsid w:val="004E2869"/>
    <w:rsid w:val="004E360A"/>
    <w:rsid w:val="004E38C5"/>
    <w:rsid w:val="004E41BB"/>
    <w:rsid w:val="004E5729"/>
    <w:rsid w:val="004E6C5C"/>
    <w:rsid w:val="004F0C8E"/>
    <w:rsid w:val="004F1BC5"/>
    <w:rsid w:val="004F20FE"/>
    <w:rsid w:val="004F26F3"/>
    <w:rsid w:val="004F2C4F"/>
    <w:rsid w:val="004F2E5B"/>
    <w:rsid w:val="004F32DF"/>
    <w:rsid w:val="004F34BC"/>
    <w:rsid w:val="004F39E9"/>
    <w:rsid w:val="004F43E5"/>
    <w:rsid w:val="004F6042"/>
    <w:rsid w:val="004F6B7A"/>
    <w:rsid w:val="004F7A03"/>
    <w:rsid w:val="00500800"/>
    <w:rsid w:val="00501F32"/>
    <w:rsid w:val="005023C3"/>
    <w:rsid w:val="00502E60"/>
    <w:rsid w:val="00503919"/>
    <w:rsid w:val="00503A45"/>
    <w:rsid w:val="005052AF"/>
    <w:rsid w:val="00505BCF"/>
    <w:rsid w:val="00506111"/>
    <w:rsid w:val="00506CAC"/>
    <w:rsid w:val="00507932"/>
    <w:rsid w:val="00507D79"/>
    <w:rsid w:val="0051031D"/>
    <w:rsid w:val="00510B4A"/>
    <w:rsid w:val="00510BCD"/>
    <w:rsid w:val="00510F03"/>
    <w:rsid w:val="00511AB6"/>
    <w:rsid w:val="0051238A"/>
    <w:rsid w:val="00512E53"/>
    <w:rsid w:val="00512EC6"/>
    <w:rsid w:val="00513255"/>
    <w:rsid w:val="005138E0"/>
    <w:rsid w:val="00514D6A"/>
    <w:rsid w:val="005157D6"/>
    <w:rsid w:val="00515B18"/>
    <w:rsid w:val="00515DCE"/>
    <w:rsid w:val="00517B16"/>
    <w:rsid w:val="00517F35"/>
    <w:rsid w:val="00520530"/>
    <w:rsid w:val="00520592"/>
    <w:rsid w:val="00521421"/>
    <w:rsid w:val="0052400B"/>
    <w:rsid w:val="00525365"/>
    <w:rsid w:val="00525AC2"/>
    <w:rsid w:val="0052614B"/>
    <w:rsid w:val="0052643B"/>
    <w:rsid w:val="00526508"/>
    <w:rsid w:val="0052673C"/>
    <w:rsid w:val="00526982"/>
    <w:rsid w:val="00527C2D"/>
    <w:rsid w:val="0053006A"/>
    <w:rsid w:val="00530158"/>
    <w:rsid w:val="005312BC"/>
    <w:rsid w:val="0053238E"/>
    <w:rsid w:val="005324E4"/>
    <w:rsid w:val="005343C6"/>
    <w:rsid w:val="005344B1"/>
    <w:rsid w:val="0053462A"/>
    <w:rsid w:val="00534862"/>
    <w:rsid w:val="0053494E"/>
    <w:rsid w:val="00535A24"/>
    <w:rsid w:val="00535C58"/>
    <w:rsid w:val="0053608B"/>
    <w:rsid w:val="00536733"/>
    <w:rsid w:val="00536BF6"/>
    <w:rsid w:val="005372F8"/>
    <w:rsid w:val="00540CD2"/>
    <w:rsid w:val="00540FA4"/>
    <w:rsid w:val="00541232"/>
    <w:rsid w:val="005412B0"/>
    <w:rsid w:val="005414AC"/>
    <w:rsid w:val="005416A5"/>
    <w:rsid w:val="00542296"/>
    <w:rsid w:val="00542A96"/>
    <w:rsid w:val="00542FD6"/>
    <w:rsid w:val="00543199"/>
    <w:rsid w:val="00543487"/>
    <w:rsid w:val="005435A6"/>
    <w:rsid w:val="00543DE5"/>
    <w:rsid w:val="00543E88"/>
    <w:rsid w:val="0054413B"/>
    <w:rsid w:val="005442FC"/>
    <w:rsid w:val="00544F12"/>
    <w:rsid w:val="00545E6F"/>
    <w:rsid w:val="005469EB"/>
    <w:rsid w:val="00547307"/>
    <w:rsid w:val="00547685"/>
    <w:rsid w:val="0055056F"/>
    <w:rsid w:val="00550A2E"/>
    <w:rsid w:val="00550FC9"/>
    <w:rsid w:val="00551CFF"/>
    <w:rsid w:val="00552107"/>
    <w:rsid w:val="00552762"/>
    <w:rsid w:val="005527F7"/>
    <w:rsid w:val="00552F42"/>
    <w:rsid w:val="005530B6"/>
    <w:rsid w:val="00553A12"/>
    <w:rsid w:val="00554A8C"/>
    <w:rsid w:val="005552C8"/>
    <w:rsid w:val="0055540B"/>
    <w:rsid w:val="0055667D"/>
    <w:rsid w:val="005566CC"/>
    <w:rsid w:val="00556C49"/>
    <w:rsid w:val="005575D8"/>
    <w:rsid w:val="00557DA1"/>
    <w:rsid w:val="00560983"/>
    <w:rsid w:val="00561511"/>
    <w:rsid w:val="005620CA"/>
    <w:rsid w:val="00562361"/>
    <w:rsid w:val="005626FE"/>
    <w:rsid w:val="00562B34"/>
    <w:rsid w:val="00562E67"/>
    <w:rsid w:val="00563E05"/>
    <w:rsid w:val="005647CD"/>
    <w:rsid w:val="005664B9"/>
    <w:rsid w:val="00566558"/>
    <w:rsid w:val="00566C34"/>
    <w:rsid w:val="00566EFF"/>
    <w:rsid w:val="00570510"/>
    <w:rsid w:val="00570F55"/>
    <w:rsid w:val="00572934"/>
    <w:rsid w:val="00572A34"/>
    <w:rsid w:val="00573143"/>
    <w:rsid w:val="00573367"/>
    <w:rsid w:val="005734ED"/>
    <w:rsid w:val="005735C9"/>
    <w:rsid w:val="005735F0"/>
    <w:rsid w:val="00573F11"/>
    <w:rsid w:val="0057523D"/>
    <w:rsid w:val="005770BD"/>
    <w:rsid w:val="00577380"/>
    <w:rsid w:val="00577B74"/>
    <w:rsid w:val="00580CDB"/>
    <w:rsid w:val="005811CE"/>
    <w:rsid w:val="00581BBD"/>
    <w:rsid w:val="00581F60"/>
    <w:rsid w:val="00582094"/>
    <w:rsid w:val="00582277"/>
    <w:rsid w:val="00582360"/>
    <w:rsid w:val="005824B6"/>
    <w:rsid w:val="00582CAA"/>
    <w:rsid w:val="00582F63"/>
    <w:rsid w:val="00583681"/>
    <w:rsid w:val="00583B9D"/>
    <w:rsid w:val="00584015"/>
    <w:rsid w:val="0058444F"/>
    <w:rsid w:val="00584657"/>
    <w:rsid w:val="0058584E"/>
    <w:rsid w:val="00585FB1"/>
    <w:rsid w:val="00586660"/>
    <w:rsid w:val="00587EB7"/>
    <w:rsid w:val="005908E6"/>
    <w:rsid w:val="00592159"/>
    <w:rsid w:val="0059301D"/>
    <w:rsid w:val="00593998"/>
    <w:rsid w:val="00593D2F"/>
    <w:rsid w:val="00595577"/>
    <w:rsid w:val="00595917"/>
    <w:rsid w:val="00595DBF"/>
    <w:rsid w:val="00596034"/>
    <w:rsid w:val="00596055"/>
    <w:rsid w:val="0059761C"/>
    <w:rsid w:val="00597C08"/>
    <w:rsid w:val="005A00A2"/>
    <w:rsid w:val="005A13A9"/>
    <w:rsid w:val="005A145A"/>
    <w:rsid w:val="005A4101"/>
    <w:rsid w:val="005A5468"/>
    <w:rsid w:val="005A5E5F"/>
    <w:rsid w:val="005A6D3D"/>
    <w:rsid w:val="005A6FEE"/>
    <w:rsid w:val="005A7B3F"/>
    <w:rsid w:val="005B093C"/>
    <w:rsid w:val="005B0FE6"/>
    <w:rsid w:val="005B1268"/>
    <w:rsid w:val="005B1F6D"/>
    <w:rsid w:val="005B3C39"/>
    <w:rsid w:val="005B3FB0"/>
    <w:rsid w:val="005B4604"/>
    <w:rsid w:val="005B52E5"/>
    <w:rsid w:val="005B66E0"/>
    <w:rsid w:val="005B75C8"/>
    <w:rsid w:val="005B75C9"/>
    <w:rsid w:val="005B79D6"/>
    <w:rsid w:val="005B7CC5"/>
    <w:rsid w:val="005B7E94"/>
    <w:rsid w:val="005C017A"/>
    <w:rsid w:val="005C09C9"/>
    <w:rsid w:val="005C103D"/>
    <w:rsid w:val="005C1EF5"/>
    <w:rsid w:val="005C29E0"/>
    <w:rsid w:val="005C30AC"/>
    <w:rsid w:val="005C31D4"/>
    <w:rsid w:val="005C3813"/>
    <w:rsid w:val="005C3993"/>
    <w:rsid w:val="005C425A"/>
    <w:rsid w:val="005C4935"/>
    <w:rsid w:val="005C4A29"/>
    <w:rsid w:val="005C57D7"/>
    <w:rsid w:val="005C6082"/>
    <w:rsid w:val="005C60DB"/>
    <w:rsid w:val="005C760B"/>
    <w:rsid w:val="005C7CA7"/>
    <w:rsid w:val="005D18FC"/>
    <w:rsid w:val="005D1D9C"/>
    <w:rsid w:val="005D2664"/>
    <w:rsid w:val="005D292B"/>
    <w:rsid w:val="005D297F"/>
    <w:rsid w:val="005D3820"/>
    <w:rsid w:val="005D3B98"/>
    <w:rsid w:val="005D5FA4"/>
    <w:rsid w:val="005D6E45"/>
    <w:rsid w:val="005E1902"/>
    <w:rsid w:val="005E251A"/>
    <w:rsid w:val="005E3049"/>
    <w:rsid w:val="005E3190"/>
    <w:rsid w:val="005E3395"/>
    <w:rsid w:val="005E4183"/>
    <w:rsid w:val="005E4554"/>
    <w:rsid w:val="005E66AA"/>
    <w:rsid w:val="005E6A17"/>
    <w:rsid w:val="005E77CC"/>
    <w:rsid w:val="005E79FD"/>
    <w:rsid w:val="005F0397"/>
    <w:rsid w:val="005F16B2"/>
    <w:rsid w:val="005F16B6"/>
    <w:rsid w:val="005F1A5A"/>
    <w:rsid w:val="005F397D"/>
    <w:rsid w:val="005F5323"/>
    <w:rsid w:val="005F7038"/>
    <w:rsid w:val="005F7DD9"/>
    <w:rsid w:val="00600C94"/>
    <w:rsid w:val="00601553"/>
    <w:rsid w:val="006015CA"/>
    <w:rsid w:val="00601A53"/>
    <w:rsid w:val="00601C77"/>
    <w:rsid w:val="00603916"/>
    <w:rsid w:val="00604C6B"/>
    <w:rsid w:val="0060532D"/>
    <w:rsid w:val="006054F9"/>
    <w:rsid w:val="006062ED"/>
    <w:rsid w:val="006068D0"/>
    <w:rsid w:val="00606A5F"/>
    <w:rsid w:val="00607886"/>
    <w:rsid w:val="00610D8D"/>
    <w:rsid w:val="0061475E"/>
    <w:rsid w:val="00615318"/>
    <w:rsid w:val="0061559D"/>
    <w:rsid w:val="00615CBB"/>
    <w:rsid w:val="006163B1"/>
    <w:rsid w:val="0061736A"/>
    <w:rsid w:val="006173AE"/>
    <w:rsid w:val="006175DA"/>
    <w:rsid w:val="006179BC"/>
    <w:rsid w:val="006203E5"/>
    <w:rsid w:val="00622CCA"/>
    <w:rsid w:val="006230D3"/>
    <w:rsid w:val="00623715"/>
    <w:rsid w:val="006237C5"/>
    <w:rsid w:val="00623AED"/>
    <w:rsid w:val="006250BB"/>
    <w:rsid w:val="00625482"/>
    <w:rsid w:val="00626A8C"/>
    <w:rsid w:val="00627210"/>
    <w:rsid w:val="006274C4"/>
    <w:rsid w:val="00632C30"/>
    <w:rsid w:val="00632C69"/>
    <w:rsid w:val="00633012"/>
    <w:rsid w:val="0063322E"/>
    <w:rsid w:val="006332EF"/>
    <w:rsid w:val="006336C1"/>
    <w:rsid w:val="00635C3C"/>
    <w:rsid w:val="00636D8D"/>
    <w:rsid w:val="00637E1E"/>
    <w:rsid w:val="00640111"/>
    <w:rsid w:val="006406A1"/>
    <w:rsid w:val="00640C73"/>
    <w:rsid w:val="006415FA"/>
    <w:rsid w:val="006421E6"/>
    <w:rsid w:val="00642B84"/>
    <w:rsid w:val="006431B3"/>
    <w:rsid w:val="006431C2"/>
    <w:rsid w:val="00644668"/>
    <w:rsid w:val="00644696"/>
    <w:rsid w:val="00644A20"/>
    <w:rsid w:val="006451D3"/>
    <w:rsid w:val="00645C1C"/>
    <w:rsid w:val="006462EB"/>
    <w:rsid w:val="00646913"/>
    <w:rsid w:val="00646A91"/>
    <w:rsid w:val="00647185"/>
    <w:rsid w:val="00647711"/>
    <w:rsid w:val="0064793D"/>
    <w:rsid w:val="0065005C"/>
    <w:rsid w:val="006508C7"/>
    <w:rsid w:val="00651315"/>
    <w:rsid w:val="00651AF8"/>
    <w:rsid w:val="0065200E"/>
    <w:rsid w:val="00652CD0"/>
    <w:rsid w:val="006535F9"/>
    <w:rsid w:val="00654757"/>
    <w:rsid w:val="006547F7"/>
    <w:rsid w:val="006554AD"/>
    <w:rsid w:val="00655662"/>
    <w:rsid w:val="00655707"/>
    <w:rsid w:val="006557B2"/>
    <w:rsid w:val="006563CB"/>
    <w:rsid w:val="00656BD2"/>
    <w:rsid w:val="006571E9"/>
    <w:rsid w:val="00657832"/>
    <w:rsid w:val="0066025D"/>
    <w:rsid w:val="00660794"/>
    <w:rsid w:val="00660C8D"/>
    <w:rsid w:val="00661A91"/>
    <w:rsid w:val="006635C2"/>
    <w:rsid w:val="00663E05"/>
    <w:rsid w:val="0066557D"/>
    <w:rsid w:val="00666309"/>
    <w:rsid w:val="0066676E"/>
    <w:rsid w:val="00666DF6"/>
    <w:rsid w:val="00670366"/>
    <w:rsid w:val="006706BB"/>
    <w:rsid w:val="006709A7"/>
    <w:rsid w:val="00671A1C"/>
    <w:rsid w:val="00672F2F"/>
    <w:rsid w:val="00673960"/>
    <w:rsid w:val="00673BEA"/>
    <w:rsid w:val="00674526"/>
    <w:rsid w:val="00674B7E"/>
    <w:rsid w:val="00676326"/>
    <w:rsid w:val="00676915"/>
    <w:rsid w:val="006778A5"/>
    <w:rsid w:val="00677D7D"/>
    <w:rsid w:val="00677F32"/>
    <w:rsid w:val="00682FF7"/>
    <w:rsid w:val="00683704"/>
    <w:rsid w:val="00684278"/>
    <w:rsid w:val="00685529"/>
    <w:rsid w:val="0068556A"/>
    <w:rsid w:val="006857CC"/>
    <w:rsid w:val="00685850"/>
    <w:rsid w:val="00686291"/>
    <w:rsid w:val="0068684B"/>
    <w:rsid w:val="00686E95"/>
    <w:rsid w:val="00687646"/>
    <w:rsid w:val="006876C4"/>
    <w:rsid w:val="0069027C"/>
    <w:rsid w:val="006914BF"/>
    <w:rsid w:val="006929E3"/>
    <w:rsid w:val="00693787"/>
    <w:rsid w:val="0069472F"/>
    <w:rsid w:val="0069492D"/>
    <w:rsid w:val="006950B9"/>
    <w:rsid w:val="006A0A3E"/>
    <w:rsid w:val="006A16CF"/>
    <w:rsid w:val="006A211C"/>
    <w:rsid w:val="006A2C2A"/>
    <w:rsid w:val="006A347E"/>
    <w:rsid w:val="006A3580"/>
    <w:rsid w:val="006A377E"/>
    <w:rsid w:val="006A3873"/>
    <w:rsid w:val="006A387D"/>
    <w:rsid w:val="006A40E4"/>
    <w:rsid w:val="006A4201"/>
    <w:rsid w:val="006A5224"/>
    <w:rsid w:val="006A7615"/>
    <w:rsid w:val="006B0007"/>
    <w:rsid w:val="006B0B61"/>
    <w:rsid w:val="006B131F"/>
    <w:rsid w:val="006B163D"/>
    <w:rsid w:val="006B2463"/>
    <w:rsid w:val="006B4193"/>
    <w:rsid w:val="006B45F5"/>
    <w:rsid w:val="006B5206"/>
    <w:rsid w:val="006B6150"/>
    <w:rsid w:val="006B75F6"/>
    <w:rsid w:val="006B7A51"/>
    <w:rsid w:val="006B7B6E"/>
    <w:rsid w:val="006B7C3A"/>
    <w:rsid w:val="006C0694"/>
    <w:rsid w:val="006C157A"/>
    <w:rsid w:val="006C19BB"/>
    <w:rsid w:val="006C1E31"/>
    <w:rsid w:val="006C2067"/>
    <w:rsid w:val="006C2F2B"/>
    <w:rsid w:val="006C60B4"/>
    <w:rsid w:val="006C7997"/>
    <w:rsid w:val="006D03E1"/>
    <w:rsid w:val="006D0A87"/>
    <w:rsid w:val="006D0B6D"/>
    <w:rsid w:val="006D2037"/>
    <w:rsid w:val="006D2279"/>
    <w:rsid w:val="006D22E3"/>
    <w:rsid w:val="006D51A6"/>
    <w:rsid w:val="006D6483"/>
    <w:rsid w:val="006D6E08"/>
    <w:rsid w:val="006D716E"/>
    <w:rsid w:val="006D731F"/>
    <w:rsid w:val="006D7364"/>
    <w:rsid w:val="006D7FFC"/>
    <w:rsid w:val="006E007B"/>
    <w:rsid w:val="006E03CD"/>
    <w:rsid w:val="006E0650"/>
    <w:rsid w:val="006E0A51"/>
    <w:rsid w:val="006E1952"/>
    <w:rsid w:val="006E290C"/>
    <w:rsid w:val="006E2B1A"/>
    <w:rsid w:val="006E3344"/>
    <w:rsid w:val="006E34CB"/>
    <w:rsid w:val="006E4A1F"/>
    <w:rsid w:val="006E4C6D"/>
    <w:rsid w:val="006E4E36"/>
    <w:rsid w:val="006E5093"/>
    <w:rsid w:val="006E6AF7"/>
    <w:rsid w:val="006E7D01"/>
    <w:rsid w:val="006F0177"/>
    <w:rsid w:val="006F0A23"/>
    <w:rsid w:val="006F0EFE"/>
    <w:rsid w:val="006F10AB"/>
    <w:rsid w:val="006F212D"/>
    <w:rsid w:val="006F2758"/>
    <w:rsid w:val="006F2987"/>
    <w:rsid w:val="006F49C6"/>
    <w:rsid w:val="006F643B"/>
    <w:rsid w:val="006F6905"/>
    <w:rsid w:val="006F6B56"/>
    <w:rsid w:val="006F6C3F"/>
    <w:rsid w:val="006F7A15"/>
    <w:rsid w:val="006F7D63"/>
    <w:rsid w:val="007001C6"/>
    <w:rsid w:val="007003BF"/>
    <w:rsid w:val="00701C9E"/>
    <w:rsid w:val="00702819"/>
    <w:rsid w:val="007037AD"/>
    <w:rsid w:val="007043C6"/>
    <w:rsid w:val="0070464F"/>
    <w:rsid w:val="00705649"/>
    <w:rsid w:val="00706E9F"/>
    <w:rsid w:val="00707B6A"/>
    <w:rsid w:val="007104A7"/>
    <w:rsid w:val="0071125B"/>
    <w:rsid w:val="0071177C"/>
    <w:rsid w:val="007128F9"/>
    <w:rsid w:val="00713961"/>
    <w:rsid w:val="00713EDC"/>
    <w:rsid w:val="00714B42"/>
    <w:rsid w:val="007152E3"/>
    <w:rsid w:val="0071562B"/>
    <w:rsid w:val="00717C63"/>
    <w:rsid w:val="007201E0"/>
    <w:rsid w:val="00720DDA"/>
    <w:rsid w:val="00720E96"/>
    <w:rsid w:val="007211BD"/>
    <w:rsid w:val="007215BE"/>
    <w:rsid w:val="0072180B"/>
    <w:rsid w:val="00721E40"/>
    <w:rsid w:val="00721F2B"/>
    <w:rsid w:val="00722FE9"/>
    <w:rsid w:val="0072313E"/>
    <w:rsid w:val="007242AD"/>
    <w:rsid w:val="0072666D"/>
    <w:rsid w:val="00726EF6"/>
    <w:rsid w:val="007271A3"/>
    <w:rsid w:val="0072792F"/>
    <w:rsid w:val="00727C91"/>
    <w:rsid w:val="007343D1"/>
    <w:rsid w:val="0073496B"/>
    <w:rsid w:val="00734B45"/>
    <w:rsid w:val="007350D7"/>
    <w:rsid w:val="0073546D"/>
    <w:rsid w:val="00735634"/>
    <w:rsid w:val="00735DA9"/>
    <w:rsid w:val="007366C8"/>
    <w:rsid w:val="00737D64"/>
    <w:rsid w:val="00740828"/>
    <w:rsid w:val="007409DB"/>
    <w:rsid w:val="00740BD9"/>
    <w:rsid w:val="00742208"/>
    <w:rsid w:val="00742A63"/>
    <w:rsid w:val="007435F5"/>
    <w:rsid w:val="0074460D"/>
    <w:rsid w:val="00744C02"/>
    <w:rsid w:val="00744D24"/>
    <w:rsid w:val="00746860"/>
    <w:rsid w:val="00746C7A"/>
    <w:rsid w:val="00746CDD"/>
    <w:rsid w:val="007475DF"/>
    <w:rsid w:val="007475E4"/>
    <w:rsid w:val="0075018E"/>
    <w:rsid w:val="00750972"/>
    <w:rsid w:val="007512D3"/>
    <w:rsid w:val="007519ED"/>
    <w:rsid w:val="00751E2B"/>
    <w:rsid w:val="007528AF"/>
    <w:rsid w:val="00754197"/>
    <w:rsid w:val="007552D5"/>
    <w:rsid w:val="00755700"/>
    <w:rsid w:val="007558F8"/>
    <w:rsid w:val="00755A50"/>
    <w:rsid w:val="00756EE3"/>
    <w:rsid w:val="00757260"/>
    <w:rsid w:val="00757DD7"/>
    <w:rsid w:val="00760297"/>
    <w:rsid w:val="00760518"/>
    <w:rsid w:val="007605FA"/>
    <w:rsid w:val="00761482"/>
    <w:rsid w:val="00761DFA"/>
    <w:rsid w:val="00761E1A"/>
    <w:rsid w:val="007622B4"/>
    <w:rsid w:val="00762CF8"/>
    <w:rsid w:val="00762EDE"/>
    <w:rsid w:val="00763848"/>
    <w:rsid w:val="007644F6"/>
    <w:rsid w:val="00765319"/>
    <w:rsid w:val="00765EC6"/>
    <w:rsid w:val="00766682"/>
    <w:rsid w:val="00767DC3"/>
    <w:rsid w:val="0077009D"/>
    <w:rsid w:val="00770465"/>
    <w:rsid w:val="007705BE"/>
    <w:rsid w:val="00770B61"/>
    <w:rsid w:val="00770B87"/>
    <w:rsid w:val="00770D58"/>
    <w:rsid w:val="0077174E"/>
    <w:rsid w:val="00772297"/>
    <w:rsid w:val="00772BE8"/>
    <w:rsid w:val="007732EA"/>
    <w:rsid w:val="00773DFE"/>
    <w:rsid w:val="007746BF"/>
    <w:rsid w:val="007772A4"/>
    <w:rsid w:val="007773E9"/>
    <w:rsid w:val="00777576"/>
    <w:rsid w:val="00777F49"/>
    <w:rsid w:val="007803CB"/>
    <w:rsid w:val="00781DC5"/>
    <w:rsid w:val="007855B1"/>
    <w:rsid w:val="00786841"/>
    <w:rsid w:val="00786B98"/>
    <w:rsid w:val="00787083"/>
    <w:rsid w:val="00787527"/>
    <w:rsid w:val="0078761B"/>
    <w:rsid w:val="007900A5"/>
    <w:rsid w:val="00790849"/>
    <w:rsid w:val="00790AAA"/>
    <w:rsid w:val="007915D4"/>
    <w:rsid w:val="007918D1"/>
    <w:rsid w:val="00791C2D"/>
    <w:rsid w:val="00791DDC"/>
    <w:rsid w:val="007928FF"/>
    <w:rsid w:val="00792AD2"/>
    <w:rsid w:val="00792C99"/>
    <w:rsid w:val="007931D4"/>
    <w:rsid w:val="00793370"/>
    <w:rsid w:val="00793B95"/>
    <w:rsid w:val="00793C6A"/>
    <w:rsid w:val="00794A54"/>
    <w:rsid w:val="0079526B"/>
    <w:rsid w:val="00795B31"/>
    <w:rsid w:val="00796068"/>
    <w:rsid w:val="00796F46"/>
    <w:rsid w:val="007972FA"/>
    <w:rsid w:val="007973B1"/>
    <w:rsid w:val="00797667"/>
    <w:rsid w:val="00797732"/>
    <w:rsid w:val="007A046A"/>
    <w:rsid w:val="007A0D07"/>
    <w:rsid w:val="007A2757"/>
    <w:rsid w:val="007A2B82"/>
    <w:rsid w:val="007A3C59"/>
    <w:rsid w:val="007A48CE"/>
    <w:rsid w:val="007A59AA"/>
    <w:rsid w:val="007A5FB3"/>
    <w:rsid w:val="007A6964"/>
    <w:rsid w:val="007B0436"/>
    <w:rsid w:val="007B0824"/>
    <w:rsid w:val="007B1D68"/>
    <w:rsid w:val="007B2E2E"/>
    <w:rsid w:val="007B2EBF"/>
    <w:rsid w:val="007B3ECD"/>
    <w:rsid w:val="007B44D7"/>
    <w:rsid w:val="007B52E4"/>
    <w:rsid w:val="007B56A1"/>
    <w:rsid w:val="007B73CE"/>
    <w:rsid w:val="007B7930"/>
    <w:rsid w:val="007B7B18"/>
    <w:rsid w:val="007C067B"/>
    <w:rsid w:val="007C0776"/>
    <w:rsid w:val="007C0976"/>
    <w:rsid w:val="007C12AF"/>
    <w:rsid w:val="007C1DD4"/>
    <w:rsid w:val="007C1FF6"/>
    <w:rsid w:val="007C26B0"/>
    <w:rsid w:val="007C3EB9"/>
    <w:rsid w:val="007C5063"/>
    <w:rsid w:val="007C5EFB"/>
    <w:rsid w:val="007C5F36"/>
    <w:rsid w:val="007C652B"/>
    <w:rsid w:val="007C691C"/>
    <w:rsid w:val="007C7814"/>
    <w:rsid w:val="007C7DD0"/>
    <w:rsid w:val="007D0C88"/>
    <w:rsid w:val="007D1358"/>
    <w:rsid w:val="007D19DA"/>
    <w:rsid w:val="007D3883"/>
    <w:rsid w:val="007D3CD7"/>
    <w:rsid w:val="007D4852"/>
    <w:rsid w:val="007D4B51"/>
    <w:rsid w:val="007D5E16"/>
    <w:rsid w:val="007D6708"/>
    <w:rsid w:val="007D6DAD"/>
    <w:rsid w:val="007D733F"/>
    <w:rsid w:val="007D77E7"/>
    <w:rsid w:val="007E0BB6"/>
    <w:rsid w:val="007E23A1"/>
    <w:rsid w:val="007E49B9"/>
    <w:rsid w:val="007E6008"/>
    <w:rsid w:val="007E65D4"/>
    <w:rsid w:val="007E65ED"/>
    <w:rsid w:val="007F3002"/>
    <w:rsid w:val="007F33F1"/>
    <w:rsid w:val="007F40FB"/>
    <w:rsid w:val="007F4271"/>
    <w:rsid w:val="007F5A71"/>
    <w:rsid w:val="007F6249"/>
    <w:rsid w:val="007F7438"/>
    <w:rsid w:val="007F75B3"/>
    <w:rsid w:val="008003AE"/>
    <w:rsid w:val="00800F94"/>
    <w:rsid w:val="00801287"/>
    <w:rsid w:val="008019FB"/>
    <w:rsid w:val="0080207C"/>
    <w:rsid w:val="008028BA"/>
    <w:rsid w:val="00803703"/>
    <w:rsid w:val="0080386F"/>
    <w:rsid w:val="00803C5C"/>
    <w:rsid w:val="008040BA"/>
    <w:rsid w:val="0080453C"/>
    <w:rsid w:val="00804599"/>
    <w:rsid w:val="0080578F"/>
    <w:rsid w:val="00805C8D"/>
    <w:rsid w:val="0080671F"/>
    <w:rsid w:val="00807D21"/>
    <w:rsid w:val="00807E1F"/>
    <w:rsid w:val="00810317"/>
    <w:rsid w:val="0081047F"/>
    <w:rsid w:val="008104A6"/>
    <w:rsid w:val="00810735"/>
    <w:rsid w:val="00810D54"/>
    <w:rsid w:val="00811DFD"/>
    <w:rsid w:val="00812147"/>
    <w:rsid w:val="00812885"/>
    <w:rsid w:val="00812BEA"/>
    <w:rsid w:val="00812D11"/>
    <w:rsid w:val="00813F65"/>
    <w:rsid w:val="008152A3"/>
    <w:rsid w:val="00815ADC"/>
    <w:rsid w:val="0081606A"/>
    <w:rsid w:val="00816232"/>
    <w:rsid w:val="00817595"/>
    <w:rsid w:val="0081771C"/>
    <w:rsid w:val="008202FC"/>
    <w:rsid w:val="008219F8"/>
    <w:rsid w:val="008227EC"/>
    <w:rsid w:val="00822E6D"/>
    <w:rsid w:val="00822FD7"/>
    <w:rsid w:val="00823CA2"/>
    <w:rsid w:val="00823F2C"/>
    <w:rsid w:val="008243AC"/>
    <w:rsid w:val="00824901"/>
    <w:rsid w:val="00824BED"/>
    <w:rsid w:val="00824E3D"/>
    <w:rsid w:val="00826DF5"/>
    <w:rsid w:val="00826EC7"/>
    <w:rsid w:val="00827A6E"/>
    <w:rsid w:val="00830ED2"/>
    <w:rsid w:val="008312D8"/>
    <w:rsid w:val="008319E4"/>
    <w:rsid w:val="00831CE4"/>
    <w:rsid w:val="0083375B"/>
    <w:rsid w:val="00833774"/>
    <w:rsid w:val="00833FE6"/>
    <w:rsid w:val="00834328"/>
    <w:rsid w:val="00834596"/>
    <w:rsid w:val="00834F6B"/>
    <w:rsid w:val="00835268"/>
    <w:rsid w:val="0083584E"/>
    <w:rsid w:val="00836030"/>
    <w:rsid w:val="008360B5"/>
    <w:rsid w:val="00836502"/>
    <w:rsid w:val="00836D93"/>
    <w:rsid w:val="008402E3"/>
    <w:rsid w:val="00840407"/>
    <w:rsid w:val="00842AC8"/>
    <w:rsid w:val="00843E2D"/>
    <w:rsid w:val="00844AD7"/>
    <w:rsid w:val="0084518A"/>
    <w:rsid w:val="008455B1"/>
    <w:rsid w:val="00845D2F"/>
    <w:rsid w:val="00845DD8"/>
    <w:rsid w:val="008461EA"/>
    <w:rsid w:val="008467AF"/>
    <w:rsid w:val="00846B11"/>
    <w:rsid w:val="0084762F"/>
    <w:rsid w:val="0085018E"/>
    <w:rsid w:val="0085025E"/>
    <w:rsid w:val="00850512"/>
    <w:rsid w:val="00850C5B"/>
    <w:rsid w:val="0085177B"/>
    <w:rsid w:val="008518C4"/>
    <w:rsid w:val="00851A75"/>
    <w:rsid w:val="0085217D"/>
    <w:rsid w:val="008523E9"/>
    <w:rsid w:val="00852A14"/>
    <w:rsid w:val="008530D1"/>
    <w:rsid w:val="0085385C"/>
    <w:rsid w:val="00853965"/>
    <w:rsid w:val="00853978"/>
    <w:rsid w:val="00854A33"/>
    <w:rsid w:val="008550DC"/>
    <w:rsid w:val="00855E54"/>
    <w:rsid w:val="00856430"/>
    <w:rsid w:val="00856AB3"/>
    <w:rsid w:val="00860B80"/>
    <w:rsid w:val="00860CD0"/>
    <w:rsid w:val="00860DAE"/>
    <w:rsid w:val="00860F4B"/>
    <w:rsid w:val="00861AFA"/>
    <w:rsid w:val="00862736"/>
    <w:rsid w:val="0086307D"/>
    <w:rsid w:val="00863B0C"/>
    <w:rsid w:val="00864814"/>
    <w:rsid w:val="00864BEC"/>
    <w:rsid w:val="00865693"/>
    <w:rsid w:val="00866977"/>
    <w:rsid w:val="00870CF4"/>
    <w:rsid w:val="008725E1"/>
    <w:rsid w:val="00872635"/>
    <w:rsid w:val="008730F1"/>
    <w:rsid w:val="00873992"/>
    <w:rsid w:val="00873C87"/>
    <w:rsid w:val="008749B5"/>
    <w:rsid w:val="00874CD4"/>
    <w:rsid w:val="00874FE3"/>
    <w:rsid w:val="00877C0C"/>
    <w:rsid w:val="00881BCE"/>
    <w:rsid w:val="008822F7"/>
    <w:rsid w:val="00884030"/>
    <w:rsid w:val="008856A3"/>
    <w:rsid w:val="00886187"/>
    <w:rsid w:val="008869E9"/>
    <w:rsid w:val="0088745F"/>
    <w:rsid w:val="0088797D"/>
    <w:rsid w:val="00887CA5"/>
    <w:rsid w:val="00887F48"/>
    <w:rsid w:val="00890682"/>
    <w:rsid w:val="00890A38"/>
    <w:rsid w:val="00891044"/>
    <w:rsid w:val="0089109F"/>
    <w:rsid w:val="008910C8"/>
    <w:rsid w:val="00891904"/>
    <w:rsid w:val="00891BBC"/>
    <w:rsid w:val="00891FF5"/>
    <w:rsid w:val="00892DF5"/>
    <w:rsid w:val="00893713"/>
    <w:rsid w:val="00894ED2"/>
    <w:rsid w:val="00894FB2"/>
    <w:rsid w:val="0089566D"/>
    <w:rsid w:val="008957B5"/>
    <w:rsid w:val="008958C7"/>
    <w:rsid w:val="00897119"/>
    <w:rsid w:val="008A0AC4"/>
    <w:rsid w:val="008A11D9"/>
    <w:rsid w:val="008A1C06"/>
    <w:rsid w:val="008A2692"/>
    <w:rsid w:val="008A273E"/>
    <w:rsid w:val="008A3364"/>
    <w:rsid w:val="008A3C1E"/>
    <w:rsid w:val="008A3C88"/>
    <w:rsid w:val="008A49C9"/>
    <w:rsid w:val="008A4CAE"/>
    <w:rsid w:val="008A5384"/>
    <w:rsid w:val="008A5D09"/>
    <w:rsid w:val="008B04DE"/>
    <w:rsid w:val="008B0696"/>
    <w:rsid w:val="008B198D"/>
    <w:rsid w:val="008B415B"/>
    <w:rsid w:val="008B5286"/>
    <w:rsid w:val="008B58AC"/>
    <w:rsid w:val="008B5C7A"/>
    <w:rsid w:val="008B68AA"/>
    <w:rsid w:val="008B6B1F"/>
    <w:rsid w:val="008B713A"/>
    <w:rsid w:val="008B76F1"/>
    <w:rsid w:val="008C0B8C"/>
    <w:rsid w:val="008C169E"/>
    <w:rsid w:val="008C1784"/>
    <w:rsid w:val="008C1D82"/>
    <w:rsid w:val="008C2032"/>
    <w:rsid w:val="008C22A6"/>
    <w:rsid w:val="008C34F3"/>
    <w:rsid w:val="008C4146"/>
    <w:rsid w:val="008C438C"/>
    <w:rsid w:val="008C4CD4"/>
    <w:rsid w:val="008C5D9B"/>
    <w:rsid w:val="008C5F55"/>
    <w:rsid w:val="008C6705"/>
    <w:rsid w:val="008C6A7D"/>
    <w:rsid w:val="008C6D2C"/>
    <w:rsid w:val="008C78C6"/>
    <w:rsid w:val="008D202C"/>
    <w:rsid w:val="008D271B"/>
    <w:rsid w:val="008D44D7"/>
    <w:rsid w:val="008D45B4"/>
    <w:rsid w:val="008D5049"/>
    <w:rsid w:val="008D5076"/>
    <w:rsid w:val="008D60BF"/>
    <w:rsid w:val="008D778A"/>
    <w:rsid w:val="008D7A0A"/>
    <w:rsid w:val="008D7A12"/>
    <w:rsid w:val="008E0425"/>
    <w:rsid w:val="008E079B"/>
    <w:rsid w:val="008E0E9E"/>
    <w:rsid w:val="008E126D"/>
    <w:rsid w:val="008E185F"/>
    <w:rsid w:val="008E2871"/>
    <w:rsid w:val="008E2A0F"/>
    <w:rsid w:val="008E3585"/>
    <w:rsid w:val="008E3F8F"/>
    <w:rsid w:val="008E4D0D"/>
    <w:rsid w:val="008E5155"/>
    <w:rsid w:val="008E5BD7"/>
    <w:rsid w:val="008E5D16"/>
    <w:rsid w:val="008E60F6"/>
    <w:rsid w:val="008E6C4F"/>
    <w:rsid w:val="008E6D46"/>
    <w:rsid w:val="008E7A2B"/>
    <w:rsid w:val="008E7C8D"/>
    <w:rsid w:val="008F0599"/>
    <w:rsid w:val="008F2261"/>
    <w:rsid w:val="008F30E8"/>
    <w:rsid w:val="008F3864"/>
    <w:rsid w:val="008F38F6"/>
    <w:rsid w:val="008F3AB1"/>
    <w:rsid w:val="008F5A38"/>
    <w:rsid w:val="008F5E68"/>
    <w:rsid w:val="008F618D"/>
    <w:rsid w:val="008F66CF"/>
    <w:rsid w:val="008F69A1"/>
    <w:rsid w:val="009005F0"/>
    <w:rsid w:val="009023B3"/>
    <w:rsid w:val="00902C27"/>
    <w:rsid w:val="0090430E"/>
    <w:rsid w:val="009047BF"/>
    <w:rsid w:val="00905427"/>
    <w:rsid w:val="00905F4B"/>
    <w:rsid w:val="009069DA"/>
    <w:rsid w:val="009076CA"/>
    <w:rsid w:val="00907D69"/>
    <w:rsid w:val="00911162"/>
    <w:rsid w:val="0091301A"/>
    <w:rsid w:val="00913646"/>
    <w:rsid w:val="00913DCE"/>
    <w:rsid w:val="009140B6"/>
    <w:rsid w:val="009149F1"/>
    <w:rsid w:val="00914F9F"/>
    <w:rsid w:val="009164EE"/>
    <w:rsid w:val="00916E65"/>
    <w:rsid w:val="0091710D"/>
    <w:rsid w:val="00917E9E"/>
    <w:rsid w:val="00920735"/>
    <w:rsid w:val="00920849"/>
    <w:rsid w:val="00922BB5"/>
    <w:rsid w:val="00924293"/>
    <w:rsid w:val="00924836"/>
    <w:rsid w:val="0092547D"/>
    <w:rsid w:val="00926A93"/>
    <w:rsid w:val="00926B08"/>
    <w:rsid w:val="00926C52"/>
    <w:rsid w:val="00926E7B"/>
    <w:rsid w:val="009270A5"/>
    <w:rsid w:val="009274AE"/>
    <w:rsid w:val="0092783A"/>
    <w:rsid w:val="00927916"/>
    <w:rsid w:val="00927BCC"/>
    <w:rsid w:val="00927D87"/>
    <w:rsid w:val="00930512"/>
    <w:rsid w:val="0093149F"/>
    <w:rsid w:val="00931E2B"/>
    <w:rsid w:val="00932B63"/>
    <w:rsid w:val="0093352A"/>
    <w:rsid w:val="00934057"/>
    <w:rsid w:val="00935A30"/>
    <w:rsid w:val="00937560"/>
    <w:rsid w:val="00937C13"/>
    <w:rsid w:val="00937D2D"/>
    <w:rsid w:val="00937EED"/>
    <w:rsid w:val="009411ED"/>
    <w:rsid w:val="009415BB"/>
    <w:rsid w:val="009416F5"/>
    <w:rsid w:val="009417D5"/>
    <w:rsid w:val="00942735"/>
    <w:rsid w:val="00942843"/>
    <w:rsid w:val="00942BBE"/>
    <w:rsid w:val="00944D66"/>
    <w:rsid w:val="00944E46"/>
    <w:rsid w:val="00946F4F"/>
    <w:rsid w:val="009475EA"/>
    <w:rsid w:val="0095067C"/>
    <w:rsid w:val="00950CC1"/>
    <w:rsid w:val="00950E46"/>
    <w:rsid w:val="009510ED"/>
    <w:rsid w:val="009511F2"/>
    <w:rsid w:val="00951E4F"/>
    <w:rsid w:val="009528CF"/>
    <w:rsid w:val="009529E7"/>
    <w:rsid w:val="00953158"/>
    <w:rsid w:val="00953446"/>
    <w:rsid w:val="00953E04"/>
    <w:rsid w:val="00953FE8"/>
    <w:rsid w:val="00954624"/>
    <w:rsid w:val="00954D80"/>
    <w:rsid w:val="00955AA0"/>
    <w:rsid w:val="00955EA3"/>
    <w:rsid w:val="00956A36"/>
    <w:rsid w:val="00957226"/>
    <w:rsid w:val="00960B14"/>
    <w:rsid w:val="00960E5F"/>
    <w:rsid w:val="00962975"/>
    <w:rsid w:val="00964149"/>
    <w:rsid w:val="00964BB1"/>
    <w:rsid w:val="009666DC"/>
    <w:rsid w:val="00967802"/>
    <w:rsid w:val="00967992"/>
    <w:rsid w:val="00967B48"/>
    <w:rsid w:val="00970104"/>
    <w:rsid w:val="00971194"/>
    <w:rsid w:val="00971A80"/>
    <w:rsid w:val="0097320E"/>
    <w:rsid w:val="00974139"/>
    <w:rsid w:val="00974920"/>
    <w:rsid w:val="00975DF4"/>
    <w:rsid w:val="009778F7"/>
    <w:rsid w:val="00980106"/>
    <w:rsid w:val="00980325"/>
    <w:rsid w:val="00980F35"/>
    <w:rsid w:val="00981460"/>
    <w:rsid w:val="00982E49"/>
    <w:rsid w:val="0098374C"/>
    <w:rsid w:val="00986A22"/>
    <w:rsid w:val="00986EAF"/>
    <w:rsid w:val="0098793C"/>
    <w:rsid w:val="00990678"/>
    <w:rsid w:val="00991591"/>
    <w:rsid w:val="00992E93"/>
    <w:rsid w:val="009932DC"/>
    <w:rsid w:val="00994560"/>
    <w:rsid w:val="00994860"/>
    <w:rsid w:val="009959B0"/>
    <w:rsid w:val="00997739"/>
    <w:rsid w:val="00997750"/>
    <w:rsid w:val="009A4DD4"/>
    <w:rsid w:val="009A5D55"/>
    <w:rsid w:val="009A6596"/>
    <w:rsid w:val="009A6642"/>
    <w:rsid w:val="009A73E1"/>
    <w:rsid w:val="009A7FCC"/>
    <w:rsid w:val="009B006A"/>
    <w:rsid w:val="009B05DC"/>
    <w:rsid w:val="009B096C"/>
    <w:rsid w:val="009B233E"/>
    <w:rsid w:val="009B3A0C"/>
    <w:rsid w:val="009B3ECC"/>
    <w:rsid w:val="009B4DB2"/>
    <w:rsid w:val="009B5278"/>
    <w:rsid w:val="009B57C3"/>
    <w:rsid w:val="009B586C"/>
    <w:rsid w:val="009C0A65"/>
    <w:rsid w:val="009C0B38"/>
    <w:rsid w:val="009C11E6"/>
    <w:rsid w:val="009C1E60"/>
    <w:rsid w:val="009C3766"/>
    <w:rsid w:val="009C4070"/>
    <w:rsid w:val="009C613A"/>
    <w:rsid w:val="009C7BC4"/>
    <w:rsid w:val="009C7E6A"/>
    <w:rsid w:val="009D0456"/>
    <w:rsid w:val="009D0CD9"/>
    <w:rsid w:val="009D4227"/>
    <w:rsid w:val="009D4AA8"/>
    <w:rsid w:val="009D4ACD"/>
    <w:rsid w:val="009D4C56"/>
    <w:rsid w:val="009D5595"/>
    <w:rsid w:val="009D5610"/>
    <w:rsid w:val="009D56AA"/>
    <w:rsid w:val="009D644C"/>
    <w:rsid w:val="009D6AB3"/>
    <w:rsid w:val="009D75FC"/>
    <w:rsid w:val="009D7C70"/>
    <w:rsid w:val="009E010A"/>
    <w:rsid w:val="009E1ECB"/>
    <w:rsid w:val="009E2E5D"/>
    <w:rsid w:val="009E337F"/>
    <w:rsid w:val="009E3CE1"/>
    <w:rsid w:val="009E3CFD"/>
    <w:rsid w:val="009E41F4"/>
    <w:rsid w:val="009E42FE"/>
    <w:rsid w:val="009E437A"/>
    <w:rsid w:val="009E4D85"/>
    <w:rsid w:val="009E59A5"/>
    <w:rsid w:val="009E5A90"/>
    <w:rsid w:val="009E6B9B"/>
    <w:rsid w:val="009E6EA3"/>
    <w:rsid w:val="009F0A10"/>
    <w:rsid w:val="009F3A19"/>
    <w:rsid w:val="009F7761"/>
    <w:rsid w:val="009F7D0D"/>
    <w:rsid w:val="00A006F9"/>
    <w:rsid w:val="00A00A51"/>
    <w:rsid w:val="00A00AA6"/>
    <w:rsid w:val="00A00D3D"/>
    <w:rsid w:val="00A01ABB"/>
    <w:rsid w:val="00A033A0"/>
    <w:rsid w:val="00A0342D"/>
    <w:rsid w:val="00A04A11"/>
    <w:rsid w:val="00A05F91"/>
    <w:rsid w:val="00A06A6B"/>
    <w:rsid w:val="00A0745B"/>
    <w:rsid w:val="00A1343C"/>
    <w:rsid w:val="00A13AF0"/>
    <w:rsid w:val="00A1538B"/>
    <w:rsid w:val="00A15804"/>
    <w:rsid w:val="00A227C7"/>
    <w:rsid w:val="00A235E7"/>
    <w:rsid w:val="00A23685"/>
    <w:rsid w:val="00A23BFE"/>
    <w:rsid w:val="00A25024"/>
    <w:rsid w:val="00A2562A"/>
    <w:rsid w:val="00A25A67"/>
    <w:rsid w:val="00A25D48"/>
    <w:rsid w:val="00A26A55"/>
    <w:rsid w:val="00A2768C"/>
    <w:rsid w:val="00A30211"/>
    <w:rsid w:val="00A3066A"/>
    <w:rsid w:val="00A315D9"/>
    <w:rsid w:val="00A31AD3"/>
    <w:rsid w:val="00A3265C"/>
    <w:rsid w:val="00A328E2"/>
    <w:rsid w:val="00A33D99"/>
    <w:rsid w:val="00A34190"/>
    <w:rsid w:val="00A34815"/>
    <w:rsid w:val="00A35CAE"/>
    <w:rsid w:val="00A36277"/>
    <w:rsid w:val="00A4160D"/>
    <w:rsid w:val="00A41C16"/>
    <w:rsid w:val="00A41D67"/>
    <w:rsid w:val="00A41DA0"/>
    <w:rsid w:val="00A41E9E"/>
    <w:rsid w:val="00A41F2F"/>
    <w:rsid w:val="00A4295E"/>
    <w:rsid w:val="00A42968"/>
    <w:rsid w:val="00A4399D"/>
    <w:rsid w:val="00A43CB5"/>
    <w:rsid w:val="00A4403B"/>
    <w:rsid w:val="00A46447"/>
    <w:rsid w:val="00A50EA4"/>
    <w:rsid w:val="00A51261"/>
    <w:rsid w:val="00A51341"/>
    <w:rsid w:val="00A51602"/>
    <w:rsid w:val="00A5219C"/>
    <w:rsid w:val="00A529E2"/>
    <w:rsid w:val="00A52BE9"/>
    <w:rsid w:val="00A52C32"/>
    <w:rsid w:val="00A533CC"/>
    <w:rsid w:val="00A54EC8"/>
    <w:rsid w:val="00A55AA0"/>
    <w:rsid w:val="00A56533"/>
    <w:rsid w:val="00A56F10"/>
    <w:rsid w:val="00A57073"/>
    <w:rsid w:val="00A57595"/>
    <w:rsid w:val="00A5785F"/>
    <w:rsid w:val="00A621C9"/>
    <w:rsid w:val="00A6366A"/>
    <w:rsid w:val="00A64CF5"/>
    <w:rsid w:val="00A6540B"/>
    <w:rsid w:val="00A661FD"/>
    <w:rsid w:val="00A66223"/>
    <w:rsid w:val="00A66662"/>
    <w:rsid w:val="00A66FB9"/>
    <w:rsid w:val="00A67A04"/>
    <w:rsid w:val="00A70110"/>
    <w:rsid w:val="00A70962"/>
    <w:rsid w:val="00A71444"/>
    <w:rsid w:val="00A71FFF"/>
    <w:rsid w:val="00A7605A"/>
    <w:rsid w:val="00A76199"/>
    <w:rsid w:val="00A76611"/>
    <w:rsid w:val="00A76BFC"/>
    <w:rsid w:val="00A77067"/>
    <w:rsid w:val="00A77ABD"/>
    <w:rsid w:val="00A77C0E"/>
    <w:rsid w:val="00A802B4"/>
    <w:rsid w:val="00A807B1"/>
    <w:rsid w:val="00A81C5D"/>
    <w:rsid w:val="00A824A8"/>
    <w:rsid w:val="00A82F8A"/>
    <w:rsid w:val="00A839BD"/>
    <w:rsid w:val="00A83AFC"/>
    <w:rsid w:val="00A843C7"/>
    <w:rsid w:val="00A85F5E"/>
    <w:rsid w:val="00A87760"/>
    <w:rsid w:val="00A90305"/>
    <w:rsid w:val="00A91BB0"/>
    <w:rsid w:val="00A91C72"/>
    <w:rsid w:val="00A92840"/>
    <w:rsid w:val="00A92B4D"/>
    <w:rsid w:val="00A92F27"/>
    <w:rsid w:val="00A9312E"/>
    <w:rsid w:val="00A933E0"/>
    <w:rsid w:val="00A9387E"/>
    <w:rsid w:val="00A9412F"/>
    <w:rsid w:val="00A952A9"/>
    <w:rsid w:val="00A97231"/>
    <w:rsid w:val="00AA0B1A"/>
    <w:rsid w:val="00AA1625"/>
    <w:rsid w:val="00AA274B"/>
    <w:rsid w:val="00AA2F6E"/>
    <w:rsid w:val="00AA327F"/>
    <w:rsid w:val="00AA6CC5"/>
    <w:rsid w:val="00AA760D"/>
    <w:rsid w:val="00AA781B"/>
    <w:rsid w:val="00AB0790"/>
    <w:rsid w:val="00AB231D"/>
    <w:rsid w:val="00AB3AEB"/>
    <w:rsid w:val="00AB42B6"/>
    <w:rsid w:val="00AB4551"/>
    <w:rsid w:val="00AB5365"/>
    <w:rsid w:val="00AB6CBC"/>
    <w:rsid w:val="00AC1194"/>
    <w:rsid w:val="00AC11AA"/>
    <w:rsid w:val="00AC25C2"/>
    <w:rsid w:val="00AC33B4"/>
    <w:rsid w:val="00AC3D9E"/>
    <w:rsid w:val="00AC442E"/>
    <w:rsid w:val="00AC4587"/>
    <w:rsid w:val="00AC4873"/>
    <w:rsid w:val="00AC4A55"/>
    <w:rsid w:val="00AC4A68"/>
    <w:rsid w:val="00AC55B9"/>
    <w:rsid w:val="00AC597F"/>
    <w:rsid w:val="00AC5B59"/>
    <w:rsid w:val="00AC63E7"/>
    <w:rsid w:val="00AC65E1"/>
    <w:rsid w:val="00AC76AB"/>
    <w:rsid w:val="00AC77F4"/>
    <w:rsid w:val="00AD1982"/>
    <w:rsid w:val="00AD1994"/>
    <w:rsid w:val="00AD3455"/>
    <w:rsid w:val="00AD348E"/>
    <w:rsid w:val="00AD3822"/>
    <w:rsid w:val="00AD487D"/>
    <w:rsid w:val="00AD48FF"/>
    <w:rsid w:val="00AD52A6"/>
    <w:rsid w:val="00AD532C"/>
    <w:rsid w:val="00AD54E0"/>
    <w:rsid w:val="00AD5E78"/>
    <w:rsid w:val="00AD66B6"/>
    <w:rsid w:val="00AD7942"/>
    <w:rsid w:val="00AE0F26"/>
    <w:rsid w:val="00AE1BD1"/>
    <w:rsid w:val="00AE2D3E"/>
    <w:rsid w:val="00AE484E"/>
    <w:rsid w:val="00AE5B4D"/>
    <w:rsid w:val="00AE6C50"/>
    <w:rsid w:val="00AE703A"/>
    <w:rsid w:val="00AE77CF"/>
    <w:rsid w:val="00AE782D"/>
    <w:rsid w:val="00AE7DE1"/>
    <w:rsid w:val="00AF052B"/>
    <w:rsid w:val="00AF08B5"/>
    <w:rsid w:val="00AF0C1D"/>
    <w:rsid w:val="00AF115B"/>
    <w:rsid w:val="00AF1447"/>
    <w:rsid w:val="00AF14D8"/>
    <w:rsid w:val="00AF157C"/>
    <w:rsid w:val="00AF1BB2"/>
    <w:rsid w:val="00AF20A6"/>
    <w:rsid w:val="00AF3972"/>
    <w:rsid w:val="00AF3E8F"/>
    <w:rsid w:val="00AF4348"/>
    <w:rsid w:val="00AF48AD"/>
    <w:rsid w:val="00AF632D"/>
    <w:rsid w:val="00AF6FF9"/>
    <w:rsid w:val="00AF7A30"/>
    <w:rsid w:val="00B00A4C"/>
    <w:rsid w:val="00B02E9C"/>
    <w:rsid w:val="00B03838"/>
    <w:rsid w:val="00B03896"/>
    <w:rsid w:val="00B03D1A"/>
    <w:rsid w:val="00B0405F"/>
    <w:rsid w:val="00B058FA"/>
    <w:rsid w:val="00B05B4F"/>
    <w:rsid w:val="00B07509"/>
    <w:rsid w:val="00B07B2D"/>
    <w:rsid w:val="00B07F1C"/>
    <w:rsid w:val="00B103E0"/>
    <w:rsid w:val="00B1085C"/>
    <w:rsid w:val="00B11652"/>
    <w:rsid w:val="00B11FA2"/>
    <w:rsid w:val="00B12768"/>
    <w:rsid w:val="00B12A81"/>
    <w:rsid w:val="00B12D38"/>
    <w:rsid w:val="00B12E0E"/>
    <w:rsid w:val="00B13EBC"/>
    <w:rsid w:val="00B16D01"/>
    <w:rsid w:val="00B17A74"/>
    <w:rsid w:val="00B17F73"/>
    <w:rsid w:val="00B20A8F"/>
    <w:rsid w:val="00B20E1B"/>
    <w:rsid w:val="00B21163"/>
    <w:rsid w:val="00B22839"/>
    <w:rsid w:val="00B251D9"/>
    <w:rsid w:val="00B27C7F"/>
    <w:rsid w:val="00B306C4"/>
    <w:rsid w:val="00B30816"/>
    <w:rsid w:val="00B310A3"/>
    <w:rsid w:val="00B311C6"/>
    <w:rsid w:val="00B31E84"/>
    <w:rsid w:val="00B323AC"/>
    <w:rsid w:val="00B334D1"/>
    <w:rsid w:val="00B342BE"/>
    <w:rsid w:val="00B34864"/>
    <w:rsid w:val="00B355F6"/>
    <w:rsid w:val="00B3654D"/>
    <w:rsid w:val="00B367E9"/>
    <w:rsid w:val="00B36F16"/>
    <w:rsid w:val="00B36F62"/>
    <w:rsid w:val="00B36FBE"/>
    <w:rsid w:val="00B37A8E"/>
    <w:rsid w:val="00B40EEB"/>
    <w:rsid w:val="00B43472"/>
    <w:rsid w:val="00B435A9"/>
    <w:rsid w:val="00B4383D"/>
    <w:rsid w:val="00B43F56"/>
    <w:rsid w:val="00B45A02"/>
    <w:rsid w:val="00B460EC"/>
    <w:rsid w:val="00B472BC"/>
    <w:rsid w:val="00B477A4"/>
    <w:rsid w:val="00B4789E"/>
    <w:rsid w:val="00B47EBB"/>
    <w:rsid w:val="00B51199"/>
    <w:rsid w:val="00B52A72"/>
    <w:rsid w:val="00B534CA"/>
    <w:rsid w:val="00B545CA"/>
    <w:rsid w:val="00B55285"/>
    <w:rsid w:val="00B55605"/>
    <w:rsid w:val="00B56055"/>
    <w:rsid w:val="00B56D2F"/>
    <w:rsid w:val="00B56E26"/>
    <w:rsid w:val="00B572E1"/>
    <w:rsid w:val="00B607A6"/>
    <w:rsid w:val="00B61184"/>
    <w:rsid w:val="00B63784"/>
    <w:rsid w:val="00B63CCB"/>
    <w:rsid w:val="00B64050"/>
    <w:rsid w:val="00B647B7"/>
    <w:rsid w:val="00B651B2"/>
    <w:rsid w:val="00B65CAE"/>
    <w:rsid w:val="00B6642D"/>
    <w:rsid w:val="00B6681E"/>
    <w:rsid w:val="00B66B1E"/>
    <w:rsid w:val="00B66B28"/>
    <w:rsid w:val="00B6707E"/>
    <w:rsid w:val="00B67271"/>
    <w:rsid w:val="00B67314"/>
    <w:rsid w:val="00B67E35"/>
    <w:rsid w:val="00B702FE"/>
    <w:rsid w:val="00B703A1"/>
    <w:rsid w:val="00B707DB"/>
    <w:rsid w:val="00B71325"/>
    <w:rsid w:val="00B725FE"/>
    <w:rsid w:val="00B73564"/>
    <w:rsid w:val="00B74C33"/>
    <w:rsid w:val="00B75668"/>
    <w:rsid w:val="00B76398"/>
    <w:rsid w:val="00B7663F"/>
    <w:rsid w:val="00B77C0E"/>
    <w:rsid w:val="00B77DD9"/>
    <w:rsid w:val="00B80452"/>
    <w:rsid w:val="00B80705"/>
    <w:rsid w:val="00B8077A"/>
    <w:rsid w:val="00B80835"/>
    <w:rsid w:val="00B810CF"/>
    <w:rsid w:val="00B81D6F"/>
    <w:rsid w:val="00B82369"/>
    <w:rsid w:val="00B82413"/>
    <w:rsid w:val="00B82823"/>
    <w:rsid w:val="00B83068"/>
    <w:rsid w:val="00B83D07"/>
    <w:rsid w:val="00B841C1"/>
    <w:rsid w:val="00B84E59"/>
    <w:rsid w:val="00B8520F"/>
    <w:rsid w:val="00B85372"/>
    <w:rsid w:val="00B85801"/>
    <w:rsid w:val="00B86891"/>
    <w:rsid w:val="00B869E4"/>
    <w:rsid w:val="00B869F7"/>
    <w:rsid w:val="00B87C89"/>
    <w:rsid w:val="00B902F9"/>
    <w:rsid w:val="00B905C7"/>
    <w:rsid w:val="00B90707"/>
    <w:rsid w:val="00B9145D"/>
    <w:rsid w:val="00B91B12"/>
    <w:rsid w:val="00B91D5A"/>
    <w:rsid w:val="00B9423A"/>
    <w:rsid w:val="00B95388"/>
    <w:rsid w:val="00B95F58"/>
    <w:rsid w:val="00B96688"/>
    <w:rsid w:val="00B9702B"/>
    <w:rsid w:val="00B9732D"/>
    <w:rsid w:val="00B97870"/>
    <w:rsid w:val="00BA031B"/>
    <w:rsid w:val="00BA0C86"/>
    <w:rsid w:val="00BA120D"/>
    <w:rsid w:val="00BA1874"/>
    <w:rsid w:val="00BA1E4A"/>
    <w:rsid w:val="00BA2408"/>
    <w:rsid w:val="00BA2692"/>
    <w:rsid w:val="00BA2A00"/>
    <w:rsid w:val="00BA2B9B"/>
    <w:rsid w:val="00BA37F0"/>
    <w:rsid w:val="00BA3D17"/>
    <w:rsid w:val="00BA4965"/>
    <w:rsid w:val="00BA4BA6"/>
    <w:rsid w:val="00BA53F8"/>
    <w:rsid w:val="00BA54A6"/>
    <w:rsid w:val="00BA61E2"/>
    <w:rsid w:val="00BA7E19"/>
    <w:rsid w:val="00BB1314"/>
    <w:rsid w:val="00BB140F"/>
    <w:rsid w:val="00BB21F1"/>
    <w:rsid w:val="00BB2577"/>
    <w:rsid w:val="00BB2841"/>
    <w:rsid w:val="00BB29DE"/>
    <w:rsid w:val="00BB2A41"/>
    <w:rsid w:val="00BB3775"/>
    <w:rsid w:val="00BB3C45"/>
    <w:rsid w:val="00BB400A"/>
    <w:rsid w:val="00BB4653"/>
    <w:rsid w:val="00BB4A66"/>
    <w:rsid w:val="00BB5E93"/>
    <w:rsid w:val="00BB6BC0"/>
    <w:rsid w:val="00BB7A78"/>
    <w:rsid w:val="00BC1C3D"/>
    <w:rsid w:val="00BC262D"/>
    <w:rsid w:val="00BC2748"/>
    <w:rsid w:val="00BC37DD"/>
    <w:rsid w:val="00BC3850"/>
    <w:rsid w:val="00BC3AF9"/>
    <w:rsid w:val="00BC3C6A"/>
    <w:rsid w:val="00BC4171"/>
    <w:rsid w:val="00BC44B7"/>
    <w:rsid w:val="00BC455E"/>
    <w:rsid w:val="00BC4992"/>
    <w:rsid w:val="00BC4D3C"/>
    <w:rsid w:val="00BC4F4D"/>
    <w:rsid w:val="00BC5517"/>
    <w:rsid w:val="00BC58D7"/>
    <w:rsid w:val="00BD013C"/>
    <w:rsid w:val="00BD03A0"/>
    <w:rsid w:val="00BD0BFC"/>
    <w:rsid w:val="00BD0C3F"/>
    <w:rsid w:val="00BD0C76"/>
    <w:rsid w:val="00BD1A1E"/>
    <w:rsid w:val="00BD1FCC"/>
    <w:rsid w:val="00BD2166"/>
    <w:rsid w:val="00BD3280"/>
    <w:rsid w:val="00BD3FFB"/>
    <w:rsid w:val="00BD447F"/>
    <w:rsid w:val="00BD4643"/>
    <w:rsid w:val="00BD4FED"/>
    <w:rsid w:val="00BD5E63"/>
    <w:rsid w:val="00BD6487"/>
    <w:rsid w:val="00BD7CDB"/>
    <w:rsid w:val="00BE0BC9"/>
    <w:rsid w:val="00BE0D44"/>
    <w:rsid w:val="00BE1ADA"/>
    <w:rsid w:val="00BE2D74"/>
    <w:rsid w:val="00BE355F"/>
    <w:rsid w:val="00BE36DC"/>
    <w:rsid w:val="00BE3DE3"/>
    <w:rsid w:val="00BE3F53"/>
    <w:rsid w:val="00BE53EC"/>
    <w:rsid w:val="00BE550F"/>
    <w:rsid w:val="00BE5738"/>
    <w:rsid w:val="00BE5744"/>
    <w:rsid w:val="00BE695F"/>
    <w:rsid w:val="00BE745B"/>
    <w:rsid w:val="00BE79C0"/>
    <w:rsid w:val="00BF125F"/>
    <w:rsid w:val="00BF1374"/>
    <w:rsid w:val="00BF1AF2"/>
    <w:rsid w:val="00BF20CA"/>
    <w:rsid w:val="00BF34F9"/>
    <w:rsid w:val="00BF4155"/>
    <w:rsid w:val="00BF685A"/>
    <w:rsid w:val="00BF75A2"/>
    <w:rsid w:val="00BF7B48"/>
    <w:rsid w:val="00C01359"/>
    <w:rsid w:val="00C01405"/>
    <w:rsid w:val="00C019AC"/>
    <w:rsid w:val="00C01D2B"/>
    <w:rsid w:val="00C032C3"/>
    <w:rsid w:val="00C034D0"/>
    <w:rsid w:val="00C03E11"/>
    <w:rsid w:val="00C03E52"/>
    <w:rsid w:val="00C04100"/>
    <w:rsid w:val="00C04179"/>
    <w:rsid w:val="00C0451E"/>
    <w:rsid w:val="00C04BF9"/>
    <w:rsid w:val="00C05043"/>
    <w:rsid w:val="00C05A48"/>
    <w:rsid w:val="00C05FDA"/>
    <w:rsid w:val="00C0636A"/>
    <w:rsid w:val="00C06549"/>
    <w:rsid w:val="00C067D3"/>
    <w:rsid w:val="00C06B7E"/>
    <w:rsid w:val="00C077EE"/>
    <w:rsid w:val="00C07C8A"/>
    <w:rsid w:val="00C10E0D"/>
    <w:rsid w:val="00C1113A"/>
    <w:rsid w:val="00C116F7"/>
    <w:rsid w:val="00C12A87"/>
    <w:rsid w:val="00C130B5"/>
    <w:rsid w:val="00C13A31"/>
    <w:rsid w:val="00C13AF4"/>
    <w:rsid w:val="00C1480D"/>
    <w:rsid w:val="00C15866"/>
    <w:rsid w:val="00C15C4A"/>
    <w:rsid w:val="00C15E2B"/>
    <w:rsid w:val="00C204FE"/>
    <w:rsid w:val="00C20642"/>
    <w:rsid w:val="00C21E98"/>
    <w:rsid w:val="00C22133"/>
    <w:rsid w:val="00C222C3"/>
    <w:rsid w:val="00C23F43"/>
    <w:rsid w:val="00C244B0"/>
    <w:rsid w:val="00C2480E"/>
    <w:rsid w:val="00C25516"/>
    <w:rsid w:val="00C25C89"/>
    <w:rsid w:val="00C25FAF"/>
    <w:rsid w:val="00C26A47"/>
    <w:rsid w:val="00C26D65"/>
    <w:rsid w:val="00C31BBB"/>
    <w:rsid w:val="00C32470"/>
    <w:rsid w:val="00C3270E"/>
    <w:rsid w:val="00C33044"/>
    <w:rsid w:val="00C34F93"/>
    <w:rsid w:val="00C355C0"/>
    <w:rsid w:val="00C406D5"/>
    <w:rsid w:val="00C40FDC"/>
    <w:rsid w:val="00C42763"/>
    <w:rsid w:val="00C42A15"/>
    <w:rsid w:val="00C43703"/>
    <w:rsid w:val="00C43B9B"/>
    <w:rsid w:val="00C44820"/>
    <w:rsid w:val="00C4567E"/>
    <w:rsid w:val="00C45920"/>
    <w:rsid w:val="00C46DC4"/>
    <w:rsid w:val="00C476FB"/>
    <w:rsid w:val="00C50343"/>
    <w:rsid w:val="00C5080D"/>
    <w:rsid w:val="00C51361"/>
    <w:rsid w:val="00C516BF"/>
    <w:rsid w:val="00C517C7"/>
    <w:rsid w:val="00C537F1"/>
    <w:rsid w:val="00C53C57"/>
    <w:rsid w:val="00C5400A"/>
    <w:rsid w:val="00C545C5"/>
    <w:rsid w:val="00C5488A"/>
    <w:rsid w:val="00C54C22"/>
    <w:rsid w:val="00C55409"/>
    <w:rsid w:val="00C55DC2"/>
    <w:rsid w:val="00C56104"/>
    <w:rsid w:val="00C5723D"/>
    <w:rsid w:val="00C57E11"/>
    <w:rsid w:val="00C60536"/>
    <w:rsid w:val="00C60F7B"/>
    <w:rsid w:val="00C610F1"/>
    <w:rsid w:val="00C62011"/>
    <w:rsid w:val="00C63D91"/>
    <w:rsid w:val="00C66501"/>
    <w:rsid w:val="00C66AF3"/>
    <w:rsid w:val="00C6717A"/>
    <w:rsid w:val="00C67E13"/>
    <w:rsid w:val="00C7119C"/>
    <w:rsid w:val="00C71AB6"/>
    <w:rsid w:val="00C71BE8"/>
    <w:rsid w:val="00C71C9A"/>
    <w:rsid w:val="00C7333C"/>
    <w:rsid w:val="00C73886"/>
    <w:rsid w:val="00C75223"/>
    <w:rsid w:val="00C752B3"/>
    <w:rsid w:val="00C75339"/>
    <w:rsid w:val="00C759EA"/>
    <w:rsid w:val="00C76131"/>
    <w:rsid w:val="00C77B15"/>
    <w:rsid w:val="00C77EB4"/>
    <w:rsid w:val="00C77F82"/>
    <w:rsid w:val="00C81A04"/>
    <w:rsid w:val="00C81F35"/>
    <w:rsid w:val="00C82077"/>
    <w:rsid w:val="00C8214D"/>
    <w:rsid w:val="00C8238A"/>
    <w:rsid w:val="00C82E68"/>
    <w:rsid w:val="00C83430"/>
    <w:rsid w:val="00C8362F"/>
    <w:rsid w:val="00C85BE8"/>
    <w:rsid w:val="00C863FC"/>
    <w:rsid w:val="00C86EB5"/>
    <w:rsid w:val="00C871E0"/>
    <w:rsid w:val="00C916CC"/>
    <w:rsid w:val="00C91E8D"/>
    <w:rsid w:val="00C92200"/>
    <w:rsid w:val="00C9227C"/>
    <w:rsid w:val="00C923A9"/>
    <w:rsid w:val="00C926A7"/>
    <w:rsid w:val="00C92B4A"/>
    <w:rsid w:val="00C92DAA"/>
    <w:rsid w:val="00C93018"/>
    <w:rsid w:val="00C932A9"/>
    <w:rsid w:val="00C932E7"/>
    <w:rsid w:val="00C946FF"/>
    <w:rsid w:val="00C94936"/>
    <w:rsid w:val="00C95754"/>
    <w:rsid w:val="00C958BA"/>
    <w:rsid w:val="00C967E9"/>
    <w:rsid w:val="00C97357"/>
    <w:rsid w:val="00C974C3"/>
    <w:rsid w:val="00CA01C8"/>
    <w:rsid w:val="00CA01CB"/>
    <w:rsid w:val="00CA09AB"/>
    <w:rsid w:val="00CA2B15"/>
    <w:rsid w:val="00CA3094"/>
    <w:rsid w:val="00CA30E7"/>
    <w:rsid w:val="00CA416B"/>
    <w:rsid w:val="00CA4CFD"/>
    <w:rsid w:val="00CA4D21"/>
    <w:rsid w:val="00CA4F6B"/>
    <w:rsid w:val="00CA7526"/>
    <w:rsid w:val="00CB0705"/>
    <w:rsid w:val="00CB0757"/>
    <w:rsid w:val="00CB30E6"/>
    <w:rsid w:val="00CB35C7"/>
    <w:rsid w:val="00CB385C"/>
    <w:rsid w:val="00CB5035"/>
    <w:rsid w:val="00CB5F67"/>
    <w:rsid w:val="00CB7ECD"/>
    <w:rsid w:val="00CB7F0B"/>
    <w:rsid w:val="00CC02C0"/>
    <w:rsid w:val="00CC0C71"/>
    <w:rsid w:val="00CC113E"/>
    <w:rsid w:val="00CC156C"/>
    <w:rsid w:val="00CC2D6F"/>
    <w:rsid w:val="00CC2DD3"/>
    <w:rsid w:val="00CC31B7"/>
    <w:rsid w:val="00CC3CD2"/>
    <w:rsid w:val="00CC46A6"/>
    <w:rsid w:val="00CC541F"/>
    <w:rsid w:val="00CC55DF"/>
    <w:rsid w:val="00CD0A5C"/>
    <w:rsid w:val="00CD0B41"/>
    <w:rsid w:val="00CD1510"/>
    <w:rsid w:val="00CD215B"/>
    <w:rsid w:val="00CD26A0"/>
    <w:rsid w:val="00CD3353"/>
    <w:rsid w:val="00CD3A36"/>
    <w:rsid w:val="00CD3D6D"/>
    <w:rsid w:val="00CD5725"/>
    <w:rsid w:val="00CD5DBE"/>
    <w:rsid w:val="00CD6625"/>
    <w:rsid w:val="00CD668F"/>
    <w:rsid w:val="00CD712C"/>
    <w:rsid w:val="00CD7161"/>
    <w:rsid w:val="00CD72A5"/>
    <w:rsid w:val="00CD76B9"/>
    <w:rsid w:val="00CD772E"/>
    <w:rsid w:val="00CD7914"/>
    <w:rsid w:val="00CD7C6D"/>
    <w:rsid w:val="00CE00A2"/>
    <w:rsid w:val="00CE11A0"/>
    <w:rsid w:val="00CE16E2"/>
    <w:rsid w:val="00CE276F"/>
    <w:rsid w:val="00CE477B"/>
    <w:rsid w:val="00CE5839"/>
    <w:rsid w:val="00CF0024"/>
    <w:rsid w:val="00CF027F"/>
    <w:rsid w:val="00CF0867"/>
    <w:rsid w:val="00CF4301"/>
    <w:rsid w:val="00CF43B8"/>
    <w:rsid w:val="00CF4610"/>
    <w:rsid w:val="00CF53E9"/>
    <w:rsid w:val="00CF5DFD"/>
    <w:rsid w:val="00CF6C1B"/>
    <w:rsid w:val="00D003A9"/>
    <w:rsid w:val="00D00BA6"/>
    <w:rsid w:val="00D00CA0"/>
    <w:rsid w:val="00D02899"/>
    <w:rsid w:val="00D029C6"/>
    <w:rsid w:val="00D02A4C"/>
    <w:rsid w:val="00D02A61"/>
    <w:rsid w:val="00D0329C"/>
    <w:rsid w:val="00D034CD"/>
    <w:rsid w:val="00D05FC3"/>
    <w:rsid w:val="00D062B9"/>
    <w:rsid w:val="00D0643E"/>
    <w:rsid w:val="00D06750"/>
    <w:rsid w:val="00D07DF1"/>
    <w:rsid w:val="00D1153A"/>
    <w:rsid w:val="00D11858"/>
    <w:rsid w:val="00D12961"/>
    <w:rsid w:val="00D13D3A"/>
    <w:rsid w:val="00D13DAB"/>
    <w:rsid w:val="00D141D6"/>
    <w:rsid w:val="00D14475"/>
    <w:rsid w:val="00D14F1B"/>
    <w:rsid w:val="00D15DC3"/>
    <w:rsid w:val="00D16332"/>
    <w:rsid w:val="00D16F83"/>
    <w:rsid w:val="00D17174"/>
    <w:rsid w:val="00D20264"/>
    <w:rsid w:val="00D20DBC"/>
    <w:rsid w:val="00D22FDB"/>
    <w:rsid w:val="00D23BD2"/>
    <w:rsid w:val="00D24FC7"/>
    <w:rsid w:val="00D25CBE"/>
    <w:rsid w:val="00D27090"/>
    <w:rsid w:val="00D277F6"/>
    <w:rsid w:val="00D27F60"/>
    <w:rsid w:val="00D304EC"/>
    <w:rsid w:val="00D3089C"/>
    <w:rsid w:val="00D30E23"/>
    <w:rsid w:val="00D3160F"/>
    <w:rsid w:val="00D31671"/>
    <w:rsid w:val="00D31BBB"/>
    <w:rsid w:val="00D32344"/>
    <w:rsid w:val="00D32C94"/>
    <w:rsid w:val="00D32F43"/>
    <w:rsid w:val="00D35379"/>
    <w:rsid w:val="00D355C1"/>
    <w:rsid w:val="00D3691E"/>
    <w:rsid w:val="00D36923"/>
    <w:rsid w:val="00D36D09"/>
    <w:rsid w:val="00D411F2"/>
    <w:rsid w:val="00D41D65"/>
    <w:rsid w:val="00D422C5"/>
    <w:rsid w:val="00D42616"/>
    <w:rsid w:val="00D430A6"/>
    <w:rsid w:val="00D430E0"/>
    <w:rsid w:val="00D441C5"/>
    <w:rsid w:val="00D44E18"/>
    <w:rsid w:val="00D45113"/>
    <w:rsid w:val="00D454AA"/>
    <w:rsid w:val="00D45C42"/>
    <w:rsid w:val="00D4683D"/>
    <w:rsid w:val="00D46C15"/>
    <w:rsid w:val="00D470E5"/>
    <w:rsid w:val="00D519BA"/>
    <w:rsid w:val="00D520C8"/>
    <w:rsid w:val="00D526C0"/>
    <w:rsid w:val="00D52BA0"/>
    <w:rsid w:val="00D52F04"/>
    <w:rsid w:val="00D532EA"/>
    <w:rsid w:val="00D54E30"/>
    <w:rsid w:val="00D54E8F"/>
    <w:rsid w:val="00D560EA"/>
    <w:rsid w:val="00D607CD"/>
    <w:rsid w:val="00D617B9"/>
    <w:rsid w:val="00D619ED"/>
    <w:rsid w:val="00D62A99"/>
    <w:rsid w:val="00D62E0F"/>
    <w:rsid w:val="00D6325E"/>
    <w:rsid w:val="00D648CF"/>
    <w:rsid w:val="00D64E6E"/>
    <w:rsid w:val="00D65AD8"/>
    <w:rsid w:val="00D65D2B"/>
    <w:rsid w:val="00D65F5E"/>
    <w:rsid w:val="00D6672C"/>
    <w:rsid w:val="00D66C0B"/>
    <w:rsid w:val="00D678A4"/>
    <w:rsid w:val="00D70F95"/>
    <w:rsid w:val="00D7142D"/>
    <w:rsid w:val="00D7206E"/>
    <w:rsid w:val="00D72867"/>
    <w:rsid w:val="00D73363"/>
    <w:rsid w:val="00D753D3"/>
    <w:rsid w:val="00D76672"/>
    <w:rsid w:val="00D77764"/>
    <w:rsid w:val="00D80AC9"/>
    <w:rsid w:val="00D81166"/>
    <w:rsid w:val="00D81CD0"/>
    <w:rsid w:val="00D82866"/>
    <w:rsid w:val="00D82988"/>
    <w:rsid w:val="00D82FDF"/>
    <w:rsid w:val="00D83285"/>
    <w:rsid w:val="00D83D40"/>
    <w:rsid w:val="00D8516C"/>
    <w:rsid w:val="00D8668A"/>
    <w:rsid w:val="00D86BA3"/>
    <w:rsid w:val="00D86FEC"/>
    <w:rsid w:val="00D86FFA"/>
    <w:rsid w:val="00D8751A"/>
    <w:rsid w:val="00D879AB"/>
    <w:rsid w:val="00D87BBA"/>
    <w:rsid w:val="00D90373"/>
    <w:rsid w:val="00D90FF8"/>
    <w:rsid w:val="00D9280C"/>
    <w:rsid w:val="00D92C7F"/>
    <w:rsid w:val="00D94038"/>
    <w:rsid w:val="00D94D05"/>
    <w:rsid w:val="00D957CF"/>
    <w:rsid w:val="00D96F87"/>
    <w:rsid w:val="00DA069D"/>
    <w:rsid w:val="00DA1081"/>
    <w:rsid w:val="00DA11CB"/>
    <w:rsid w:val="00DA1817"/>
    <w:rsid w:val="00DA2099"/>
    <w:rsid w:val="00DA3190"/>
    <w:rsid w:val="00DA3221"/>
    <w:rsid w:val="00DA328A"/>
    <w:rsid w:val="00DA3602"/>
    <w:rsid w:val="00DA363C"/>
    <w:rsid w:val="00DA6B6E"/>
    <w:rsid w:val="00DA74E2"/>
    <w:rsid w:val="00DB26CB"/>
    <w:rsid w:val="00DB2838"/>
    <w:rsid w:val="00DB357A"/>
    <w:rsid w:val="00DB3B3D"/>
    <w:rsid w:val="00DB41ED"/>
    <w:rsid w:val="00DB4C8B"/>
    <w:rsid w:val="00DB4DE2"/>
    <w:rsid w:val="00DB66BE"/>
    <w:rsid w:val="00DC0BCC"/>
    <w:rsid w:val="00DC0FC9"/>
    <w:rsid w:val="00DC1B3B"/>
    <w:rsid w:val="00DC3178"/>
    <w:rsid w:val="00DC333B"/>
    <w:rsid w:val="00DC43B8"/>
    <w:rsid w:val="00DC5DAD"/>
    <w:rsid w:val="00DC6924"/>
    <w:rsid w:val="00DC69EC"/>
    <w:rsid w:val="00DC7440"/>
    <w:rsid w:val="00DD1560"/>
    <w:rsid w:val="00DD1E39"/>
    <w:rsid w:val="00DD2517"/>
    <w:rsid w:val="00DD252C"/>
    <w:rsid w:val="00DD337C"/>
    <w:rsid w:val="00DD3983"/>
    <w:rsid w:val="00DD39A2"/>
    <w:rsid w:val="00DD3F49"/>
    <w:rsid w:val="00DD5441"/>
    <w:rsid w:val="00DD5975"/>
    <w:rsid w:val="00DD5D63"/>
    <w:rsid w:val="00DE1464"/>
    <w:rsid w:val="00DE2A84"/>
    <w:rsid w:val="00DE459A"/>
    <w:rsid w:val="00DE5674"/>
    <w:rsid w:val="00DE646F"/>
    <w:rsid w:val="00DE67B3"/>
    <w:rsid w:val="00DE6D6F"/>
    <w:rsid w:val="00DE757A"/>
    <w:rsid w:val="00DF010B"/>
    <w:rsid w:val="00DF039F"/>
    <w:rsid w:val="00DF105D"/>
    <w:rsid w:val="00DF2652"/>
    <w:rsid w:val="00DF50B2"/>
    <w:rsid w:val="00DF5CEE"/>
    <w:rsid w:val="00DF7895"/>
    <w:rsid w:val="00DF78F0"/>
    <w:rsid w:val="00DF7F7D"/>
    <w:rsid w:val="00E01919"/>
    <w:rsid w:val="00E0337F"/>
    <w:rsid w:val="00E04134"/>
    <w:rsid w:val="00E041BD"/>
    <w:rsid w:val="00E041E8"/>
    <w:rsid w:val="00E04675"/>
    <w:rsid w:val="00E0695A"/>
    <w:rsid w:val="00E06CF5"/>
    <w:rsid w:val="00E06E81"/>
    <w:rsid w:val="00E0743A"/>
    <w:rsid w:val="00E07869"/>
    <w:rsid w:val="00E07B04"/>
    <w:rsid w:val="00E101A3"/>
    <w:rsid w:val="00E109CD"/>
    <w:rsid w:val="00E10F62"/>
    <w:rsid w:val="00E11A49"/>
    <w:rsid w:val="00E1374E"/>
    <w:rsid w:val="00E139C7"/>
    <w:rsid w:val="00E139C9"/>
    <w:rsid w:val="00E13C55"/>
    <w:rsid w:val="00E1727E"/>
    <w:rsid w:val="00E1758E"/>
    <w:rsid w:val="00E2011B"/>
    <w:rsid w:val="00E201BF"/>
    <w:rsid w:val="00E202F2"/>
    <w:rsid w:val="00E20568"/>
    <w:rsid w:val="00E22F83"/>
    <w:rsid w:val="00E23492"/>
    <w:rsid w:val="00E2358C"/>
    <w:rsid w:val="00E2403C"/>
    <w:rsid w:val="00E24367"/>
    <w:rsid w:val="00E249BE"/>
    <w:rsid w:val="00E24CD6"/>
    <w:rsid w:val="00E264D6"/>
    <w:rsid w:val="00E26B51"/>
    <w:rsid w:val="00E26BF1"/>
    <w:rsid w:val="00E27A00"/>
    <w:rsid w:val="00E27C03"/>
    <w:rsid w:val="00E302AD"/>
    <w:rsid w:val="00E316FE"/>
    <w:rsid w:val="00E31992"/>
    <w:rsid w:val="00E31FE5"/>
    <w:rsid w:val="00E326CE"/>
    <w:rsid w:val="00E33537"/>
    <w:rsid w:val="00E33B43"/>
    <w:rsid w:val="00E33B74"/>
    <w:rsid w:val="00E345E9"/>
    <w:rsid w:val="00E352F9"/>
    <w:rsid w:val="00E356E2"/>
    <w:rsid w:val="00E35B43"/>
    <w:rsid w:val="00E37FD5"/>
    <w:rsid w:val="00E406E8"/>
    <w:rsid w:val="00E4073C"/>
    <w:rsid w:val="00E40CE1"/>
    <w:rsid w:val="00E40CFF"/>
    <w:rsid w:val="00E40D1F"/>
    <w:rsid w:val="00E40E05"/>
    <w:rsid w:val="00E4168D"/>
    <w:rsid w:val="00E4171F"/>
    <w:rsid w:val="00E41CB2"/>
    <w:rsid w:val="00E4209D"/>
    <w:rsid w:val="00E42D2B"/>
    <w:rsid w:val="00E43B64"/>
    <w:rsid w:val="00E44D45"/>
    <w:rsid w:val="00E453B8"/>
    <w:rsid w:val="00E45B10"/>
    <w:rsid w:val="00E46141"/>
    <w:rsid w:val="00E4637D"/>
    <w:rsid w:val="00E47789"/>
    <w:rsid w:val="00E47906"/>
    <w:rsid w:val="00E47C4A"/>
    <w:rsid w:val="00E47CF0"/>
    <w:rsid w:val="00E50BE0"/>
    <w:rsid w:val="00E51F6A"/>
    <w:rsid w:val="00E521A3"/>
    <w:rsid w:val="00E5265E"/>
    <w:rsid w:val="00E52664"/>
    <w:rsid w:val="00E527CB"/>
    <w:rsid w:val="00E52CF0"/>
    <w:rsid w:val="00E53791"/>
    <w:rsid w:val="00E541EE"/>
    <w:rsid w:val="00E549F8"/>
    <w:rsid w:val="00E54A2A"/>
    <w:rsid w:val="00E54E74"/>
    <w:rsid w:val="00E5698E"/>
    <w:rsid w:val="00E57868"/>
    <w:rsid w:val="00E57895"/>
    <w:rsid w:val="00E57DD7"/>
    <w:rsid w:val="00E57FB7"/>
    <w:rsid w:val="00E62236"/>
    <w:rsid w:val="00E6230A"/>
    <w:rsid w:val="00E62559"/>
    <w:rsid w:val="00E62AFC"/>
    <w:rsid w:val="00E639E4"/>
    <w:rsid w:val="00E63ABA"/>
    <w:rsid w:val="00E63F41"/>
    <w:rsid w:val="00E64046"/>
    <w:rsid w:val="00E64F40"/>
    <w:rsid w:val="00E6503D"/>
    <w:rsid w:val="00E65B94"/>
    <w:rsid w:val="00E65C71"/>
    <w:rsid w:val="00E65F18"/>
    <w:rsid w:val="00E67039"/>
    <w:rsid w:val="00E70497"/>
    <w:rsid w:val="00E7067E"/>
    <w:rsid w:val="00E71601"/>
    <w:rsid w:val="00E725BA"/>
    <w:rsid w:val="00E72977"/>
    <w:rsid w:val="00E73376"/>
    <w:rsid w:val="00E73EF1"/>
    <w:rsid w:val="00E751E6"/>
    <w:rsid w:val="00E7522D"/>
    <w:rsid w:val="00E75F8F"/>
    <w:rsid w:val="00E77DDF"/>
    <w:rsid w:val="00E81AFB"/>
    <w:rsid w:val="00E83582"/>
    <w:rsid w:val="00E83D10"/>
    <w:rsid w:val="00E848D1"/>
    <w:rsid w:val="00E853C5"/>
    <w:rsid w:val="00E85D41"/>
    <w:rsid w:val="00E86585"/>
    <w:rsid w:val="00E86D0D"/>
    <w:rsid w:val="00E875FB"/>
    <w:rsid w:val="00E87923"/>
    <w:rsid w:val="00E87EA1"/>
    <w:rsid w:val="00E9134D"/>
    <w:rsid w:val="00E915BC"/>
    <w:rsid w:val="00E943D2"/>
    <w:rsid w:val="00E94451"/>
    <w:rsid w:val="00E9452E"/>
    <w:rsid w:val="00E94C00"/>
    <w:rsid w:val="00E97BE3"/>
    <w:rsid w:val="00EA0238"/>
    <w:rsid w:val="00EA1F9F"/>
    <w:rsid w:val="00EA2A65"/>
    <w:rsid w:val="00EA42B5"/>
    <w:rsid w:val="00EA4C07"/>
    <w:rsid w:val="00EA59CD"/>
    <w:rsid w:val="00EA648A"/>
    <w:rsid w:val="00EA7FEF"/>
    <w:rsid w:val="00EB0724"/>
    <w:rsid w:val="00EB09C1"/>
    <w:rsid w:val="00EB1157"/>
    <w:rsid w:val="00EB216B"/>
    <w:rsid w:val="00EB21C4"/>
    <w:rsid w:val="00EB315A"/>
    <w:rsid w:val="00EB372B"/>
    <w:rsid w:val="00EB41B4"/>
    <w:rsid w:val="00EB4623"/>
    <w:rsid w:val="00EB4BCE"/>
    <w:rsid w:val="00EB5E64"/>
    <w:rsid w:val="00EB724C"/>
    <w:rsid w:val="00EB7372"/>
    <w:rsid w:val="00EB7481"/>
    <w:rsid w:val="00EB7610"/>
    <w:rsid w:val="00EB7E4F"/>
    <w:rsid w:val="00EC1073"/>
    <w:rsid w:val="00EC17AE"/>
    <w:rsid w:val="00EC1D3E"/>
    <w:rsid w:val="00EC3851"/>
    <w:rsid w:val="00EC39A9"/>
    <w:rsid w:val="00EC3D12"/>
    <w:rsid w:val="00EC3D83"/>
    <w:rsid w:val="00EC4501"/>
    <w:rsid w:val="00EC451B"/>
    <w:rsid w:val="00EC4FB7"/>
    <w:rsid w:val="00EC561F"/>
    <w:rsid w:val="00EC57AD"/>
    <w:rsid w:val="00EC603E"/>
    <w:rsid w:val="00EC6B86"/>
    <w:rsid w:val="00EC6BE4"/>
    <w:rsid w:val="00ED0447"/>
    <w:rsid w:val="00ED1E5C"/>
    <w:rsid w:val="00ED362C"/>
    <w:rsid w:val="00ED365B"/>
    <w:rsid w:val="00ED530F"/>
    <w:rsid w:val="00ED56A0"/>
    <w:rsid w:val="00ED5ABD"/>
    <w:rsid w:val="00ED667F"/>
    <w:rsid w:val="00ED6B04"/>
    <w:rsid w:val="00ED78AF"/>
    <w:rsid w:val="00EE0E80"/>
    <w:rsid w:val="00EE1EE2"/>
    <w:rsid w:val="00EE21D6"/>
    <w:rsid w:val="00EE2C8C"/>
    <w:rsid w:val="00EE3659"/>
    <w:rsid w:val="00EE4190"/>
    <w:rsid w:val="00EE5FFE"/>
    <w:rsid w:val="00EE7968"/>
    <w:rsid w:val="00EF1A48"/>
    <w:rsid w:val="00EF1F69"/>
    <w:rsid w:val="00EF2113"/>
    <w:rsid w:val="00EF3FE1"/>
    <w:rsid w:val="00EF4C53"/>
    <w:rsid w:val="00EF4D5B"/>
    <w:rsid w:val="00EF4FBF"/>
    <w:rsid w:val="00EF7037"/>
    <w:rsid w:val="00EF75F7"/>
    <w:rsid w:val="00EF7781"/>
    <w:rsid w:val="00EF794B"/>
    <w:rsid w:val="00F0005A"/>
    <w:rsid w:val="00F00893"/>
    <w:rsid w:val="00F012FE"/>
    <w:rsid w:val="00F01641"/>
    <w:rsid w:val="00F01945"/>
    <w:rsid w:val="00F01ED0"/>
    <w:rsid w:val="00F01F30"/>
    <w:rsid w:val="00F01FBE"/>
    <w:rsid w:val="00F02B1E"/>
    <w:rsid w:val="00F02F5E"/>
    <w:rsid w:val="00F031A5"/>
    <w:rsid w:val="00F036B2"/>
    <w:rsid w:val="00F0386C"/>
    <w:rsid w:val="00F03988"/>
    <w:rsid w:val="00F03F92"/>
    <w:rsid w:val="00F05AED"/>
    <w:rsid w:val="00F0626F"/>
    <w:rsid w:val="00F06341"/>
    <w:rsid w:val="00F0789D"/>
    <w:rsid w:val="00F10C44"/>
    <w:rsid w:val="00F110B6"/>
    <w:rsid w:val="00F11627"/>
    <w:rsid w:val="00F11AF2"/>
    <w:rsid w:val="00F11B50"/>
    <w:rsid w:val="00F11BD9"/>
    <w:rsid w:val="00F11DE6"/>
    <w:rsid w:val="00F12C71"/>
    <w:rsid w:val="00F133B6"/>
    <w:rsid w:val="00F1349E"/>
    <w:rsid w:val="00F13587"/>
    <w:rsid w:val="00F14432"/>
    <w:rsid w:val="00F14563"/>
    <w:rsid w:val="00F155CA"/>
    <w:rsid w:val="00F15D61"/>
    <w:rsid w:val="00F15EDF"/>
    <w:rsid w:val="00F167B9"/>
    <w:rsid w:val="00F16800"/>
    <w:rsid w:val="00F16B13"/>
    <w:rsid w:val="00F2068C"/>
    <w:rsid w:val="00F208FB"/>
    <w:rsid w:val="00F21014"/>
    <w:rsid w:val="00F21DA3"/>
    <w:rsid w:val="00F244F1"/>
    <w:rsid w:val="00F248F7"/>
    <w:rsid w:val="00F24D57"/>
    <w:rsid w:val="00F250E8"/>
    <w:rsid w:val="00F26210"/>
    <w:rsid w:val="00F266D4"/>
    <w:rsid w:val="00F26710"/>
    <w:rsid w:val="00F268C3"/>
    <w:rsid w:val="00F26951"/>
    <w:rsid w:val="00F26AD4"/>
    <w:rsid w:val="00F2758B"/>
    <w:rsid w:val="00F27E0D"/>
    <w:rsid w:val="00F30023"/>
    <w:rsid w:val="00F30278"/>
    <w:rsid w:val="00F309D0"/>
    <w:rsid w:val="00F31C01"/>
    <w:rsid w:val="00F3408D"/>
    <w:rsid w:val="00F34808"/>
    <w:rsid w:val="00F34CAE"/>
    <w:rsid w:val="00F35BBC"/>
    <w:rsid w:val="00F35D08"/>
    <w:rsid w:val="00F35D6C"/>
    <w:rsid w:val="00F36CE8"/>
    <w:rsid w:val="00F40ED3"/>
    <w:rsid w:val="00F415EE"/>
    <w:rsid w:val="00F418D7"/>
    <w:rsid w:val="00F41FFE"/>
    <w:rsid w:val="00F4200D"/>
    <w:rsid w:val="00F4277A"/>
    <w:rsid w:val="00F43834"/>
    <w:rsid w:val="00F4727F"/>
    <w:rsid w:val="00F47E41"/>
    <w:rsid w:val="00F50B37"/>
    <w:rsid w:val="00F50D4F"/>
    <w:rsid w:val="00F515E3"/>
    <w:rsid w:val="00F52852"/>
    <w:rsid w:val="00F538B6"/>
    <w:rsid w:val="00F559D0"/>
    <w:rsid w:val="00F55F59"/>
    <w:rsid w:val="00F570C1"/>
    <w:rsid w:val="00F60312"/>
    <w:rsid w:val="00F603B0"/>
    <w:rsid w:val="00F603B3"/>
    <w:rsid w:val="00F607BD"/>
    <w:rsid w:val="00F6114F"/>
    <w:rsid w:val="00F617F6"/>
    <w:rsid w:val="00F62597"/>
    <w:rsid w:val="00F63FF6"/>
    <w:rsid w:val="00F64767"/>
    <w:rsid w:val="00F648F8"/>
    <w:rsid w:val="00F651E3"/>
    <w:rsid w:val="00F669CB"/>
    <w:rsid w:val="00F72A51"/>
    <w:rsid w:val="00F74000"/>
    <w:rsid w:val="00F7473B"/>
    <w:rsid w:val="00F75717"/>
    <w:rsid w:val="00F77605"/>
    <w:rsid w:val="00F8108E"/>
    <w:rsid w:val="00F81249"/>
    <w:rsid w:val="00F81B34"/>
    <w:rsid w:val="00F83413"/>
    <w:rsid w:val="00F83DFE"/>
    <w:rsid w:val="00F8453E"/>
    <w:rsid w:val="00F85D95"/>
    <w:rsid w:val="00F86408"/>
    <w:rsid w:val="00F86473"/>
    <w:rsid w:val="00F86CBB"/>
    <w:rsid w:val="00F87348"/>
    <w:rsid w:val="00F8746C"/>
    <w:rsid w:val="00F8791A"/>
    <w:rsid w:val="00F87D61"/>
    <w:rsid w:val="00F906A6"/>
    <w:rsid w:val="00F90A13"/>
    <w:rsid w:val="00F91528"/>
    <w:rsid w:val="00F92082"/>
    <w:rsid w:val="00F92389"/>
    <w:rsid w:val="00F928BE"/>
    <w:rsid w:val="00F934AE"/>
    <w:rsid w:val="00F94859"/>
    <w:rsid w:val="00F95B02"/>
    <w:rsid w:val="00F95BF1"/>
    <w:rsid w:val="00F95FBC"/>
    <w:rsid w:val="00F9733E"/>
    <w:rsid w:val="00F973C6"/>
    <w:rsid w:val="00FA09D7"/>
    <w:rsid w:val="00FA0C00"/>
    <w:rsid w:val="00FA187C"/>
    <w:rsid w:val="00FA21D6"/>
    <w:rsid w:val="00FA276F"/>
    <w:rsid w:val="00FA31CC"/>
    <w:rsid w:val="00FA3286"/>
    <w:rsid w:val="00FA5F99"/>
    <w:rsid w:val="00FA63B2"/>
    <w:rsid w:val="00FA65AE"/>
    <w:rsid w:val="00FA7716"/>
    <w:rsid w:val="00FB0457"/>
    <w:rsid w:val="00FB2E85"/>
    <w:rsid w:val="00FB38EE"/>
    <w:rsid w:val="00FB3C32"/>
    <w:rsid w:val="00FB44F9"/>
    <w:rsid w:val="00FB55EB"/>
    <w:rsid w:val="00FB5645"/>
    <w:rsid w:val="00FB5C50"/>
    <w:rsid w:val="00FB5CF4"/>
    <w:rsid w:val="00FB6528"/>
    <w:rsid w:val="00FB7C6F"/>
    <w:rsid w:val="00FB7C8E"/>
    <w:rsid w:val="00FB7CFF"/>
    <w:rsid w:val="00FC0B2B"/>
    <w:rsid w:val="00FC0C4B"/>
    <w:rsid w:val="00FC1240"/>
    <w:rsid w:val="00FC13F1"/>
    <w:rsid w:val="00FC1A11"/>
    <w:rsid w:val="00FC1B10"/>
    <w:rsid w:val="00FC1BAD"/>
    <w:rsid w:val="00FC40DD"/>
    <w:rsid w:val="00FC44EC"/>
    <w:rsid w:val="00FC4774"/>
    <w:rsid w:val="00FC4E37"/>
    <w:rsid w:val="00FC6281"/>
    <w:rsid w:val="00FD0A7D"/>
    <w:rsid w:val="00FD0F96"/>
    <w:rsid w:val="00FD10BA"/>
    <w:rsid w:val="00FD1D15"/>
    <w:rsid w:val="00FD1D37"/>
    <w:rsid w:val="00FD209F"/>
    <w:rsid w:val="00FD216B"/>
    <w:rsid w:val="00FD2733"/>
    <w:rsid w:val="00FD2D5B"/>
    <w:rsid w:val="00FD3473"/>
    <w:rsid w:val="00FD3797"/>
    <w:rsid w:val="00FD38A5"/>
    <w:rsid w:val="00FD4035"/>
    <w:rsid w:val="00FD4AB5"/>
    <w:rsid w:val="00FD5095"/>
    <w:rsid w:val="00FD58DB"/>
    <w:rsid w:val="00FD5ED4"/>
    <w:rsid w:val="00FD5F84"/>
    <w:rsid w:val="00FD6A6D"/>
    <w:rsid w:val="00FD7E96"/>
    <w:rsid w:val="00FE0467"/>
    <w:rsid w:val="00FE1866"/>
    <w:rsid w:val="00FE208C"/>
    <w:rsid w:val="00FE2798"/>
    <w:rsid w:val="00FE3522"/>
    <w:rsid w:val="00FE4F25"/>
    <w:rsid w:val="00FE5173"/>
    <w:rsid w:val="00FE5457"/>
    <w:rsid w:val="00FE7BB3"/>
    <w:rsid w:val="00FF0487"/>
    <w:rsid w:val="00FF0B5A"/>
    <w:rsid w:val="00FF0F6D"/>
    <w:rsid w:val="00FF14AB"/>
    <w:rsid w:val="00FF1CA0"/>
    <w:rsid w:val="00FF3006"/>
    <w:rsid w:val="00FF32AF"/>
    <w:rsid w:val="00FF3692"/>
    <w:rsid w:val="00FF378A"/>
    <w:rsid w:val="00FF498E"/>
    <w:rsid w:val="00FF5200"/>
    <w:rsid w:val="00FF5411"/>
    <w:rsid w:val="00FF63FC"/>
    <w:rsid w:val="00FF6FDF"/>
    <w:rsid w:val="00FF7127"/>
    <w:rsid w:val="00FF7AD3"/>
    <w:rsid w:val="00FF7C3F"/>
    <w:rsid w:val="0231D5FF"/>
    <w:rsid w:val="03584F54"/>
    <w:rsid w:val="03A32BC4"/>
    <w:rsid w:val="03B25D5B"/>
    <w:rsid w:val="03B67A3C"/>
    <w:rsid w:val="05D41A62"/>
    <w:rsid w:val="060EF284"/>
    <w:rsid w:val="06183B71"/>
    <w:rsid w:val="06421B86"/>
    <w:rsid w:val="0671B37D"/>
    <w:rsid w:val="06D7B532"/>
    <w:rsid w:val="07782824"/>
    <w:rsid w:val="07ADF845"/>
    <w:rsid w:val="07C535D1"/>
    <w:rsid w:val="08196BED"/>
    <w:rsid w:val="08657786"/>
    <w:rsid w:val="089A8075"/>
    <w:rsid w:val="09FC44E6"/>
    <w:rsid w:val="0A0C309B"/>
    <w:rsid w:val="0A14E09B"/>
    <w:rsid w:val="0AB0BB3A"/>
    <w:rsid w:val="0B735334"/>
    <w:rsid w:val="0C524EBA"/>
    <w:rsid w:val="0CC709BF"/>
    <w:rsid w:val="0CFFDC15"/>
    <w:rsid w:val="0D213A93"/>
    <w:rsid w:val="0D21781B"/>
    <w:rsid w:val="0D7A152E"/>
    <w:rsid w:val="0E6BE8D0"/>
    <w:rsid w:val="0EAEEA23"/>
    <w:rsid w:val="0F2A88FF"/>
    <w:rsid w:val="106665C3"/>
    <w:rsid w:val="106DD192"/>
    <w:rsid w:val="10B7E998"/>
    <w:rsid w:val="1294CFED"/>
    <w:rsid w:val="1335C1C9"/>
    <w:rsid w:val="1443E243"/>
    <w:rsid w:val="14C427A1"/>
    <w:rsid w:val="14DDE1D5"/>
    <w:rsid w:val="155EB4E8"/>
    <w:rsid w:val="15A2F71E"/>
    <w:rsid w:val="160BD0AC"/>
    <w:rsid w:val="163BE0CB"/>
    <w:rsid w:val="1652B047"/>
    <w:rsid w:val="172B5901"/>
    <w:rsid w:val="1745B04E"/>
    <w:rsid w:val="17502DB6"/>
    <w:rsid w:val="178B84DE"/>
    <w:rsid w:val="17D14888"/>
    <w:rsid w:val="18D399B3"/>
    <w:rsid w:val="18FFD310"/>
    <w:rsid w:val="191890A2"/>
    <w:rsid w:val="1993B474"/>
    <w:rsid w:val="19F963EF"/>
    <w:rsid w:val="1BF31424"/>
    <w:rsid w:val="1C19E45D"/>
    <w:rsid w:val="1C72B1C9"/>
    <w:rsid w:val="1C7445B7"/>
    <w:rsid w:val="1CC7D5F4"/>
    <w:rsid w:val="1D4D9B21"/>
    <w:rsid w:val="1D7D7853"/>
    <w:rsid w:val="1D80DCB7"/>
    <w:rsid w:val="1DA67225"/>
    <w:rsid w:val="1E57FC7D"/>
    <w:rsid w:val="1E750C30"/>
    <w:rsid w:val="1F08D5EC"/>
    <w:rsid w:val="1F5A94FE"/>
    <w:rsid w:val="201CE479"/>
    <w:rsid w:val="20BA7CBB"/>
    <w:rsid w:val="21C695B2"/>
    <w:rsid w:val="21DCCE59"/>
    <w:rsid w:val="2228EDED"/>
    <w:rsid w:val="2248A459"/>
    <w:rsid w:val="22593440"/>
    <w:rsid w:val="22634052"/>
    <w:rsid w:val="2263B670"/>
    <w:rsid w:val="2268B19A"/>
    <w:rsid w:val="226AA0AF"/>
    <w:rsid w:val="22B4C2BA"/>
    <w:rsid w:val="2308CF2A"/>
    <w:rsid w:val="25682F61"/>
    <w:rsid w:val="25BE139A"/>
    <w:rsid w:val="260581F9"/>
    <w:rsid w:val="2624E923"/>
    <w:rsid w:val="26AA17F5"/>
    <w:rsid w:val="26DE29A2"/>
    <w:rsid w:val="27113AF2"/>
    <w:rsid w:val="2747FDD8"/>
    <w:rsid w:val="280ACCC9"/>
    <w:rsid w:val="288A05C5"/>
    <w:rsid w:val="28A2A721"/>
    <w:rsid w:val="28CA2644"/>
    <w:rsid w:val="28DD4D2C"/>
    <w:rsid w:val="2943AEE9"/>
    <w:rsid w:val="297DE981"/>
    <w:rsid w:val="29A4129D"/>
    <w:rsid w:val="29E43CD2"/>
    <w:rsid w:val="2A47F4C8"/>
    <w:rsid w:val="2B14D891"/>
    <w:rsid w:val="2B4F432F"/>
    <w:rsid w:val="2BB188BF"/>
    <w:rsid w:val="2C61D263"/>
    <w:rsid w:val="2CC2F61C"/>
    <w:rsid w:val="2CCE4401"/>
    <w:rsid w:val="2CDB5520"/>
    <w:rsid w:val="2CEEAF75"/>
    <w:rsid w:val="2D8FA547"/>
    <w:rsid w:val="2DCBD888"/>
    <w:rsid w:val="2DD9EBC4"/>
    <w:rsid w:val="2EE2BECA"/>
    <w:rsid w:val="2FACA0E1"/>
    <w:rsid w:val="2FC8C863"/>
    <w:rsid w:val="302801E7"/>
    <w:rsid w:val="303B95E3"/>
    <w:rsid w:val="30A29A5B"/>
    <w:rsid w:val="3171E0EB"/>
    <w:rsid w:val="318BC6A1"/>
    <w:rsid w:val="32C8952B"/>
    <w:rsid w:val="32DB7517"/>
    <w:rsid w:val="33688A97"/>
    <w:rsid w:val="353B8BA8"/>
    <w:rsid w:val="35B8D5CE"/>
    <w:rsid w:val="3600442C"/>
    <w:rsid w:val="36565C48"/>
    <w:rsid w:val="36BDC417"/>
    <w:rsid w:val="376028B4"/>
    <w:rsid w:val="37BA853E"/>
    <w:rsid w:val="38012F4E"/>
    <w:rsid w:val="38098D65"/>
    <w:rsid w:val="385D30AE"/>
    <w:rsid w:val="38678ADA"/>
    <w:rsid w:val="38E5F5CC"/>
    <w:rsid w:val="3900FBAE"/>
    <w:rsid w:val="3918ABD9"/>
    <w:rsid w:val="393EE7E2"/>
    <w:rsid w:val="398F1377"/>
    <w:rsid w:val="39AA2A80"/>
    <w:rsid w:val="39B3B0A5"/>
    <w:rsid w:val="39D1B959"/>
    <w:rsid w:val="3A38B39A"/>
    <w:rsid w:val="3A97C655"/>
    <w:rsid w:val="3ACBA735"/>
    <w:rsid w:val="3B03198D"/>
    <w:rsid w:val="3B120097"/>
    <w:rsid w:val="3B4F4309"/>
    <w:rsid w:val="3BA59A23"/>
    <w:rsid w:val="3C25AFBA"/>
    <w:rsid w:val="3CD73B47"/>
    <w:rsid w:val="3D35DF68"/>
    <w:rsid w:val="3D6D9EFB"/>
    <w:rsid w:val="3DB76DAA"/>
    <w:rsid w:val="3DC8D3F5"/>
    <w:rsid w:val="3DD67C17"/>
    <w:rsid w:val="3DE86A5D"/>
    <w:rsid w:val="3E163DFD"/>
    <w:rsid w:val="3E5FA68C"/>
    <w:rsid w:val="3EA8A27A"/>
    <w:rsid w:val="3EB2B124"/>
    <w:rsid w:val="3EB349D5"/>
    <w:rsid w:val="3F1BE588"/>
    <w:rsid w:val="3F1F8267"/>
    <w:rsid w:val="3F7880D8"/>
    <w:rsid w:val="4050DB2C"/>
    <w:rsid w:val="40F198F9"/>
    <w:rsid w:val="4103DD94"/>
    <w:rsid w:val="41200268"/>
    <w:rsid w:val="425AEBF3"/>
    <w:rsid w:val="436EFA80"/>
    <w:rsid w:val="446807F8"/>
    <w:rsid w:val="44A7F423"/>
    <w:rsid w:val="44FC780B"/>
    <w:rsid w:val="4552C8CA"/>
    <w:rsid w:val="455D54E8"/>
    <w:rsid w:val="456D396E"/>
    <w:rsid w:val="45A9EEAA"/>
    <w:rsid w:val="4635463A"/>
    <w:rsid w:val="467DD551"/>
    <w:rsid w:val="46DFC16F"/>
    <w:rsid w:val="478652A5"/>
    <w:rsid w:val="479F007E"/>
    <w:rsid w:val="47BE3F41"/>
    <w:rsid w:val="47E73553"/>
    <w:rsid w:val="482DE1AD"/>
    <w:rsid w:val="484CDC83"/>
    <w:rsid w:val="488BE984"/>
    <w:rsid w:val="4924567A"/>
    <w:rsid w:val="497916B4"/>
    <w:rsid w:val="49A273DC"/>
    <w:rsid w:val="4A1EC3CD"/>
    <w:rsid w:val="4A3554AD"/>
    <w:rsid w:val="4AA5B203"/>
    <w:rsid w:val="4B3C6A89"/>
    <w:rsid w:val="4B9729EC"/>
    <w:rsid w:val="4CE1E77B"/>
    <w:rsid w:val="4D14165E"/>
    <w:rsid w:val="4D68F417"/>
    <w:rsid w:val="4DA53676"/>
    <w:rsid w:val="4E0299EE"/>
    <w:rsid w:val="4E0A854C"/>
    <w:rsid w:val="4E605D09"/>
    <w:rsid w:val="4E7C22F6"/>
    <w:rsid w:val="4ED8CE35"/>
    <w:rsid w:val="4F29CA8D"/>
    <w:rsid w:val="4F8D53F9"/>
    <w:rsid w:val="506DC2FE"/>
    <w:rsid w:val="50D1F162"/>
    <w:rsid w:val="50EBF20A"/>
    <w:rsid w:val="50F0A8F6"/>
    <w:rsid w:val="51410786"/>
    <w:rsid w:val="519CAB92"/>
    <w:rsid w:val="52BDDDA0"/>
    <w:rsid w:val="52E612E9"/>
    <w:rsid w:val="533CC8FF"/>
    <w:rsid w:val="539780E4"/>
    <w:rsid w:val="53B536B0"/>
    <w:rsid w:val="53C566A1"/>
    <w:rsid w:val="53D5BC5A"/>
    <w:rsid w:val="542FC3CB"/>
    <w:rsid w:val="54F5E08C"/>
    <w:rsid w:val="55C487D8"/>
    <w:rsid w:val="55C98C34"/>
    <w:rsid w:val="5621FAFE"/>
    <w:rsid w:val="562D8B1E"/>
    <w:rsid w:val="57229B75"/>
    <w:rsid w:val="5722AD6A"/>
    <w:rsid w:val="576467D3"/>
    <w:rsid w:val="5769D7D4"/>
    <w:rsid w:val="576C1531"/>
    <w:rsid w:val="5788FEB4"/>
    <w:rsid w:val="57AB2E25"/>
    <w:rsid w:val="57CBA2E5"/>
    <w:rsid w:val="58D8FC2E"/>
    <w:rsid w:val="59DF880E"/>
    <w:rsid w:val="5A337480"/>
    <w:rsid w:val="5A9EDB17"/>
    <w:rsid w:val="5ABFDE0F"/>
    <w:rsid w:val="5B0401A3"/>
    <w:rsid w:val="5B82249D"/>
    <w:rsid w:val="5B86DA86"/>
    <w:rsid w:val="5BAF46B5"/>
    <w:rsid w:val="5C25D3D6"/>
    <w:rsid w:val="5CEF1153"/>
    <w:rsid w:val="5DCA283A"/>
    <w:rsid w:val="5DFD4113"/>
    <w:rsid w:val="5E76A133"/>
    <w:rsid w:val="5E895FA3"/>
    <w:rsid w:val="5EB3E901"/>
    <w:rsid w:val="5FBC23FF"/>
    <w:rsid w:val="602B5C29"/>
    <w:rsid w:val="60633687"/>
    <w:rsid w:val="607A142A"/>
    <w:rsid w:val="60BC3A95"/>
    <w:rsid w:val="61AAD384"/>
    <w:rsid w:val="61CB795B"/>
    <w:rsid w:val="62BCDC7C"/>
    <w:rsid w:val="62D7B134"/>
    <w:rsid w:val="6310DCBF"/>
    <w:rsid w:val="6317DFFB"/>
    <w:rsid w:val="634FB974"/>
    <w:rsid w:val="639A3FD1"/>
    <w:rsid w:val="64055504"/>
    <w:rsid w:val="640C911D"/>
    <w:rsid w:val="645875EC"/>
    <w:rsid w:val="65547FBB"/>
    <w:rsid w:val="656827E7"/>
    <w:rsid w:val="65FB5ED5"/>
    <w:rsid w:val="6674F2F6"/>
    <w:rsid w:val="66F0CA6C"/>
    <w:rsid w:val="671BB1D2"/>
    <w:rsid w:val="671DC7EE"/>
    <w:rsid w:val="67BCE629"/>
    <w:rsid w:val="67D15D8E"/>
    <w:rsid w:val="68240B61"/>
    <w:rsid w:val="69249C54"/>
    <w:rsid w:val="698A2D9C"/>
    <w:rsid w:val="6A417C9F"/>
    <w:rsid w:val="6B3C40B2"/>
    <w:rsid w:val="6B4802D7"/>
    <w:rsid w:val="6B5CD41B"/>
    <w:rsid w:val="6C2BB95D"/>
    <w:rsid w:val="6C354D4D"/>
    <w:rsid w:val="6DF08593"/>
    <w:rsid w:val="6E2D896B"/>
    <w:rsid w:val="6EB840EB"/>
    <w:rsid w:val="6F017043"/>
    <w:rsid w:val="6F34FD9F"/>
    <w:rsid w:val="6F4C6C4A"/>
    <w:rsid w:val="6FAB03A2"/>
    <w:rsid w:val="6FDD27E8"/>
    <w:rsid w:val="6FE4F7BF"/>
    <w:rsid w:val="70D40038"/>
    <w:rsid w:val="7105D87A"/>
    <w:rsid w:val="7114540B"/>
    <w:rsid w:val="7197C01E"/>
    <w:rsid w:val="720855BA"/>
    <w:rsid w:val="727411D5"/>
    <w:rsid w:val="72B64347"/>
    <w:rsid w:val="72E29264"/>
    <w:rsid w:val="73D6C043"/>
    <w:rsid w:val="73EBD834"/>
    <w:rsid w:val="74C7B913"/>
    <w:rsid w:val="74D150A9"/>
    <w:rsid w:val="74F8AED5"/>
    <w:rsid w:val="752D3BFA"/>
    <w:rsid w:val="758183AB"/>
    <w:rsid w:val="75F810CC"/>
    <w:rsid w:val="76169683"/>
    <w:rsid w:val="76377B1F"/>
    <w:rsid w:val="76E14BE1"/>
    <w:rsid w:val="77214FA0"/>
    <w:rsid w:val="7724BE25"/>
    <w:rsid w:val="775D1FE3"/>
    <w:rsid w:val="78011041"/>
    <w:rsid w:val="781DE4D1"/>
    <w:rsid w:val="783DAC49"/>
    <w:rsid w:val="78D90595"/>
    <w:rsid w:val="79031156"/>
    <w:rsid w:val="792D7735"/>
    <w:rsid w:val="794A3588"/>
    <w:rsid w:val="79647D43"/>
    <w:rsid w:val="799EAB7E"/>
    <w:rsid w:val="79ED8D5A"/>
    <w:rsid w:val="7A53D78B"/>
    <w:rsid w:val="7A648D0A"/>
    <w:rsid w:val="7A91E9F5"/>
    <w:rsid w:val="7ACC40E4"/>
    <w:rsid w:val="7B597809"/>
    <w:rsid w:val="7B7DD49F"/>
    <w:rsid w:val="7C150BDD"/>
    <w:rsid w:val="7CA6E50D"/>
    <w:rsid w:val="7D433D4E"/>
    <w:rsid w:val="7DC7D425"/>
    <w:rsid w:val="7DE9D4BD"/>
    <w:rsid w:val="7E0C5956"/>
    <w:rsid w:val="7E1704FE"/>
    <w:rsid w:val="7EA6B458"/>
    <w:rsid w:val="7EC5892F"/>
    <w:rsid w:val="7F195629"/>
    <w:rsid w:val="7F367861"/>
    <w:rsid w:val="7F3BE87D"/>
    <w:rsid w:val="7F6E1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B4B9C3"/>
  <w15:docId w15:val="{C6ED9803-E0FF-4347-933F-800F114F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CC"/>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BC4F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C60DB"/>
    <w:pPr>
      <w:keepNext/>
      <w:keepLines/>
      <w:spacing w:line="276" w:lineRule="auto"/>
      <w:outlineLvl w:val="1"/>
    </w:pPr>
    <w:rPr>
      <w:rFonts w:ascii="Arial" w:eastAsiaTheme="majorEastAsia" w:hAnsi="Arial" w:cstheme="majorBidi"/>
      <w:color w:val="2F5496" w:themeColor="accent1" w:themeShade="BF"/>
      <w:sz w:val="24"/>
      <w:szCs w:val="26"/>
    </w:rPr>
  </w:style>
  <w:style w:type="paragraph" w:styleId="Heading4">
    <w:name w:val="heading 4"/>
    <w:basedOn w:val="Normal"/>
    <w:next w:val="Normal"/>
    <w:link w:val="Heading4Char"/>
    <w:uiPriority w:val="9"/>
    <w:semiHidden/>
    <w:unhideWhenUsed/>
    <w:qFormat/>
    <w:rsid w:val="00B306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DB"/>
    <w:rPr>
      <w:rFonts w:ascii="Segoe UI" w:eastAsia="Calibri" w:hAnsi="Segoe UI" w:cs="Segoe UI"/>
      <w:sz w:val="18"/>
      <w:szCs w:val="18"/>
    </w:rPr>
  </w:style>
  <w:style w:type="character" w:customStyle="1" w:styleId="Heading2Char">
    <w:name w:val="Heading 2 Char"/>
    <w:basedOn w:val="DefaultParagraphFont"/>
    <w:link w:val="Heading2"/>
    <w:rsid w:val="005C60DB"/>
    <w:rPr>
      <w:rFonts w:ascii="Arial" w:eastAsiaTheme="majorEastAsia" w:hAnsi="Arial" w:cstheme="majorBidi"/>
      <w:color w:val="2F5496" w:themeColor="accent1" w:themeShade="BF"/>
      <w:sz w:val="24"/>
      <w:szCs w:val="26"/>
    </w:rPr>
  </w:style>
  <w:style w:type="paragraph" w:styleId="ListParagraph">
    <w:name w:val="List Paragraph"/>
    <w:basedOn w:val="Normal"/>
    <w:uiPriority w:val="34"/>
    <w:qFormat/>
    <w:rsid w:val="005C60DB"/>
    <w:pPr>
      <w:ind w:left="720"/>
      <w:contextualSpacing/>
    </w:pPr>
  </w:style>
  <w:style w:type="paragraph" w:styleId="NormalWeb">
    <w:name w:val="Normal (Web)"/>
    <w:basedOn w:val="Normal"/>
    <w:uiPriority w:val="99"/>
    <w:unhideWhenUsed/>
    <w:rsid w:val="001B7E25"/>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DefaultParagraphFont"/>
    <w:rsid w:val="001B7E25"/>
  </w:style>
  <w:style w:type="character" w:styleId="Emphasis">
    <w:name w:val="Emphasis"/>
    <w:basedOn w:val="DefaultParagraphFont"/>
    <w:uiPriority w:val="20"/>
    <w:qFormat/>
    <w:rsid w:val="001B7E25"/>
    <w:rPr>
      <w:i/>
      <w:iCs/>
    </w:rPr>
  </w:style>
  <w:style w:type="character" w:customStyle="1" w:styleId="Bodytext11">
    <w:name w:val="Body text (11)_"/>
    <w:basedOn w:val="DefaultParagraphFont"/>
    <w:link w:val="Bodytext110"/>
    <w:rsid w:val="00D70F95"/>
    <w:rPr>
      <w:rFonts w:ascii="Times New Roman" w:eastAsia="Times New Roman" w:hAnsi="Times New Roman" w:cs="Times New Roman"/>
      <w:b/>
      <w:bCs/>
      <w:sz w:val="25"/>
      <w:szCs w:val="25"/>
      <w:shd w:val="clear" w:color="auto" w:fill="FFFFFF"/>
    </w:rPr>
  </w:style>
  <w:style w:type="paragraph" w:customStyle="1" w:styleId="Bodytext110">
    <w:name w:val="Body text (11)"/>
    <w:basedOn w:val="Normal"/>
    <w:link w:val="Bodytext11"/>
    <w:rsid w:val="00D70F95"/>
    <w:pPr>
      <w:widowControl w:val="0"/>
      <w:shd w:val="clear" w:color="auto" w:fill="FFFFFF"/>
      <w:spacing w:before="180" w:after="360" w:line="0" w:lineRule="atLeast"/>
      <w:jc w:val="center"/>
    </w:pPr>
    <w:rPr>
      <w:rFonts w:ascii="Times New Roman" w:eastAsia="Times New Roman" w:hAnsi="Times New Roman" w:cs="Times New Roman"/>
      <w:b/>
      <w:bCs/>
      <w:sz w:val="25"/>
      <w:szCs w:val="25"/>
    </w:rPr>
  </w:style>
  <w:style w:type="character" w:customStyle="1" w:styleId="Bodytext">
    <w:name w:val="Body text_"/>
    <w:basedOn w:val="DefaultParagraphFont"/>
    <w:link w:val="BodyText3"/>
    <w:rsid w:val="00DE1464"/>
    <w:rPr>
      <w:rFonts w:ascii="Times New Roman" w:eastAsia="Times New Roman" w:hAnsi="Times New Roman" w:cs="Times New Roman"/>
      <w:shd w:val="clear" w:color="auto" w:fill="FFFFFF"/>
    </w:rPr>
  </w:style>
  <w:style w:type="character" w:customStyle="1" w:styleId="Bodytext75pt">
    <w:name w:val="Body text + 7.5 pt"/>
    <w:aliases w:val="Bold,Spacing 0 pt,Body text + Constantia,7 pt,Body text + 9.5 pt,Body text (10) + 9 pt,Body text (10) + 12.5 pt,Body text + 9 pt"/>
    <w:basedOn w:val="Bodytext"/>
    <w:rsid w:val="00DE1464"/>
    <w:rPr>
      <w:rFonts w:ascii="Times New Roman" w:eastAsia="Times New Roman" w:hAnsi="Times New Roman" w:cs="Times New Roman"/>
      <w:b/>
      <w:bCs/>
      <w:color w:val="000000"/>
      <w:spacing w:val="10"/>
      <w:w w:val="100"/>
      <w:position w:val="0"/>
      <w:sz w:val="15"/>
      <w:szCs w:val="15"/>
      <w:shd w:val="clear" w:color="auto" w:fill="FFFFFF"/>
      <w:lang w:val="mn-MN"/>
    </w:rPr>
  </w:style>
  <w:style w:type="paragraph" w:customStyle="1" w:styleId="BodyText3">
    <w:name w:val="Body Text3"/>
    <w:basedOn w:val="Normal"/>
    <w:link w:val="Bodytext"/>
    <w:rsid w:val="00DE1464"/>
    <w:pPr>
      <w:widowControl w:val="0"/>
      <w:shd w:val="clear" w:color="auto" w:fill="FFFFFF"/>
      <w:spacing w:line="278" w:lineRule="exact"/>
      <w:ind w:hanging="1020"/>
      <w:jc w:val="center"/>
    </w:pPr>
    <w:rPr>
      <w:rFonts w:ascii="Times New Roman" w:eastAsia="Times New Roman" w:hAnsi="Times New Roman" w:cs="Times New Roman"/>
      <w:sz w:val="22"/>
      <w:szCs w:val="22"/>
    </w:rPr>
  </w:style>
  <w:style w:type="character" w:customStyle="1" w:styleId="Bodytext10">
    <w:name w:val="Body text (10)_"/>
    <w:basedOn w:val="DefaultParagraphFont"/>
    <w:link w:val="Bodytext100"/>
    <w:rsid w:val="00DE1464"/>
    <w:rPr>
      <w:rFonts w:ascii="Times New Roman" w:eastAsia="Times New Roman" w:hAnsi="Times New Roman" w:cs="Times New Roman"/>
      <w:sz w:val="26"/>
      <w:szCs w:val="26"/>
      <w:shd w:val="clear" w:color="auto" w:fill="FFFFFF"/>
    </w:rPr>
  </w:style>
  <w:style w:type="paragraph" w:customStyle="1" w:styleId="Bodytext100">
    <w:name w:val="Body text (10)"/>
    <w:basedOn w:val="Normal"/>
    <w:link w:val="Bodytext10"/>
    <w:rsid w:val="00DE1464"/>
    <w:pPr>
      <w:widowControl w:val="0"/>
      <w:shd w:val="clear" w:color="auto" w:fill="FFFFFF"/>
      <w:spacing w:line="328" w:lineRule="exact"/>
      <w:ind w:hanging="1000"/>
      <w:jc w:val="both"/>
    </w:pPr>
    <w:rPr>
      <w:rFonts w:ascii="Times New Roman" w:eastAsia="Times New Roman" w:hAnsi="Times New Roman" w:cs="Times New Roman"/>
      <w:sz w:val="26"/>
      <w:szCs w:val="26"/>
    </w:rPr>
  </w:style>
  <w:style w:type="table" w:styleId="TableGrid">
    <w:name w:val="Table Grid"/>
    <w:basedOn w:val="TableNormal"/>
    <w:uiPriority w:val="39"/>
    <w:rsid w:val="000B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435A9"/>
    <w:rPr>
      <w:rFonts w:ascii="Times New Roman" w:eastAsiaTheme="minorHAnsi" w:hAnsi="Times New Roman" w:cstheme="minorBidi"/>
    </w:rPr>
  </w:style>
  <w:style w:type="character" w:customStyle="1" w:styleId="FootnoteTextChar">
    <w:name w:val="Footnote Text Char"/>
    <w:basedOn w:val="DefaultParagraphFont"/>
    <w:link w:val="FootnoteText"/>
    <w:semiHidden/>
    <w:rsid w:val="00B435A9"/>
    <w:rPr>
      <w:rFonts w:ascii="Times New Roman" w:hAnsi="Times New Roman"/>
      <w:sz w:val="20"/>
      <w:szCs w:val="20"/>
    </w:rPr>
  </w:style>
  <w:style w:type="character" w:styleId="FootnoteReference">
    <w:name w:val="footnote reference"/>
    <w:basedOn w:val="DefaultParagraphFont"/>
    <w:semiHidden/>
    <w:unhideWhenUsed/>
    <w:rsid w:val="00B435A9"/>
    <w:rPr>
      <w:vertAlign w:val="superscript"/>
    </w:rPr>
  </w:style>
  <w:style w:type="paragraph" w:styleId="BodyTextIndent">
    <w:name w:val="Body Text Indent"/>
    <w:basedOn w:val="Normal"/>
    <w:link w:val="BodyTextIndentChar"/>
    <w:rsid w:val="00B435A9"/>
    <w:pPr>
      <w:ind w:left="1440" w:hanging="731"/>
      <w:jc w:val="both"/>
    </w:pPr>
    <w:rPr>
      <w:rFonts w:ascii="Arial Mon" w:eastAsia="Times New Roman" w:hAnsi="Arial Mon" w:cs="Times New Roman"/>
      <w:sz w:val="24"/>
    </w:rPr>
  </w:style>
  <w:style w:type="character" w:customStyle="1" w:styleId="BodyTextIndentChar">
    <w:name w:val="Body Text Indent Char"/>
    <w:basedOn w:val="DefaultParagraphFont"/>
    <w:link w:val="BodyTextIndent"/>
    <w:rsid w:val="00B435A9"/>
    <w:rPr>
      <w:rFonts w:ascii="Arial Mon" w:eastAsia="Times New Roman" w:hAnsi="Arial Mon" w:cs="Times New Roman"/>
      <w:sz w:val="24"/>
      <w:szCs w:val="20"/>
    </w:rPr>
  </w:style>
  <w:style w:type="character" w:styleId="CommentReference">
    <w:name w:val="annotation reference"/>
    <w:basedOn w:val="DefaultParagraphFont"/>
    <w:uiPriority w:val="99"/>
    <w:semiHidden/>
    <w:unhideWhenUsed/>
    <w:rsid w:val="00AD5E78"/>
    <w:rPr>
      <w:sz w:val="16"/>
      <w:szCs w:val="16"/>
    </w:rPr>
  </w:style>
  <w:style w:type="paragraph" w:styleId="CommentText">
    <w:name w:val="annotation text"/>
    <w:basedOn w:val="Normal"/>
    <w:link w:val="CommentTextChar"/>
    <w:uiPriority w:val="99"/>
    <w:unhideWhenUsed/>
    <w:rsid w:val="00AD5E78"/>
  </w:style>
  <w:style w:type="character" w:customStyle="1" w:styleId="CommentTextChar">
    <w:name w:val="Comment Text Char"/>
    <w:basedOn w:val="DefaultParagraphFont"/>
    <w:link w:val="CommentText"/>
    <w:uiPriority w:val="99"/>
    <w:rsid w:val="00AD5E78"/>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D5E78"/>
    <w:rPr>
      <w:b/>
      <w:bCs/>
    </w:rPr>
  </w:style>
  <w:style w:type="character" w:customStyle="1" w:styleId="CommentSubjectChar">
    <w:name w:val="Comment Subject Char"/>
    <w:basedOn w:val="CommentTextChar"/>
    <w:link w:val="CommentSubject"/>
    <w:uiPriority w:val="99"/>
    <w:semiHidden/>
    <w:rsid w:val="00AD5E78"/>
    <w:rPr>
      <w:rFonts w:ascii="Calibri" w:eastAsia="Calibri" w:hAnsi="Calibri" w:cs="Arial"/>
      <w:b/>
      <w:bCs/>
      <w:sz w:val="20"/>
      <w:szCs w:val="20"/>
    </w:rPr>
  </w:style>
  <w:style w:type="paragraph" w:styleId="Revision">
    <w:name w:val="Revision"/>
    <w:hidden/>
    <w:uiPriority w:val="99"/>
    <w:semiHidden/>
    <w:rsid w:val="005C4935"/>
    <w:pPr>
      <w:spacing w:after="0" w:line="240" w:lineRule="auto"/>
    </w:pPr>
    <w:rPr>
      <w:rFonts w:ascii="Calibri" w:eastAsia="Calibri" w:hAnsi="Calibri" w:cs="Arial"/>
      <w:sz w:val="20"/>
      <w:szCs w:val="20"/>
    </w:rPr>
  </w:style>
  <w:style w:type="paragraph" w:styleId="List">
    <w:name w:val="List"/>
    <w:basedOn w:val="Normal"/>
    <w:rsid w:val="009023B3"/>
    <w:pPr>
      <w:ind w:left="283" w:hanging="283"/>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306C4"/>
    <w:rPr>
      <w:rFonts w:asciiTheme="majorHAnsi" w:eastAsiaTheme="majorEastAsia" w:hAnsiTheme="majorHAnsi" w:cstheme="majorBidi"/>
      <w:i/>
      <w:iCs/>
      <w:color w:val="2F5496" w:themeColor="accent1" w:themeShade="BF"/>
      <w:sz w:val="20"/>
      <w:szCs w:val="20"/>
    </w:rPr>
  </w:style>
  <w:style w:type="paragraph" w:styleId="BodyText0">
    <w:name w:val="Body Text"/>
    <w:basedOn w:val="Normal"/>
    <w:link w:val="BodyTextChar"/>
    <w:rsid w:val="00B306C4"/>
    <w:pPr>
      <w:spacing w:after="120"/>
    </w:pPr>
    <w:rPr>
      <w:rFonts w:ascii="Times New Roman Mon" w:eastAsia="Times New Roman" w:hAnsi="Times New Roman Mon" w:cs="Times New Roman"/>
      <w:b/>
      <w:sz w:val="24"/>
    </w:rPr>
  </w:style>
  <w:style w:type="character" w:customStyle="1" w:styleId="BodyTextChar">
    <w:name w:val="Body Text Char"/>
    <w:basedOn w:val="DefaultParagraphFont"/>
    <w:link w:val="BodyText0"/>
    <w:rsid w:val="00B306C4"/>
    <w:rPr>
      <w:rFonts w:ascii="Times New Roman Mon" w:eastAsia="Times New Roman" w:hAnsi="Times New Roman Mon" w:cs="Times New Roman"/>
      <w:b/>
      <w:sz w:val="24"/>
      <w:szCs w:val="20"/>
    </w:rPr>
  </w:style>
  <w:style w:type="paragraph" w:styleId="Header">
    <w:name w:val="header"/>
    <w:basedOn w:val="Normal"/>
    <w:link w:val="HeaderChar"/>
    <w:uiPriority w:val="99"/>
    <w:unhideWhenUsed/>
    <w:rsid w:val="000850B3"/>
    <w:pPr>
      <w:tabs>
        <w:tab w:val="center" w:pos="4680"/>
        <w:tab w:val="right" w:pos="9360"/>
      </w:tabs>
    </w:pPr>
  </w:style>
  <w:style w:type="character" w:customStyle="1" w:styleId="HeaderChar">
    <w:name w:val="Header Char"/>
    <w:basedOn w:val="DefaultParagraphFont"/>
    <w:link w:val="Header"/>
    <w:uiPriority w:val="99"/>
    <w:rsid w:val="000850B3"/>
    <w:rPr>
      <w:rFonts w:ascii="Calibri" w:eastAsia="Calibri" w:hAnsi="Calibri" w:cs="Arial"/>
      <w:sz w:val="20"/>
      <w:szCs w:val="20"/>
    </w:rPr>
  </w:style>
  <w:style w:type="paragraph" w:styleId="Footer">
    <w:name w:val="footer"/>
    <w:basedOn w:val="Normal"/>
    <w:link w:val="FooterChar"/>
    <w:uiPriority w:val="99"/>
    <w:unhideWhenUsed/>
    <w:rsid w:val="000850B3"/>
    <w:pPr>
      <w:tabs>
        <w:tab w:val="center" w:pos="4680"/>
        <w:tab w:val="right" w:pos="9360"/>
      </w:tabs>
    </w:pPr>
  </w:style>
  <w:style w:type="character" w:customStyle="1" w:styleId="FooterChar">
    <w:name w:val="Footer Char"/>
    <w:basedOn w:val="DefaultParagraphFont"/>
    <w:link w:val="Footer"/>
    <w:uiPriority w:val="99"/>
    <w:rsid w:val="000850B3"/>
    <w:rPr>
      <w:rFonts w:ascii="Calibri" w:eastAsia="Calibri" w:hAnsi="Calibri" w:cs="Arial"/>
      <w:sz w:val="20"/>
      <w:szCs w:val="20"/>
    </w:rPr>
  </w:style>
  <w:style w:type="character" w:customStyle="1" w:styleId="cf01">
    <w:name w:val="cf01"/>
    <w:basedOn w:val="DefaultParagraphFont"/>
    <w:rsid w:val="006B7B6E"/>
    <w:rPr>
      <w:rFonts w:ascii="Segoe UI" w:hAnsi="Segoe UI" w:cs="Segoe UI" w:hint="default"/>
      <w:sz w:val="18"/>
      <w:szCs w:val="18"/>
    </w:rPr>
  </w:style>
  <w:style w:type="paragraph" w:customStyle="1" w:styleId="pf0">
    <w:name w:val="pf0"/>
    <w:basedOn w:val="Normal"/>
    <w:rsid w:val="007435F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4F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7DF1"/>
    <w:pPr>
      <w:spacing w:line="259" w:lineRule="auto"/>
      <w:outlineLvl w:val="9"/>
    </w:pPr>
  </w:style>
  <w:style w:type="paragraph" w:styleId="TOC1">
    <w:name w:val="toc 1"/>
    <w:basedOn w:val="Normal"/>
    <w:next w:val="Normal"/>
    <w:autoRedefine/>
    <w:uiPriority w:val="39"/>
    <w:unhideWhenUsed/>
    <w:rsid w:val="00D07DF1"/>
    <w:pPr>
      <w:spacing w:after="100"/>
    </w:pPr>
  </w:style>
  <w:style w:type="paragraph" w:styleId="TOC2">
    <w:name w:val="toc 2"/>
    <w:basedOn w:val="Normal"/>
    <w:next w:val="Normal"/>
    <w:autoRedefine/>
    <w:uiPriority w:val="39"/>
    <w:unhideWhenUsed/>
    <w:rsid w:val="00D07DF1"/>
    <w:pPr>
      <w:spacing w:after="100"/>
      <w:ind w:left="200"/>
    </w:pPr>
  </w:style>
  <w:style w:type="character" w:styleId="Hyperlink">
    <w:name w:val="Hyperlink"/>
    <w:basedOn w:val="DefaultParagraphFont"/>
    <w:uiPriority w:val="99"/>
    <w:unhideWhenUsed/>
    <w:rsid w:val="00D07DF1"/>
    <w:rPr>
      <w:color w:val="0563C1" w:themeColor="hyperlink"/>
      <w:u w:val="single"/>
    </w:rPr>
  </w:style>
  <w:style w:type="paragraph" w:customStyle="1" w:styleId="Default">
    <w:name w:val="Default"/>
    <w:rsid w:val="008D44D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0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6677">
      <w:bodyDiv w:val="1"/>
      <w:marLeft w:val="0"/>
      <w:marRight w:val="0"/>
      <w:marTop w:val="0"/>
      <w:marBottom w:val="0"/>
      <w:divBdr>
        <w:top w:val="none" w:sz="0" w:space="0" w:color="auto"/>
        <w:left w:val="none" w:sz="0" w:space="0" w:color="auto"/>
        <w:bottom w:val="none" w:sz="0" w:space="0" w:color="auto"/>
        <w:right w:val="none" w:sz="0" w:space="0" w:color="auto"/>
      </w:divBdr>
    </w:div>
    <w:div w:id="419135140">
      <w:bodyDiv w:val="1"/>
      <w:marLeft w:val="0"/>
      <w:marRight w:val="0"/>
      <w:marTop w:val="0"/>
      <w:marBottom w:val="0"/>
      <w:divBdr>
        <w:top w:val="none" w:sz="0" w:space="0" w:color="auto"/>
        <w:left w:val="none" w:sz="0" w:space="0" w:color="auto"/>
        <w:bottom w:val="none" w:sz="0" w:space="0" w:color="auto"/>
        <w:right w:val="none" w:sz="0" w:space="0" w:color="auto"/>
      </w:divBdr>
    </w:div>
    <w:div w:id="482817046">
      <w:bodyDiv w:val="1"/>
      <w:marLeft w:val="0"/>
      <w:marRight w:val="0"/>
      <w:marTop w:val="0"/>
      <w:marBottom w:val="0"/>
      <w:divBdr>
        <w:top w:val="none" w:sz="0" w:space="0" w:color="auto"/>
        <w:left w:val="none" w:sz="0" w:space="0" w:color="auto"/>
        <w:bottom w:val="none" w:sz="0" w:space="0" w:color="auto"/>
        <w:right w:val="none" w:sz="0" w:space="0" w:color="auto"/>
      </w:divBdr>
    </w:div>
    <w:div w:id="1153913089">
      <w:bodyDiv w:val="1"/>
      <w:marLeft w:val="0"/>
      <w:marRight w:val="0"/>
      <w:marTop w:val="0"/>
      <w:marBottom w:val="0"/>
      <w:divBdr>
        <w:top w:val="none" w:sz="0" w:space="0" w:color="auto"/>
        <w:left w:val="none" w:sz="0" w:space="0" w:color="auto"/>
        <w:bottom w:val="none" w:sz="0" w:space="0" w:color="auto"/>
        <w:right w:val="none" w:sz="0" w:space="0" w:color="auto"/>
      </w:divBdr>
    </w:div>
    <w:div w:id="1638683334">
      <w:bodyDiv w:val="1"/>
      <w:marLeft w:val="0"/>
      <w:marRight w:val="0"/>
      <w:marTop w:val="0"/>
      <w:marBottom w:val="0"/>
      <w:divBdr>
        <w:top w:val="none" w:sz="0" w:space="0" w:color="auto"/>
        <w:left w:val="none" w:sz="0" w:space="0" w:color="auto"/>
        <w:bottom w:val="none" w:sz="0" w:space="0" w:color="auto"/>
        <w:right w:val="none" w:sz="0" w:space="0" w:color="auto"/>
      </w:divBdr>
    </w:div>
    <w:div w:id="1749576144">
      <w:bodyDiv w:val="1"/>
      <w:marLeft w:val="0"/>
      <w:marRight w:val="0"/>
      <w:marTop w:val="0"/>
      <w:marBottom w:val="0"/>
      <w:divBdr>
        <w:top w:val="none" w:sz="0" w:space="0" w:color="auto"/>
        <w:left w:val="none" w:sz="0" w:space="0" w:color="auto"/>
        <w:bottom w:val="none" w:sz="0" w:space="0" w:color="auto"/>
        <w:right w:val="none" w:sz="0" w:space="0" w:color="auto"/>
      </w:divBdr>
    </w:div>
    <w:div w:id="1803498422">
      <w:bodyDiv w:val="1"/>
      <w:marLeft w:val="0"/>
      <w:marRight w:val="0"/>
      <w:marTop w:val="0"/>
      <w:marBottom w:val="0"/>
      <w:divBdr>
        <w:top w:val="none" w:sz="0" w:space="0" w:color="auto"/>
        <w:left w:val="none" w:sz="0" w:space="0" w:color="auto"/>
        <w:bottom w:val="none" w:sz="0" w:space="0" w:color="auto"/>
        <w:right w:val="none" w:sz="0" w:space="0" w:color="auto"/>
      </w:divBdr>
    </w:div>
    <w:div w:id="18810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B5727-B056-45E6-991F-C5D71D23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43AB8-2FFA-F644-9789-EA5CCB91D242}">
  <ds:schemaRefs>
    <ds:schemaRef ds:uri="http://schemas.openxmlformats.org/officeDocument/2006/bibliography"/>
  </ds:schemaRefs>
</ds:datastoreItem>
</file>

<file path=customXml/itemProps3.xml><?xml version="1.0" encoding="utf-8"?>
<ds:datastoreItem xmlns:ds="http://schemas.openxmlformats.org/officeDocument/2006/customXml" ds:itemID="{FEECD559-C424-4740-B0C6-45FA862687BA}">
  <ds:schemaRefs>
    <ds:schemaRef ds:uri="http://schemas.openxmlformats.org/package/2006/metadata/core-properties"/>
    <ds:schemaRef ds:uri="http://purl.org/dc/dcmitype/"/>
    <ds:schemaRef ds:uri="http://schemas.microsoft.com/office/infopath/2007/PartnerControls"/>
    <ds:schemaRef ds:uri="c9561136-42d9-462c-b55a-1df41b1554ca"/>
    <ds:schemaRef ds:uri="http://schemas.microsoft.com/office/2006/documentManagement/types"/>
    <ds:schemaRef ds:uri="http://schemas.microsoft.com/sharepoint/v3"/>
    <ds:schemaRef ds:uri="http://purl.org/dc/elements/1.1/"/>
    <ds:schemaRef ds:uri="http://purl.org/dc/terms/"/>
    <ds:schemaRef ds:uri="aaeda9fc-c6ac-4b9e-9a37-da53e28088c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E8554A-86B7-42A5-9110-16EFEB0B1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Энхжаргал Түмэнжаргал</dc:creator>
  <cp:keywords/>
  <dc:description/>
  <cp:lastModifiedBy>Номингэрэл Даваадорж</cp:lastModifiedBy>
  <cp:revision>24</cp:revision>
  <cp:lastPrinted>2023-12-28T06:42:00Z</cp:lastPrinted>
  <dcterms:created xsi:type="dcterms:W3CDTF">2023-12-27T08:41:00Z</dcterms:created>
  <dcterms:modified xsi:type="dcterms:W3CDTF">2024-01-04T05:14:00Z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