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BC1" w:rsidRDefault="00A71BC1" w:rsidP="00B358D7">
      <w:pPr>
        <w:rPr>
          <w:rFonts w:ascii="Arial" w:hAnsi="Arial" w:cs="Arial"/>
          <w:b/>
          <w:lang w:val="mn-MN"/>
        </w:rPr>
      </w:pPr>
    </w:p>
    <w:p w:rsidR="00A71BC1" w:rsidRDefault="00A71BC1" w:rsidP="00B358D7">
      <w:pPr>
        <w:rPr>
          <w:rFonts w:ascii="Arial" w:hAnsi="Arial" w:cs="Arial"/>
          <w:b/>
          <w:lang w:val="mn-MN"/>
        </w:rPr>
      </w:pPr>
    </w:p>
    <w:p w:rsidR="00B358D7" w:rsidRPr="00DB480D" w:rsidRDefault="00FE3787" w:rsidP="00B358D7">
      <w:pPr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>Багц №25</w:t>
      </w:r>
      <w:r w:rsidR="00A720B9">
        <w:rPr>
          <w:rFonts w:ascii="Arial" w:hAnsi="Arial" w:cs="Arial"/>
          <w:b/>
          <w:lang w:val="mn-MN"/>
        </w:rPr>
        <w:t xml:space="preserve">: </w:t>
      </w:r>
      <w:r w:rsidR="00B358D7" w:rsidRPr="00982BC4">
        <w:rPr>
          <w:rFonts w:ascii="Arial" w:hAnsi="Arial" w:cs="Arial"/>
          <w:b/>
          <w:lang w:val="mn-MN"/>
        </w:rPr>
        <w:t>Гемофилийн эс</w:t>
      </w:r>
      <w:r w:rsidR="00A01E7B">
        <w:rPr>
          <w:rFonts w:ascii="Arial" w:hAnsi="Arial" w:cs="Arial"/>
          <w:b/>
          <w:lang w:val="mn-MN"/>
        </w:rPr>
        <w:t xml:space="preserve">рэг </w:t>
      </w:r>
      <w:r w:rsidR="002F5C08">
        <w:rPr>
          <w:rFonts w:ascii="Arial" w:hAnsi="Arial" w:cs="Arial"/>
          <w:b/>
          <w:lang w:val="mn-MN"/>
        </w:rPr>
        <w:t xml:space="preserve">рекомбинант </w:t>
      </w:r>
      <w:r w:rsidR="00A71BC1">
        <w:rPr>
          <w:rFonts w:ascii="Arial" w:hAnsi="Arial" w:cs="Arial"/>
          <w:b/>
          <w:lang w:val="mn-MN"/>
        </w:rPr>
        <w:t>9</w:t>
      </w:r>
      <w:r w:rsidR="00A720B9">
        <w:rPr>
          <w:rFonts w:ascii="Arial" w:hAnsi="Arial" w:cs="Arial"/>
          <w:b/>
          <w:lang w:val="mn-MN"/>
        </w:rPr>
        <w:t xml:space="preserve"> факторыг нийлүүлэх </w:t>
      </w:r>
    </w:p>
    <w:p w:rsidR="00B358D7" w:rsidRPr="00D95191" w:rsidRDefault="00B358D7" w:rsidP="00B358D7">
      <w:pPr>
        <w:rPr>
          <w:rFonts w:ascii="Arial" w:hAnsi="Arial" w:cs="Arial"/>
          <w:lang w:val="mn-MN"/>
        </w:rPr>
      </w:pPr>
    </w:p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2023"/>
        <w:gridCol w:w="1559"/>
        <w:gridCol w:w="1093"/>
        <w:gridCol w:w="1350"/>
        <w:gridCol w:w="1031"/>
        <w:gridCol w:w="1074"/>
        <w:gridCol w:w="1984"/>
        <w:gridCol w:w="3381"/>
      </w:tblGrid>
      <w:tr w:rsidR="00C242F3" w:rsidRPr="007B1B1F" w:rsidTr="007B1B1F">
        <w:trPr>
          <w:trHeight w:val="717"/>
          <w:jc w:val="center"/>
        </w:trPr>
        <w:tc>
          <w:tcPr>
            <w:tcW w:w="630" w:type="dxa"/>
            <w:vMerge w:val="restart"/>
          </w:tcPr>
          <w:p w:rsidR="00C242F3" w:rsidRPr="007B1B1F" w:rsidRDefault="00C242F3" w:rsidP="00A50485">
            <w:pPr>
              <w:ind w:left="-360" w:hanging="18"/>
              <w:rPr>
                <w:rFonts w:ascii="Arial" w:hAnsi="Arial" w:cs="Arial"/>
                <w:sz w:val="20"/>
                <w:lang w:val="mn-MN"/>
              </w:rPr>
            </w:pPr>
            <w:r w:rsidRPr="007B1B1F">
              <w:rPr>
                <w:rFonts w:ascii="Arial" w:hAnsi="Arial" w:cs="Arial"/>
                <w:sz w:val="20"/>
                <w:lang w:val="mn-MN"/>
              </w:rPr>
              <w:t xml:space="preserve">     </w:t>
            </w:r>
          </w:p>
          <w:p w:rsidR="00C242F3" w:rsidRPr="007B1B1F" w:rsidRDefault="00C242F3" w:rsidP="00A50485">
            <w:pPr>
              <w:ind w:left="-360" w:right="-198" w:firstLine="152"/>
              <w:rPr>
                <w:rFonts w:ascii="Arial" w:hAnsi="Arial" w:cs="Arial"/>
                <w:sz w:val="20"/>
                <w:lang w:val="mn-MN"/>
              </w:rPr>
            </w:pPr>
            <w:r w:rsidRPr="007B1B1F">
              <w:rPr>
                <w:rFonts w:ascii="Arial" w:hAnsi="Arial" w:cs="Arial"/>
                <w:sz w:val="20"/>
                <w:lang w:val="mn-MN"/>
              </w:rPr>
              <w:t xml:space="preserve">    №</w:t>
            </w:r>
          </w:p>
        </w:tc>
        <w:tc>
          <w:tcPr>
            <w:tcW w:w="2023" w:type="dxa"/>
            <w:vMerge w:val="restart"/>
          </w:tcPr>
          <w:p w:rsidR="00C242F3" w:rsidRPr="007B1B1F" w:rsidRDefault="00C242F3" w:rsidP="00A50485">
            <w:pPr>
              <w:rPr>
                <w:rFonts w:ascii="Arial" w:hAnsi="Arial" w:cs="Arial"/>
                <w:sz w:val="20"/>
                <w:lang w:val="mn-MN"/>
              </w:rPr>
            </w:pPr>
            <w:r w:rsidRPr="007B1B1F">
              <w:rPr>
                <w:rFonts w:ascii="Arial" w:hAnsi="Arial" w:cs="Arial"/>
                <w:sz w:val="20"/>
              </w:rPr>
              <w:t>Бүтээгдэхүүний нэр</w:t>
            </w:r>
          </w:p>
        </w:tc>
        <w:tc>
          <w:tcPr>
            <w:tcW w:w="1559" w:type="dxa"/>
            <w:vMerge w:val="restart"/>
          </w:tcPr>
          <w:p w:rsidR="00C242F3" w:rsidRPr="007B1B1F" w:rsidRDefault="00C242F3" w:rsidP="00A50485">
            <w:pPr>
              <w:rPr>
                <w:rFonts w:ascii="Arial" w:hAnsi="Arial" w:cs="Arial"/>
                <w:sz w:val="20"/>
                <w:lang w:val="mn-MN"/>
              </w:rPr>
            </w:pPr>
            <w:r w:rsidRPr="007B1B1F">
              <w:rPr>
                <w:rFonts w:ascii="Arial" w:hAnsi="Arial" w:cs="Arial"/>
                <w:sz w:val="20"/>
                <w:lang w:val="mn-MN"/>
              </w:rPr>
              <w:t>Олон улсын нэр</w:t>
            </w:r>
          </w:p>
        </w:tc>
        <w:tc>
          <w:tcPr>
            <w:tcW w:w="1093" w:type="dxa"/>
            <w:vMerge w:val="restart"/>
          </w:tcPr>
          <w:p w:rsidR="00C242F3" w:rsidRPr="007B1B1F" w:rsidRDefault="00A50485" w:rsidP="00A50485">
            <w:pPr>
              <w:rPr>
                <w:rFonts w:ascii="Arial" w:hAnsi="Arial" w:cs="Arial"/>
                <w:bCs/>
                <w:sz w:val="20"/>
                <w:lang w:val="mn-MN"/>
              </w:rPr>
            </w:pPr>
            <w:r w:rsidRPr="007B1B1F">
              <w:rPr>
                <w:rFonts w:ascii="Arial" w:hAnsi="Arial" w:cs="Arial"/>
                <w:bCs/>
                <w:sz w:val="20"/>
                <w:lang w:val="mn-MN"/>
              </w:rPr>
              <w:t>Т</w:t>
            </w:r>
            <w:r w:rsidR="00C242F3" w:rsidRPr="007B1B1F">
              <w:rPr>
                <w:rFonts w:ascii="Arial" w:hAnsi="Arial" w:cs="Arial"/>
                <w:bCs/>
                <w:sz w:val="20"/>
                <w:lang w:val="mn-MN"/>
              </w:rPr>
              <w:t>ун хэмжээ /ОУН/</w:t>
            </w:r>
          </w:p>
        </w:tc>
        <w:tc>
          <w:tcPr>
            <w:tcW w:w="1350" w:type="dxa"/>
            <w:vMerge w:val="restart"/>
          </w:tcPr>
          <w:p w:rsidR="00C242F3" w:rsidRPr="007B1B1F" w:rsidRDefault="00A50485" w:rsidP="00A50485">
            <w:pPr>
              <w:rPr>
                <w:rFonts w:ascii="Arial" w:hAnsi="Arial" w:cs="Arial"/>
                <w:bCs/>
                <w:sz w:val="20"/>
                <w:lang w:val="mn-MN"/>
              </w:rPr>
            </w:pPr>
            <w:r w:rsidRPr="007B1B1F">
              <w:rPr>
                <w:rFonts w:ascii="Arial" w:hAnsi="Arial" w:cs="Arial"/>
                <w:bCs/>
                <w:sz w:val="20"/>
                <w:lang w:val="mn-MN"/>
              </w:rPr>
              <w:t>Савлалтын хэлбэр</w:t>
            </w:r>
          </w:p>
        </w:tc>
        <w:tc>
          <w:tcPr>
            <w:tcW w:w="2105" w:type="dxa"/>
            <w:gridSpan w:val="2"/>
          </w:tcPr>
          <w:p w:rsidR="00C242F3" w:rsidRPr="007B1B1F" w:rsidRDefault="00C242F3" w:rsidP="00A50485">
            <w:pPr>
              <w:pStyle w:val="Heading1"/>
              <w:spacing w:before="0" w:after="0"/>
              <w:outlineLvl w:val="0"/>
              <w:rPr>
                <w:b w:val="0"/>
                <w:sz w:val="20"/>
                <w:szCs w:val="20"/>
                <w:lang w:val="mn-MN"/>
              </w:rPr>
            </w:pPr>
            <w:r w:rsidRPr="007B1B1F">
              <w:rPr>
                <w:b w:val="0"/>
                <w:bCs w:val="0"/>
                <w:i/>
                <w:sz w:val="20"/>
                <w:szCs w:val="20"/>
                <w:lang w:val="mn-MN"/>
              </w:rPr>
              <w:t>Нийт шаардлагатай тун хэмжээ</w:t>
            </w:r>
          </w:p>
        </w:tc>
        <w:tc>
          <w:tcPr>
            <w:tcW w:w="1984" w:type="dxa"/>
            <w:vMerge w:val="restart"/>
          </w:tcPr>
          <w:p w:rsidR="00A50485" w:rsidRPr="007B1B1F" w:rsidRDefault="00A50485" w:rsidP="00A50485">
            <w:pPr>
              <w:rPr>
                <w:rFonts w:ascii="Arial" w:hAnsi="Arial" w:cs="Arial"/>
                <w:bCs/>
                <w:sz w:val="20"/>
                <w:lang w:val="mn-MN"/>
              </w:rPr>
            </w:pPr>
            <w:r w:rsidRPr="007B1B1F">
              <w:rPr>
                <w:rFonts w:ascii="Arial" w:hAnsi="Arial" w:cs="Arial"/>
                <w:bCs/>
                <w:sz w:val="20"/>
                <w:lang w:val="mn-MN"/>
              </w:rPr>
              <w:t>Тусгай шаардлага</w:t>
            </w:r>
          </w:p>
          <w:p w:rsidR="00C242F3" w:rsidRPr="007B1B1F" w:rsidRDefault="00C242F3" w:rsidP="00A50485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3381" w:type="dxa"/>
            <w:vMerge w:val="restart"/>
          </w:tcPr>
          <w:p w:rsidR="00C242F3" w:rsidRPr="007B1B1F" w:rsidRDefault="00A50485" w:rsidP="00A50485">
            <w:pPr>
              <w:rPr>
                <w:rFonts w:ascii="Arial" w:hAnsi="Arial" w:cs="Arial"/>
                <w:sz w:val="20"/>
                <w:lang w:val="mn-MN"/>
              </w:rPr>
            </w:pPr>
            <w:r w:rsidRPr="007B1B1F">
              <w:rPr>
                <w:rFonts w:ascii="Arial" w:hAnsi="Arial" w:cs="Arial"/>
                <w:bCs/>
                <w:sz w:val="20"/>
                <w:lang w:val="mn-MN"/>
              </w:rPr>
              <w:t>Техникийн үзүүлэлт</w:t>
            </w:r>
          </w:p>
        </w:tc>
      </w:tr>
      <w:tr w:rsidR="00C242F3" w:rsidRPr="007B1B1F" w:rsidTr="007B1B1F">
        <w:trPr>
          <w:trHeight w:val="374"/>
          <w:jc w:val="center"/>
        </w:trPr>
        <w:tc>
          <w:tcPr>
            <w:tcW w:w="630" w:type="dxa"/>
            <w:vMerge/>
          </w:tcPr>
          <w:p w:rsidR="00C242F3" w:rsidRPr="007B1B1F" w:rsidRDefault="00C242F3" w:rsidP="00A50485">
            <w:pPr>
              <w:ind w:left="-360" w:hanging="18"/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2023" w:type="dxa"/>
            <w:vMerge/>
          </w:tcPr>
          <w:p w:rsidR="00C242F3" w:rsidRPr="007B1B1F" w:rsidRDefault="00C242F3" w:rsidP="00A504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</w:tcPr>
          <w:p w:rsidR="00C242F3" w:rsidRPr="007B1B1F" w:rsidRDefault="00C242F3" w:rsidP="00A50485">
            <w:pPr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1093" w:type="dxa"/>
            <w:vMerge/>
            <w:textDirection w:val="btLr"/>
          </w:tcPr>
          <w:p w:rsidR="00C242F3" w:rsidRPr="007B1B1F" w:rsidRDefault="00C242F3" w:rsidP="00A50485">
            <w:pPr>
              <w:ind w:left="113" w:right="113"/>
              <w:rPr>
                <w:rFonts w:ascii="Arial" w:hAnsi="Arial" w:cs="Arial"/>
                <w:bCs/>
                <w:sz w:val="20"/>
                <w:lang w:val="mn-MN"/>
              </w:rPr>
            </w:pPr>
          </w:p>
        </w:tc>
        <w:tc>
          <w:tcPr>
            <w:tcW w:w="1350" w:type="dxa"/>
            <w:vMerge/>
          </w:tcPr>
          <w:p w:rsidR="00C242F3" w:rsidRPr="007B1B1F" w:rsidRDefault="00C242F3" w:rsidP="00A50485">
            <w:pPr>
              <w:rPr>
                <w:rFonts w:ascii="Arial" w:hAnsi="Arial" w:cs="Arial"/>
                <w:bCs/>
                <w:sz w:val="20"/>
                <w:lang w:val="mn-MN"/>
              </w:rPr>
            </w:pPr>
          </w:p>
        </w:tc>
        <w:tc>
          <w:tcPr>
            <w:tcW w:w="1031" w:type="dxa"/>
          </w:tcPr>
          <w:p w:rsidR="00C242F3" w:rsidRPr="007B1B1F" w:rsidRDefault="00C242F3" w:rsidP="00A50485">
            <w:pPr>
              <w:rPr>
                <w:rFonts w:ascii="Arial" w:hAnsi="Arial" w:cs="Arial"/>
                <w:bCs/>
                <w:sz w:val="20"/>
                <w:lang w:val="mn-MN"/>
              </w:rPr>
            </w:pPr>
            <w:r w:rsidRPr="007B1B1F">
              <w:rPr>
                <w:rFonts w:ascii="Arial" w:hAnsi="Arial" w:cs="Arial"/>
                <w:bCs/>
                <w:sz w:val="20"/>
                <w:lang w:val="mn-MN"/>
              </w:rPr>
              <w:t>ОУН</w:t>
            </w:r>
          </w:p>
        </w:tc>
        <w:tc>
          <w:tcPr>
            <w:tcW w:w="1074" w:type="dxa"/>
          </w:tcPr>
          <w:p w:rsidR="00C242F3" w:rsidRPr="007B1B1F" w:rsidRDefault="00C242F3" w:rsidP="00A50485">
            <w:pPr>
              <w:rPr>
                <w:rFonts w:ascii="Arial" w:hAnsi="Arial" w:cs="Arial"/>
                <w:bCs/>
                <w:sz w:val="20"/>
                <w:lang w:val="mn-MN"/>
              </w:rPr>
            </w:pPr>
            <w:r w:rsidRPr="007B1B1F">
              <w:rPr>
                <w:rFonts w:ascii="Arial" w:hAnsi="Arial" w:cs="Arial"/>
                <w:bCs/>
                <w:sz w:val="20"/>
                <w:lang w:val="mn-MN"/>
              </w:rPr>
              <w:t>фл</w:t>
            </w:r>
          </w:p>
        </w:tc>
        <w:tc>
          <w:tcPr>
            <w:tcW w:w="1984" w:type="dxa"/>
            <w:vMerge/>
          </w:tcPr>
          <w:p w:rsidR="00C242F3" w:rsidRPr="007B1B1F" w:rsidRDefault="00C242F3" w:rsidP="00A50485">
            <w:pPr>
              <w:pStyle w:val="Heading1"/>
              <w:spacing w:before="0" w:after="0"/>
              <w:outlineLvl w:val="0"/>
              <w:rPr>
                <w:b w:val="0"/>
                <w:sz w:val="20"/>
                <w:szCs w:val="20"/>
                <w:lang w:val="mn-MN"/>
              </w:rPr>
            </w:pPr>
          </w:p>
        </w:tc>
        <w:tc>
          <w:tcPr>
            <w:tcW w:w="3381" w:type="dxa"/>
            <w:vMerge/>
          </w:tcPr>
          <w:p w:rsidR="00C242F3" w:rsidRPr="007B1B1F" w:rsidRDefault="00C242F3" w:rsidP="00A50485">
            <w:pPr>
              <w:pStyle w:val="Heading1"/>
              <w:spacing w:before="0" w:after="0"/>
              <w:outlineLvl w:val="0"/>
              <w:rPr>
                <w:b w:val="0"/>
                <w:sz w:val="20"/>
                <w:szCs w:val="20"/>
                <w:lang w:val="mn-MN"/>
              </w:rPr>
            </w:pPr>
          </w:p>
        </w:tc>
      </w:tr>
      <w:tr w:rsidR="00A720B9" w:rsidRPr="007B1B1F" w:rsidTr="007B1B1F">
        <w:trPr>
          <w:trHeight w:val="990"/>
          <w:jc w:val="center"/>
        </w:trPr>
        <w:tc>
          <w:tcPr>
            <w:tcW w:w="630" w:type="dxa"/>
          </w:tcPr>
          <w:p w:rsidR="00A720B9" w:rsidRPr="007B1B1F" w:rsidRDefault="00A71BC1" w:rsidP="00A50485">
            <w:pPr>
              <w:pStyle w:val="Heading1"/>
              <w:spacing w:before="0" w:after="0"/>
              <w:outlineLvl w:val="0"/>
              <w:rPr>
                <w:b w:val="0"/>
                <w:sz w:val="20"/>
                <w:szCs w:val="20"/>
                <w:lang w:val="mn-MN"/>
              </w:rPr>
            </w:pPr>
            <w:r>
              <w:rPr>
                <w:b w:val="0"/>
                <w:sz w:val="20"/>
                <w:szCs w:val="20"/>
                <w:lang w:val="mn-MN"/>
              </w:rPr>
              <w:t>1</w:t>
            </w:r>
          </w:p>
        </w:tc>
        <w:tc>
          <w:tcPr>
            <w:tcW w:w="2023" w:type="dxa"/>
          </w:tcPr>
          <w:p w:rsidR="00A720B9" w:rsidRPr="007B1B1F" w:rsidRDefault="00A720B9" w:rsidP="00A50485">
            <w:pPr>
              <w:tabs>
                <w:tab w:val="left" w:pos="9163"/>
                <w:tab w:val="left" w:pos="9350"/>
              </w:tabs>
              <w:spacing w:line="240" w:lineRule="exact"/>
              <w:rPr>
                <w:rFonts w:ascii="Arial" w:hAnsi="Arial" w:cs="Arial"/>
                <w:bCs/>
                <w:sz w:val="20"/>
                <w:lang w:val="mn-MN"/>
              </w:rPr>
            </w:pPr>
            <w:r w:rsidRPr="007B1B1F">
              <w:rPr>
                <w:rFonts w:ascii="Arial" w:hAnsi="Arial" w:cs="Arial"/>
                <w:bCs/>
                <w:sz w:val="20"/>
                <w:lang w:val="mn-MN"/>
              </w:rPr>
              <w:t xml:space="preserve">Гемофилийн эсрэг </w:t>
            </w:r>
            <w:r w:rsidR="002F5C08" w:rsidRPr="002F5C08">
              <w:rPr>
                <w:rFonts w:ascii="Arial" w:hAnsi="Arial" w:cs="Arial"/>
                <w:bCs/>
                <w:sz w:val="20"/>
                <w:lang w:val="mn-MN"/>
              </w:rPr>
              <w:t xml:space="preserve">рекомбинант </w:t>
            </w:r>
            <w:r w:rsidR="002F5C08">
              <w:rPr>
                <w:rFonts w:ascii="Arial" w:hAnsi="Arial" w:cs="Arial"/>
                <w:bCs/>
                <w:sz w:val="20"/>
              </w:rPr>
              <w:t>9</w:t>
            </w:r>
            <w:r w:rsidRPr="007B1B1F">
              <w:rPr>
                <w:rFonts w:ascii="Arial" w:hAnsi="Arial" w:cs="Arial"/>
                <w:bCs/>
                <w:sz w:val="20"/>
              </w:rPr>
              <w:t xml:space="preserve"> </w:t>
            </w:r>
            <w:r w:rsidRPr="007B1B1F">
              <w:rPr>
                <w:rFonts w:ascii="Arial" w:hAnsi="Arial" w:cs="Arial"/>
                <w:bCs/>
                <w:sz w:val="20"/>
                <w:lang w:val="mn-MN"/>
              </w:rPr>
              <w:t xml:space="preserve">фактор </w:t>
            </w:r>
          </w:p>
        </w:tc>
        <w:tc>
          <w:tcPr>
            <w:tcW w:w="1559" w:type="dxa"/>
          </w:tcPr>
          <w:p w:rsidR="00A720B9" w:rsidRPr="007B1B1F" w:rsidRDefault="002F5C08" w:rsidP="002F5C08">
            <w:pPr>
              <w:rPr>
                <w:rFonts w:ascii="Arial" w:hAnsi="Arial" w:cs="Arial"/>
                <w:sz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Antihemophilic factor 9 recombinant </w:t>
            </w:r>
          </w:p>
        </w:tc>
        <w:tc>
          <w:tcPr>
            <w:tcW w:w="1093" w:type="dxa"/>
          </w:tcPr>
          <w:p w:rsidR="00A720B9" w:rsidRPr="007B1B1F" w:rsidRDefault="00FE3787" w:rsidP="00A50485">
            <w:pPr>
              <w:tabs>
                <w:tab w:val="left" w:pos="9163"/>
                <w:tab w:val="left" w:pos="9350"/>
              </w:tabs>
              <w:spacing w:line="240" w:lineRule="exact"/>
              <w:rPr>
                <w:rFonts w:ascii="Arial" w:hAnsi="Arial" w:cs="Arial"/>
                <w:bCs/>
                <w:sz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lang w:val="mn-MN"/>
              </w:rPr>
              <w:t>1000</w:t>
            </w:r>
          </w:p>
        </w:tc>
        <w:tc>
          <w:tcPr>
            <w:tcW w:w="1350" w:type="dxa"/>
          </w:tcPr>
          <w:p w:rsidR="00A720B9" w:rsidRPr="007B1B1F" w:rsidRDefault="00A720B9" w:rsidP="00A50485">
            <w:pPr>
              <w:spacing w:line="240" w:lineRule="exact"/>
              <w:ind w:left="-108"/>
              <w:rPr>
                <w:rFonts w:ascii="Arial" w:hAnsi="Arial" w:cs="Arial"/>
                <w:bCs/>
                <w:sz w:val="20"/>
                <w:lang w:val="mn-MN"/>
              </w:rPr>
            </w:pPr>
            <w:r w:rsidRPr="007B1B1F">
              <w:rPr>
                <w:rFonts w:ascii="Arial" w:hAnsi="Arial" w:cs="Arial"/>
                <w:bCs/>
                <w:sz w:val="20"/>
                <w:lang w:val="mn-MN"/>
              </w:rPr>
              <w:t>фл</w:t>
            </w:r>
          </w:p>
        </w:tc>
        <w:tc>
          <w:tcPr>
            <w:tcW w:w="1031" w:type="dxa"/>
          </w:tcPr>
          <w:p w:rsidR="00A720B9" w:rsidRPr="00A473F3" w:rsidRDefault="00FE3787" w:rsidP="00A50485">
            <w:pPr>
              <w:rPr>
                <w:rFonts w:ascii="Arial" w:hAnsi="Arial" w:cs="Arial"/>
                <w:color w:val="000000"/>
                <w:sz w:val="20"/>
                <w:lang w:val="mn-MN"/>
              </w:rPr>
            </w:pPr>
            <w:r>
              <w:rPr>
                <w:rFonts w:ascii="Arial" w:hAnsi="Arial" w:cs="Arial"/>
                <w:color w:val="000000"/>
                <w:sz w:val="20"/>
                <w:lang w:val="mn-MN"/>
              </w:rPr>
              <w:t>500,000</w:t>
            </w:r>
          </w:p>
        </w:tc>
        <w:tc>
          <w:tcPr>
            <w:tcW w:w="1074" w:type="dxa"/>
          </w:tcPr>
          <w:p w:rsidR="00A720B9" w:rsidRPr="00A473F3" w:rsidRDefault="00FE3787" w:rsidP="00A50485">
            <w:pPr>
              <w:spacing w:line="240" w:lineRule="exact"/>
              <w:rPr>
                <w:rFonts w:ascii="Arial" w:hAnsi="Arial" w:cs="Arial"/>
                <w:bCs/>
                <w:sz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lang w:val="mn-MN"/>
              </w:rPr>
              <w:t>10</w:t>
            </w:r>
            <w:r w:rsidR="00A473F3">
              <w:rPr>
                <w:rFonts w:ascii="Arial" w:hAnsi="Arial" w:cs="Arial"/>
                <w:bCs/>
                <w:sz w:val="20"/>
                <w:lang w:val="mn-MN"/>
              </w:rPr>
              <w:t>00</w:t>
            </w:r>
          </w:p>
        </w:tc>
        <w:tc>
          <w:tcPr>
            <w:tcW w:w="1984" w:type="dxa"/>
          </w:tcPr>
          <w:p w:rsidR="00A720B9" w:rsidRPr="007B1B1F" w:rsidRDefault="00035856" w:rsidP="00A50485">
            <w:pPr>
              <w:pStyle w:val="Heading1"/>
              <w:spacing w:before="0" w:after="0"/>
              <w:outlineLvl w:val="0"/>
              <w:rPr>
                <w:b w:val="0"/>
                <w:sz w:val="20"/>
                <w:szCs w:val="20"/>
                <w:lang w:val="mn-MN"/>
              </w:rPr>
            </w:pPr>
            <w:r w:rsidRPr="00035856">
              <w:rPr>
                <w:b w:val="0"/>
                <w:sz w:val="20"/>
                <w:szCs w:val="20"/>
                <w:lang w:val="mn-MN"/>
              </w:rPr>
              <w:t>Цусны бүлэгнэлтийн фактор IX, (рекомбинант ДНХ), 500 ОУН нунтаг, флакон + тариурт урьдчилан дүүргэсэн тарианы ус + холбогч (ариутгасан) + эрвээхий зүү + спирттэй сальфетка 2ш + шархны наалт 1ш</w:t>
            </w:r>
          </w:p>
        </w:tc>
        <w:tc>
          <w:tcPr>
            <w:tcW w:w="3381" w:type="dxa"/>
          </w:tcPr>
          <w:p w:rsidR="00A473F3" w:rsidRPr="007B1B1F" w:rsidRDefault="00A473F3" w:rsidP="00A473F3">
            <w:pPr>
              <w:spacing w:line="240" w:lineRule="exact"/>
              <w:jc w:val="both"/>
              <w:rPr>
                <w:rFonts w:ascii="Arial" w:hAnsi="Arial" w:cs="Arial"/>
                <w:sz w:val="20"/>
                <w:lang w:val="mn-MN"/>
              </w:rPr>
            </w:pPr>
            <w:r w:rsidRPr="007B1B1F">
              <w:rPr>
                <w:rFonts w:ascii="Arial" w:hAnsi="Arial" w:cs="Arial"/>
                <w:sz w:val="20"/>
                <w:lang w:val="mn-MN"/>
              </w:rPr>
              <w:t>Рекомбинант аргаар гарган авсан, өндөр цэвэршилттэй</w:t>
            </w:r>
          </w:p>
          <w:p w:rsidR="00A473F3" w:rsidRPr="007B1B1F" w:rsidRDefault="00A473F3" w:rsidP="00A473F3">
            <w:pPr>
              <w:spacing w:line="240" w:lineRule="exact"/>
              <w:jc w:val="both"/>
              <w:rPr>
                <w:rFonts w:ascii="Arial" w:hAnsi="Arial" w:cs="Arial"/>
                <w:sz w:val="20"/>
                <w:lang w:val="mn-MN"/>
              </w:rPr>
            </w:pPr>
            <w:r w:rsidRPr="007B1B1F">
              <w:rPr>
                <w:rFonts w:ascii="Arial" w:hAnsi="Arial" w:cs="Arial"/>
                <w:sz w:val="20"/>
                <w:lang w:val="mn-MN"/>
              </w:rPr>
              <w:t>• Хүн, амьтны бүтээгдэхүүн агуулаагүй (халдвар дамжих эрсдлээс хамгаалах)</w:t>
            </w:r>
          </w:p>
          <w:p w:rsidR="00A473F3" w:rsidRPr="007B1B1F" w:rsidRDefault="00A473F3" w:rsidP="00A473F3">
            <w:pPr>
              <w:spacing w:line="240" w:lineRule="exact"/>
              <w:jc w:val="both"/>
              <w:rPr>
                <w:rFonts w:ascii="Arial" w:hAnsi="Arial" w:cs="Arial"/>
                <w:sz w:val="20"/>
                <w:lang w:val="mn-MN"/>
              </w:rPr>
            </w:pPr>
            <w:r w:rsidRPr="007B1B1F">
              <w:rPr>
                <w:rFonts w:ascii="Arial" w:hAnsi="Arial" w:cs="Arial"/>
                <w:sz w:val="20"/>
                <w:lang w:val="mn-MN"/>
              </w:rPr>
              <w:t>• Альбумингүй (уураг агуулаагүй)</w:t>
            </w:r>
          </w:p>
          <w:p w:rsidR="00A473F3" w:rsidRPr="007B1B1F" w:rsidRDefault="00A473F3" w:rsidP="00A473F3">
            <w:pPr>
              <w:spacing w:line="240" w:lineRule="exact"/>
              <w:jc w:val="both"/>
              <w:rPr>
                <w:rFonts w:ascii="Arial" w:hAnsi="Arial" w:cs="Arial"/>
                <w:sz w:val="20"/>
                <w:lang w:val="mn-MN"/>
              </w:rPr>
            </w:pPr>
            <w:r>
              <w:rPr>
                <w:rFonts w:ascii="Arial" w:hAnsi="Arial" w:cs="Arial"/>
                <w:sz w:val="20"/>
                <w:lang w:val="mn-MN"/>
              </w:rPr>
              <w:t>•</w:t>
            </w:r>
            <w:r w:rsidRPr="007B1B1F">
              <w:rPr>
                <w:rFonts w:ascii="Arial" w:hAnsi="Arial" w:cs="Arial"/>
                <w:sz w:val="20"/>
                <w:lang w:val="mn-MN"/>
              </w:rPr>
              <w:t>Цэвэршүүлэлтийн процесст олон үе шаттай хроматографи ба нанофильтраци хэрэглэсэн</w:t>
            </w:r>
          </w:p>
          <w:p w:rsidR="00A473F3" w:rsidRPr="007B1B1F" w:rsidRDefault="00A473F3" w:rsidP="00A473F3">
            <w:pPr>
              <w:spacing w:line="240" w:lineRule="exact"/>
              <w:jc w:val="both"/>
              <w:rPr>
                <w:rFonts w:ascii="Arial" w:hAnsi="Arial" w:cs="Arial"/>
                <w:sz w:val="20"/>
                <w:lang w:val="mn-MN"/>
              </w:rPr>
            </w:pPr>
            <w:r w:rsidRPr="007B1B1F">
              <w:rPr>
                <w:rFonts w:ascii="Arial" w:hAnsi="Arial" w:cs="Arial"/>
                <w:sz w:val="20"/>
                <w:lang w:val="mn-MN"/>
              </w:rPr>
              <w:t>• Факторын хадгалалтын нөхцөл: 20- 30 хэм буюу тасалгааны хэмд хадгалах боломжтой (IX фактор)</w:t>
            </w:r>
          </w:p>
          <w:p w:rsidR="00A473F3" w:rsidRPr="007B1B1F" w:rsidRDefault="00A473F3" w:rsidP="00A473F3">
            <w:pPr>
              <w:spacing w:line="240" w:lineRule="exact"/>
              <w:jc w:val="both"/>
              <w:rPr>
                <w:rFonts w:ascii="Arial" w:hAnsi="Arial" w:cs="Arial"/>
                <w:sz w:val="20"/>
                <w:lang w:val="mn-MN"/>
              </w:rPr>
            </w:pPr>
            <w:r w:rsidRPr="007B1B1F">
              <w:rPr>
                <w:rFonts w:ascii="Arial" w:hAnsi="Arial" w:cs="Arial"/>
                <w:sz w:val="20"/>
                <w:lang w:val="mn-MN"/>
              </w:rPr>
              <w:t>• Эмнэлзүй хэрэглээ, үр дүнгийн судалгаа ДЭМБ-ын олон улсын эсийн худалдааны сертифекатын схем дэх Эмийн бүтээгдэхүүний сертификаттай эсхүл үйлдвэрлэгч нь “Эм үйлдвэрлэлийн зохистой дадал (GMP)-ын шаардлагыг хангасныг нотлох эрх бүхий байгууллагын сертификаттай байх</w:t>
            </w:r>
          </w:p>
          <w:p w:rsidR="00A720B9" w:rsidRPr="007B1B1F" w:rsidRDefault="00A473F3" w:rsidP="00A473F3">
            <w:pPr>
              <w:pStyle w:val="Heading1"/>
              <w:spacing w:before="0" w:after="0"/>
              <w:outlineLvl w:val="0"/>
              <w:rPr>
                <w:b w:val="0"/>
                <w:sz w:val="20"/>
                <w:szCs w:val="20"/>
                <w:lang w:val="mn-MN"/>
              </w:rPr>
            </w:pPr>
            <w:r w:rsidRPr="007B1B1F">
              <w:rPr>
                <w:sz w:val="20"/>
                <w:lang w:val="mn-MN"/>
              </w:rPr>
              <w:t xml:space="preserve">• </w:t>
            </w:r>
            <w:r w:rsidRPr="00A473F3">
              <w:rPr>
                <w:b w:val="0"/>
                <w:sz w:val="20"/>
                <w:lang w:val="mn-MN"/>
              </w:rPr>
              <w:t>Америкийн Нэгдсэн Улсын ХЭА (FDA) эсхүл Европын холбооны эрх бүхий байгууллагын чанарын сертификаттай байх</w:t>
            </w:r>
          </w:p>
        </w:tc>
      </w:tr>
    </w:tbl>
    <w:p w:rsidR="00EF627A" w:rsidRPr="00EF627A" w:rsidRDefault="00EF627A" w:rsidP="00B15925">
      <w:pPr>
        <w:jc w:val="both"/>
        <w:rPr>
          <w:rFonts w:ascii="Arial" w:hAnsi="Arial" w:cs="Arial"/>
          <w:lang w:val="mn-MN"/>
        </w:rPr>
      </w:pPr>
      <w:r w:rsidRPr="00B15925">
        <w:rPr>
          <w:rFonts w:ascii="Arial" w:hAnsi="Arial" w:cs="Arial"/>
          <w:color w:val="FF0000"/>
          <w:lang w:val="mn-MN"/>
        </w:rPr>
        <w:t>Анхааруулга</w:t>
      </w:r>
      <w:r w:rsidRPr="00EF627A">
        <w:rPr>
          <w:rFonts w:ascii="Arial" w:hAnsi="Arial" w:cs="Arial"/>
        </w:rPr>
        <w:t xml:space="preserve">:  </w:t>
      </w:r>
      <w:r w:rsidRPr="00EF627A">
        <w:rPr>
          <w:rFonts w:ascii="Arial" w:hAnsi="Arial" w:cs="Arial"/>
          <w:lang w:val="mn-MN"/>
        </w:rPr>
        <w:t xml:space="preserve">Тендерийн материал ирүүлэхдээ санал болгож буй одоо хэрэглэж байгаа </w:t>
      </w:r>
      <w:r w:rsidRPr="00EF627A">
        <w:rPr>
          <w:rFonts w:ascii="Arial" w:hAnsi="Arial" w:cs="Arial"/>
        </w:rPr>
        <w:t xml:space="preserve">Pfizer Benifix </w:t>
      </w:r>
      <w:r w:rsidR="00BF7179">
        <w:rPr>
          <w:rFonts w:ascii="Arial" w:hAnsi="Arial" w:cs="Arial"/>
          <w:lang w:val="mn-MN"/>
        </w:rPr>
        <w:t>нэртэй г</w:t>
      </w:r>
      <w:r w:rsidR="00BF7179" w:rsidRPr="00EF627A">
        <w:rPr>
          <w:rFonts w:ascii="Arial" w:hAnsi="Arial" w:cs="Arial"/>
          <w:lang w:val="mn-MN"/>
        </w:rPr>
        <w:t xml:space="preserve">емофилийн эсрэг рекомбинант 9 фактор </w:t>
      </w:r>
      <w:r w:rsidRPr="00EF627A">
        <w:rPr>
          <w:rFonts w:ascii="Arial" w:hAnsi="Arial" w:cs="Arial"/>
          <w:lang w:val="mn-MN"/>
        </w:rPr>
        <w:t>дээжинд ирүүлэх шаардлагагүй</w:t>
      </w:r>
      <w:r w:rsidR="00B15925">
        <w:rPr>
          <w:rFonts w:ascii="Arial" w:hAnsi="Arial" w:cs="Arial"/>
        </w:rPr>
        <w:t>,</w:t>
      </w:r>
      <w:bookmarkStart w:id="0" w:name="_GoBack"/>
      <w:bookmarkEnd w:id="0"/>
      <w:r w:rsidRPr="00EF627A">
        <w:rPr>
          <w:rFonts w:ascii="Arial" w:hAnsi="Arial" w:cs="Arial"/>
          <w:lang w:val="mn-MN"/>
        </w:rPr>
        <w:t xml:space="preserve"> харин </w:t>
      </w:r>
      <w:r>
        <w:rPr>
          <w:rFonts w:ascii="Arial" w:hAnsi="Arial" w:cs="Arial"/>
          <w:lang w:val="mn-MN"/>
        </w:rPr>
        <w:t xml:space="preserve">өөр төрлийн </w:t>
      </w:r>
      <w:r w:rsidR="00BF7179">
        <w:rPr>
          <w:rFonts w:ascii="Arial" w:hAnsi="Arial" w:cs="Arial"/>
          <w:lang w:val="mn-MN"/>
        </w:rPr>
        <w:t>г</w:t>
      </w:r>
      <w:r w:rsidRPr="00EF627A">
        <w:rPr>
          <w:rFonts w:ascii="Arial" w:hAnsi="Arial" w:cs="Arial"/>
          <w:lang w:val="mn-MN"/>
        </w:rPr>
        <w:t xml:space="preserve">емофилийн эсрэг рекомбинант 9 фактор </w:t>
      </w:r>
      <w:r w:rsidR="00BF7179">
        <w:rPr>
          <w:rFonts w:ascii="Arial" w:hAnsi="Arial" w:cs="Arial"/>
          <w:lang w:val="mn-MN"/>
        </w:rPr>
        <w:t xml:space="preserve">нийлүүлэх бол </w:t>
      </w:r>
      <w:r w:rsidRPr="00EF627A">
        <w:rPr>
          <w:rFonts w:ascii="Arial" w:hAnsi="Arial" w:cs="Arial"/>
          <w:lang w:val="mn-MN"/>
        </w:rPr>
        <w:t>1</w:t>
      </w:r>
      <w:r w:rsidRPr="00EF627A">
        <w:rPr>
          <w:rFonts w:ascii="Arial" w:hAnsi="Arial" w:cs="Arial"/>
        </w:rPr>
        <w:t xml:space="preserve"> </w:t>
      </w:r>
      <w:r w:rsidRPr="00EF627A">
        <w:rPr>
          <w:rFonts w:ascii="Arial" w:hAnsi="Arial" w:cs="Arial"/>
          <w:lang w:val="mn-MN"/>
        </w:rPr>
        <w:t>ширхэгийг дээжинд ирүүлнэ.</w:t>
      </w:r>
    </w:p>
    <w:p w:rsidR="00B358D7" w:rsidRPr="00EF627A" w:rsidRDefault="00B358D7" w:rsidP="00B358D7"/>
    <w:p w:rsidR="007B1B1F" w:rsidRDefault="007B1B1F" w:rsidP="00B358D7">
      <w:pPr>
        <w:rPr>
          <w:rFonts w:ascii="Arial" w:hAnsi="Arial" w:cs="Arial"/>
          <w:b/>
          <w:lang w:val="mn-MN"/>
        </w:rPr>
      </w:pPr>
    </w:p>
    <w:p w:rsidR="007B1B1F" w:rsidRDefault="007B1B1F" w:rsidP="00B358D7">
      <w:pPr>
        <w:rPr>
          <w:rFonts w:ascii="Arial" w:hAnsi="Arial" w:cs="Arial"/>
          <w:b/>
          <w:lang w:val="mn-MN"/>
        </w:rPr>
      </w:pPr>
    </w:p>
    <w:p w:rsidR="00A71BC1" w:rsidRDefault="00A71BC1" w:rsidP="00B358D7">
      <w:pPr>
        <w:rPr>
          <w:rFonts w:ascii="Arial" w:hAnsi="Arial" w:cs="Arial"/>
          <w:b/>
          <w:lang w:val="mn-MN"/>
        </w:rPr>
      </w:pPr>
    </w:p>
    <w:p w:rsidR="00A71BC1" w:rsidRDefault="00A71BC1" w:rsidP="00B358D7">
      <w:pPr>
        <w:rPr>
          <w:rFonts w:ascii="Arial" w:hAnsi="Arial" w:cs="Arial"/>
          <w:b/>
          <w:lang w:val="mn-MN"/>
        </w:rPr>
      </w:pPr>
    </w:p>
    <w:p w:rsidR="00A71BC1" w:rsidRDefault="00A71BC1" w:rsidP="00B358D7">
      <w:pPr>
        <w:rPr>
          <w:rFonts w:ascii="Arial" w:hAnsi="Arial" w:cs="Arial"/>
          <w:b/>
          <w:lang w:val="mn-MN"/>
        </w:rPr>
      </w:pPr>
    </w:p>
    <w:p w:rsidR="00A71BC1" w:rsidRDefault="00A71BC1" w:rsidP="00B358D7">
      <w:pPr>
        <w:rPr>
          <w:rFonts w:ascii="Arial" w:hAnsi="Arial" w:cs="Arial"/>
          <w:b/>
          <w:lang w:val="mn-MN"/>
        </w:rPr>
      </w:pPr>
    </w:p>
    <w:p w:rsidR="007B1B1F" w:rsidRDefault="007B1B1F" w:rsidP="00B358D7">
      <w:pPr>
        <w:rPr>
          <w:rFonts w:ascii="Arial" w:hAnsi="Arial" w:cs="Arial"/>
          <w:b/>
          <w:lang w:val="mn-MN"/>
        </w:rPr>
      </w:pPr>
    </w:p>
    <w:p w:rsidR="00B358D7" w:rsidRDefault="00FE3787" w:rsidP="00B358D7">
      <w:pPr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>Багц №25</w:t>
      </w:r>
      <w:r w:rsidR="00A720B9">
        <w:rPr>
          <w:rFonts w:ascii="Arial" w:hAnsi="Arial" w:cs="Arial"/>
          <w:b/>
          <w:lang w:val="mn-MN"/>
        </w:rPr>
        <w:t xml:space="preserve">: </w:t>
      </w:r>
      <w:r w:rsidR="00B358D7" w:rsidRPr="00982BC4">
        <w:rPr>
          <w:rFonts w:ascii="Arial" w:hAnsi="Arial" w:cs="Arial"/>
          <w:b/>
          <w:lang w:val="mn-MN"/>
        </w:rPr>
        <w:t>Гемофилийн эсрэг</w:t>
      </w:r>
      <w:r w:rsidR="00A71BC1">
        <w:rPr>
          <w:rFonts w:ascii="Arial" w:hAnsi="Arial" w:cs="Arial"/>
          <w:b/>
          <w:lang w:val="mn-MN"/>
        </w:rPr>
        <w:t xml:space="preserve"> </w:t>
      </w:r>
      <w:r w:rsidR="002F5C08" w:rsidRPr="002F5C08">
        <w:rPr>
          <w:rFonts w:ascii="Arial" w:hAnsi="Arial" w:cs="Arial"/>
          <w:b/>
          <w:lang w:val="mn-MN"/>
        </w:rPr>
        <w:t xml:space="preserve">рекомбинант </w:t>
      </w:r>
      <w:r w:rsidR="00A01E7B">
        <w:rPr>
          <w:rFonts w:ascii="Arial" w:hAnsi="Arial" w:cs="Arial"/>
          <w:b/>
          <w:lang w:val="mn-MN"/>
        </w:rPr>
        <w:t>9</w:t>
      </w:r>
      <w:r w:rsidR="00B358D7" w:rsidRPr="00982BC4">
        <w:rPr>
          <w:rFonts w:ascii="Arial" w:hAnsi="Arial" w:cs="Arial"/>
          <w:b/>
          <w:lang w:val="mn-MN"/>
        </w:rPr>
        <w:t xml:space="preserve"> факторыг нийлүүлэх </w:t>
      </w:r>
      <w:r w:rsidR="00A720B9">
        <w:rPr>
          <w:rFonts w:ascii="Arial" w:hAnsi="Arial" w:cs="Arial"/>
          <w:b/>
          <w:lang w:val="mn-MN"/>
        </w:rPr>
        <w:t>хуваарь</w:t>
      </w:r>
    </w:p>
    <w:p w:rsidR="009A5A5A" w:rsidRDefault="009A5A5A" w:rsidP="00B358D7">
      <w:pPr>
        <w:rPr>
          <w:rFonts w:ascii="Arial" w:hAnsi="Arial" w:cs="Arial"/>
          <w:b/>
          <w:lang w:val="mn-MN"/>
        </w:rPr>
      </w:pPr>
    </w:p>
    <w:tbl>
      <w:tblPr>
        <w:tblStyle w:val="TableGrid"/>
        <w:tblW w:w="1434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1"/>
        <w:gridCol w:w="2435"/>
        <w:gridCol w:w="1185"/>
        <w:gridCol w:w="1102"/>
        <w:gridCol w:w="1241"/>
        <w:gridCol w:w="722"/>
        <w:gridCol w:w="2268"/>
        <w:gridCol w:w="1640"/>
        <w:gridCol w:w="1479"/>
        <w:gridCol w:w="1843"/>
      </w:tblGrid>
      <w:tr w:rsidR="00A720B9" w:rsidRPr="00A720B9" w:rsidTr="007B1B1F">
        <w:trPr>
          <w:trHeight w:val="512"/>
        </w:trPr>
        <w:tc>
          <w:tcPr>
            <w:tcW w:w="431" w:type="dxa"/>
            <w:vMerge w:val="restart"/>
          </w:tcPr>
          <w:p w:rsidR="00A720B9" w:rsidRPr="00A720B9" w:rsidRDefault="00A720B9" w:rsidP="00A720B9">
            <w:pPr>
              <w:rPr>
                <w:rFonts w:ascii="Arial" w:hAnsi="Arial" w:cs="Arial"/>
                <w:bCs/>
                <w:sz w:val="20"/>
                <w:lang w:val="mn-MN"/>
              </w:rPr>
            </w:pPr>
            <w:r w:rsidRPr="00A720B9">
              <w:rPr>
                <w:rFonts w:ascii="Arial" w:hAnsi="Arial" w:cs="Arial"/>
                <w:bCs/>
                <w:sz w:val="20"/>
                <w:lang w:val="mn-MN"/>
              </w:rPr>
              <w:t>№</w:t>
            </w:r>
          </w:p>
          <w:p w:rsidR="00A720B9" w:rsidRPr="00A720B9" w:rsidRDefault="00A720B9" w:rsidP="00A720B9">
            <w:pPr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2435" w:type="dxa"/>
            <w:vMerge w:val="restart"/>
          </w:tcPr>
          <w:p w:rsidR="00A720B9" w:rsidRPr="00A720B9" w:rsidRDefault="00A720B9" w:rsidP="00A720B9">
            <w:pPr>
              <w:rPr>
                <w:rFonts w:ascii="Arial" w:hAnsi="Arial" w:cs="Arial"/>
                <w:bCs/>
                <w:sz w:val="20"/>
                <w:lang w:val="mn-MN"/>
              </w:rPr>
            </w:pPr>
            <w:r w:rsidRPr="00A720B9">
              <w:rPr>
                <w:rFonts w:ascii="Arial" w:hAnsi="Arial" w:cs="Arial"/>
                <w:bCs/>
                <w:sz w:val="20"/>
              </w:rPr>
              <w:t xml:space="preserve">Барааны </w:t>
            </w:r>
            <w:r w:rsidRPr="00A720B9">
              <w:rPr>
                <w:rFonts w:ascii="Arial" w:hAnsi="Arial" w:cs="Arial"/>
                <w:bCs/>
                <w:sz w:val="20"/>
                <w:lang w:val="mn-MN"/>
              </w:rPr>
              <w:t>нэр</w:t>
            </w:r>
          </w:p>
        </w:tc>
        <w:tc>
          <w:tcPr>
            <w:tcW w:w="1185" w:type="dxa"/>
            <w:vMerge w:val="restart"/>
          </w:tcPr>
          <w:p w:rsidR="00A720B9" w:rsidRPr="00A720B9" w:rsidRDefault="00A720B9" w:rsidP="00A720B9">
            <w:pPr>
              <w:rPr>
                <w:rFonts w:ascii="Arial" w:hAnsi="Arial" w:cs="Arial"/>
                <w:bCs/>
                <w:sz w:val="20"/>
                <w:lang w:val="mn-MN"/>
              </w:rPr>
            </w:pPr>
            <w:r w:rsidRPr="00A720B9">
              <w:rPr>
                <w:rFonts w:ascii="Arial" w:hAnsi="Arial" w:cs="Arial"/>
                <w:bCs/>
                <w:sz w:val="20"/>
                <w:lang w:val="mn-MN"/>
              </w:rPr>
              <w:t>Тун хэмжээ</w:t>
            </w:r>
          </w:p>
          <w:p w:rsidR="00A720B9" w:rsidRPr="00A720B9" w:rsidRDefault="00A720B9" w:rsidP="00A720B9">
            <w:pPr>
              <w:rPr>
                <w:rFonts w:ascii="Arial" w:hAnsi="Arial" w:cs="Arial"/>
                <w:bCs/>
                <w:sz w:val="20"/>
              </w:rPr>
            </w:pPr>
            <w:r w:rsidRPr="00A720B9">
              <w:rPr>
                <w:rFonts w:ascii="Arial" w:hAnsi="Arial" w:cs="Arial"/>
                <w:bCs/>
                <w:sz w:val="20"/>
              </w:rPr>
              <w:t>/</w:t>
            </w:r>
            <w:r w:rsidRPr="00A720B9">
              <w:rPr>
                <w:rFonts w:ascii="Arial" w:hAnsi="Arial" w:cs="Arial"/>
                <w:bCs/>
                <w:sz w:val="20"/>
                <w:lang w:val="mn-MN"/>
              </w:rPr>
              <w:t>ОУН</w:t>
            </w:r>
            <w:r w:rsidRPr="00A720B9">
              <w:rPr>
                <w:rFonts w:ascii="Arial" w:hAnsi="Arial" w:cs="Arial"/>
                <w:bCs/>
                <w:sz w:val="20"/>
              </w:rPr>
              <w:t>/</w:t>
            </w:r>
          </w:p>
        </w:tc>
        <w:tc>
          <w:tcPr>
            <w:tcW w:w="1102" w:type="dxa"/>
            <w:vMerge w:val="restart"/>
          </w:tcPr>
          <w:p w:rsidR="00A720B9" w:rsidRPr="00A720B9" w:rsidRDefault="00A720B9" w:rsidP="00A720B9">
            <w:pPr>
              <w:rPr>
                <w:rFonts w:ascii="Arial" w:hAnsi="Arial" w:cs="Arial"/>
                <w:bCs/>
                <w:sz w:val="20"/>
                <w:lang w:val="mn-MN"/>
              </w:rPr>
            </w:pPr>
            <w:r w:rsidRPr="00A720B9">
              <w:rPr>
                <w:rFonts w:ascii="Arial" w:hAnsi="Arial" w:cs="Arial"/>
                <w:bCs/>
                <w:sz w:val="20"/>
                <w:lang w:val="mn-MN"/>
              </w:rPr>
              <w:t>Савлагаа</w:t>
            </w:r>
          </w:p>
          <w:p w:rsidR="00A720B9" w:rsidRPr="00A720B9" w:rsidRDefault="00A720B9" w:rsidP="00A720B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63" w:type="dxa"/>
            <w:gridSpan w:val="2"/>
          </w:tcPr>
          <w:p w:rsidR="00A720B9" w:rsidRPr="00A720B9" w:rsidRDefault="00A720B9" w:rsidP="00A720B9">
            <w:pPr>
              <w:rPr>
                <w:rFonts w:ascii="Arial" w:hAnsi="Arial" w:cs="Arial"/>
                <w:sz w:val="20"/>
                <w:lang w:val="mn-MN"/>
              </w:rPr>
            </w:pPr>
            <w:r w:rsidRPr="00A720B9">
              <w:rPr>
                <w:rFonts w:ascii="Arial" w:hAnsi="Arial" w:cs="Arial"/>
                <w:bCs/>
                <w:sz w:val="20"/>
                <w:lang w:val="mn-MN"/>
              </w:rPr>
              <w:t>Нийт шаардлагатай тун хэмжээ</w:t>
            </w:r>
          </w:p>
        </w:tc>
        <w:tc>
          <w:tcPr>
            <w:tcW w:w="2268" w:type="dxa"/>
            <w:vMerge w:val="restart"/>
          </w:tcPr>
          <w:p w:rsidR="00A720B9" w:rsidRPr="00A720B9" w:rsidRDefault="00A720B9" w:rsidP="00A720B9">
            <w:pPr>
              <w:rPr>
                <w:rFonts w:ascii="Arial" w:hAnsi="Arial" w:cs="Arial"/>
                <w:sz w:val="20"/>
                <w:lang w:val="mn-MN"/>
              </w:rPr>
            </w:pPr>
            <w:r w:rsidRPr="00A720B9">
              <w:rPr>
                <w:rFonts w:ascii="Arial" w:hAnsi="Arial" w:cs="Arial"/>
                <w:bCs/>
                <w:sz w:val="20"/>
                <w:lang w:val="mn-MN"/>
              </w:rPr>
              <w:t>Хүчинтэй хугацаа</w:t>
            </w:r>
          </w:p>
          <w:p w:rsidR="00A473F3" w:rsidRDefault="00A720B9" w:rsidP="00A720B9">
            <w:pPr>
              <w:rPr>
                <w:rFonts w:ascii="Arial" w:hAnsi="Arial" w:cs="Arial"/>
                <w:sz w:val="20"/>
                <w:lang w:val="mn-MN"/>
              </w:rPr>
            </w:pPr>
            <w:r w:rsidRPr="00A720B9">
              <w:rPr>
                <w:rFonts w:ascii="Arial" w:hAnsi="Arial" w:cs="Arial"/>
                <w:sz w:val="20"/>
                <w:lang w:val="mn-MN"/>
              </w:rPr>
              <w:t xml:space="preserve"> </w:t>
            </w:r>
          </w:p>
          <w:p w:rsidR="00A473F3" w:rsidRPr="00A473F3" w:rsidRDefault="00A473F3" w:rsidP="00A473F3">
            <w:pPr>
              <w:rPr>
                <w:rFonts w:ascii="Arial" w:hAnsi="Arial" w:cs="Arial"/>
                <w:sz w:val="20"/>
                <w:lang w:val="mn-MN"/>
              </w:rPr>
            </w:pPr>
          </w:p>
          <w:p w:rsidR="00A473F3" w:rsidRPr="00A473F3" w:rsidRDefault="00A473F3" w:rsidP="00A473F3">
            <w:pPr>
              <w:rPr>
                <w:rFonts w:ascii="Arial" w:hAnsi="Arial" w:cs="Arial"/>
                <w:sz w:val="20"/>
                <w:lang w:val="mn-MN"/>
              </w:rPr>
            </w:pPr>
          </w:p>
          <w:p w:rsidR="00A473F3" w:rsidRPr="00A473F3" w:rsidRDefault="00A473F3" w:rsidP="00A473F3">
            <w:pPr>
              <w:rPr>
                <w:rFonts w:ascii="Arial" w:hAnsi="Arial" w:cs="Arial"/>
                <w:sz w:val="20"/>
                <w:lang w:val="mn-MN"/>
              </w:rPr>
            </w:pPr>
          </w:p>
          <w:p w:rsidR="00A473F3" w:rsidRPr="00A473F3" w:rsidRDefault="00A473F3" w:rsidP="00A473F3">
            <w:pPr>
              <w:rPr>
                <w:rFonts w:ascii="Arial" w:hAnsi="Arial" w:cs="Arial"/>
                <w:sz w:val="20"/>
                <w:lang w:val="mn-MN"/>
              </w:rPr>
            </w:pPr>
          </w:p>
          <w:p w:rsidR="00A473F3" w:rsidRPr="00A473F3" w:rsidRDefault="00A473F3" w:rsidP="00A473F3">
            <w:pPr>
              <w:rPr>
                <w:rFonts w:ascii="Arial" w:hAnsi="Arial" w:cs="Arial"/>
                <w:sz w:val="20"/>
                <w:lang w:val="mn-MN"/>
              </w:rPr>
            </w:pPr>
          </w:p>
          <w:p w:rsidR="00A473F3" w:rsidRPr="00A473F3" w:rsidRDefault="00A473F3" w:rsidP="00A473F3">
            <w:pPr>
              <w:rPr>
                <w:rFonts w:ascii="Arial" w:hAnsi="Arial" w:cs="Arial"/>
                <w:sz w:val="20"/>
                <w:lang w:val="mn-MN"/>
              </w:rPr>
            </w:pPr>
          </w:p>
          <w:p w:rsidR="00A473F3" w:rsidRPr="00A473F3" w:rsidRDefault="00A473F3" w:rsidP="00A473F3">
            <w:pPr>
              <w:rPr>
                <w:rFonts w:ascii="Arial" w:hAnsi="Arial" w:cs="Arial"/>
                <w:sz w:val="20"/>
                <w:lang w:val="mn-MN"/>
              </w:rPr>
            </w:pPr>
          </w:p>
          <w:p w:rsidR="00A720B9" w:rsidRPr="00A473F3" w:rsidRDefault="00A720B9" w:rsidP="00A473F3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4962" w:type="dxa"/>
            <w:gridSpan w:val="3"/>
          </w:tcPr>
          <w:p w:rsidR="00A720B9" w:rsidRPr="00A720B9" w:rsidRDefault="00A720B9" w:rsidP="00A720B9">
            <w:pPr>
              <w:rPr>
                <w:rFonts w:ascii="Arial" w:hAnsi="Arial" w:cs="Arial"/>
                <w:sz w:val="20"/>
                <w:lang w:val="mn-MN"/>
              </w:rPr>
            </w:pPr>
            <w:r w:rsidRPr="00A720B9">
              <w:rPr>
                <w:rFonts w:ascii="Arial" w:hAnsi="Arial" w:cs="Arial"/>
                <w:bCs/>
                <w:sz w:val="20"/>
              </w:rPr>
              <w:t>Инкотермийн н</w:t>
            </w:r>
            <w:r w:rsidRPr="00A720B9">
              <w:rPr>
                <w:rFonts w:ascii="Arial" w:hAnsi="Arial" w:cs="Arial"/>
                <w:bCs/>
                <w:sz w:val="20"/>
                <w:lang w:val="mn-MN"/>
              </w:rPr>
              <w:t>ө</w:t>
            </w:r>
            <w:r w:rsidRPr="00A720B9">
              <w:rPr>
                <w:rFonts w:ascii="Arial" w:hAnsi="Arial" w:cs="Arial"/>
                <w:bCs/>
                <w:sz w:val="20"/>
              </w:rPr>
              <w:t>хц</w:t>
            </w:r>
            <w:r w:rsidRPr="00A720B9">
              <w:rPr>
                <w:rFonts w:ascii="Arial" w:hAnsi="Arial" w:cs="Arial"/>
                <w:bCs/>
                <w:sz w:val="20"/>
                <w:lang w:val="mn-MN"/>
              </w:rPr>
              <w:t>ө</w:t>
            </w:r>
            <w:r w:rsidRPr="00A720B9">
              <w:rPr>
                <w:rFonts w:ascii="Arial" w:hAnsi="Arial" w:cs="Arial"/>
                <w:bCs/>
                <w:sz w:val="20"/>
              </w:rPr>
              <w:t>лийн дагуу тогтоосон бараа нийл</w:t>
            </w:r>
            <w:r w:rsidRPr="00A720B9">
              <w:rPr>
                <w:rFonts w:ascii="Arial" w:hAnsi="Arial" w:cs="Arial"/>
                <w:bCs/>
                <w:sz w:val="20"/>
                <w:lang w:val="mn-MN"/>
              </w:rPr>
              <w:t>үү</w:t>
            </w:r>
            <w:r w:rsidRPr="00A720B9">
              <w:rPr>
                <w:rFonts w:ascii="Arial" w:hAnsi="Arial" w:cs="Arial"/>
                <w:bCs/>
                <w:sz w:val="20"/>
              </w:rPr>
              <w:t>лэх  хугацаа</w:t>
            </w:r>
          </w:p>
        </w:tc>
      </w:tr>
      <w:tr w:rsidR="00A720B9" w:rsidRPr="00A720B9" w:rsidTr="00EB5BAC">
        <w:tc>
          <w:tcPr>
            <w:tcW w:w="431" w:type="dxa"/>
            <w:vMerge/>
          </w:tcPr>
          <w:p w:rsidR="00A720B9" w:rsidRPr="00A720B9" w:rsidRDefault="00A720B9" w:rsidP="00A720B9">
            <w:pPr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2435" w:type="dxa"/>
            <w:vMerge/>
          </w:tcPr>
          <w:p w:rsidR="00A720B9" w:rsidRPr="00A720B9" w:rsidRDefault="00A720B9" w:rsidP="00A720B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85" w:type="dxa"/>
            <w:vMerge/>
          </w:tcPr>
          <w:p w:rsidR="00A720B9" w:rsidRPr="00A720B9" w:rsidRDefault="00A720B9" w:rsidP="00A720B9">
            <w:pPr>
              <w:pStyle w:val="Heading1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:rsidR="00A720B9" w:rsidRPr="00A720B9" w:rsidRDefault="00A720B9" w:rsidP="00A720B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41" w:type="dxa"/>
            <w:vMerge w:val="restart"/>
          </w:tcPr>
          <w:p w:rsidR="00A720B9" w:rsidRPr="00A720B9" w:rsidRDefault="00A720B9" w:rsidP="00A720B9">
            <w:pPr>
              <w:rPr>
                <w:rFonts w:ascii="Arial" w:hAnsi="Arial" w:cs="Arial"/>
                <w:bCs/>
                <w:sz w:val="20"/>
                <w:lang w:val="mn-MN"/>
              </w:rPr>
            </w:pPr>
            <w:r w:rsidRPr="00A720B9">
              <w:rPr>
                <w:rFonts w:ascii="Arial" w:hAnsi="Arial" w:cs="Arial"/>
                <w:bCs/>
                <w:sz w:val="20"/>
                <w:lang w:val="mn-MN"/>
              </w:rPr>
              <w:t>ОУН</w:t>
            </w:r>
          </w:p>
        </w:tc>
        <w:tc>
          <w:tcPr>
            <w:tcW w:w="722" w:type="dxa"/>
            <w:vMerge w:val="restart"/>
          </w:tcPr>
          <w:p w:rsidR="00A720B9" w:rsidRPr="00A720B9" w:rsidRDefault="00A720B9" w:rsidP="00A473F3">
            <w:pPr>
              <w:jc w:val="center"/>
              <w:rPr>
                <w:rFonts w:ascii="Arial" w:hAnsi="Arial" w:cs="Arial"/>
                <w:bCs/>
                <w:sz w:val="20"/>
                <w:lang w:val="mn-MN"/>
              </w:rPr>
            </w:pPr>
            <w:r w:rsidRPr="00A720B9">
              <w:rPr>
                <w:rFonts w:ascii="Arial" w:hAnsi="Arial" w:cs="Arial"/>
                <w:bCs/>
                <w:sz w:val="20"/>
                <w:lang w:val="mn-MN"/>
              </w:rPr>
              <w:t>фл</w:t>
            </w:r>
          </w:p>
        </w:tc>
        <w:tc>
          <w:tcPr>
            <w:tcW w:w="2268" w:type="dxa"/>
            <w:vMerge/>
          </w:tcPr>
          <w:p w:rsidR="00A720B9" w:rsidRPr="00A720B9" w:rsidRDefault="00A720B9" w:rsidP="00A720B9">
            <w:pPr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3119" w:type="dxa"/>
            <w:gridSpan w:val="2"/>
          </w:tcPr>
          <w:p w:rsidR="00A720B9" w:rsidRPr="00A720B9" w:rsidRDefault="00A720B9" w:rsidP="00A720B9">
            <w:pPr>
              <w:rPr>
                <w:rFonts w:ascii="Arial" w:hAnsi="Arial" w:cs="Arial"/>
                <w:bCs/>
                <w:sz w:val="20"/>
                <w:lang w:val="mn-MN"/>
              </w:rPr>
            </w:pPr>
            <w:r w:rsidRPr="00A720B9">
              <w:rPr>
                <w:rFonts w:ascii="Arial" w:hAnsi="Arial" w:cs="Arial"/>
                <w:bCs/>
                <w:sz w:val="20"/>
                <w:lang w:val="mn-MN"/>
              </w:rPr>
              <w:t>Бараа нийлүүлэх эцсийн хугацаа</w:t>
            </w:r>
          </w:p>
        </w:tc>
        <w:tc>
          <w:tcPr>
            <w:tcW w:w="1843" w:type="dxa"/>
            <w:vMerge w:val="restart"/>
          </w:tcPr>
          <w:p w:rsidR="00A720B9" w:rsidRPr="00A720B9" w:rsidRDefault="00A720B9" w:rsidP="00A720B9">
            <w:pPr>
              <w:rPr>
                <w:rFonts w:ascii="Arial" w:hAnsi="Arial" w:cs="Arial"/>
                <w:bCs/>
                <w:sz w:val="20"/>
                <w:lang w:val="mn-MN"/>
              </w:rPr>
            </w:pPr>
            <w:r w:rsidRPr="00A720B9">
              <w:rPr>
                <w:rFonts w:ascii="Arial" w:hAnsi="Arial" w:cs="Arial"/>
                <w:bCs/>
                <w:sz w:val="20"/>
                <w:lang w:val="mn-MN"/>
              </w:rPr>
              <w:t>Нийлүүлэгчийн санал болгосон хугацаа</w:t>
            </w:r>
          </w:p>
          <w:p w:rsidR="00A720B9" w:rsidRPr="00A720B9" w:rsidRDefault="00A720B9" w:rsidP="00A720B9">
            <w:pPr>
              <w:rPr>
                <w:rFonts w:ascii="Arial" w:hAnsi="Arial" w:cs="Arial"/>
                <w:bCs/>
                <w:i/>
                <w:iCs/>
                <w:sz w:val="20"/>
                <w:lang w:val="ru-RU"/>
              </w:rPr>
            </w:pPr>
            <w:r w:rsidRPr="00A720B9">
              <w:rPr>
                <w:rFonts w:ascii="Arial" w:hAnsi="Arial" w:cs="Arial"/>
                <w:bCs/>
                <w:i/>
                <w:iCs/>
                <w:sz w:val="20"/>
                <w:lang w:val="ru-RU"/>
              </w:rPr>
              <w:t>(Тендерт оролц</w:t>
            </w:r>
          </w:p>
          <w:p w:rsidR="00A720B9" w:rsidRPr="00A720B9" w:rsidRDefault="00A720B9" w:rsidP="00A720B9">
            <w:pPr>
              <w:rPr>
                <w:rFonts w:ascii="Arial" w:hAnsi="Arial" w:cs="Arial"/>
                <w:sz w:val="20"/>
                <w:lang w:val="mn-MN"/>
              </w:rPr>
            </w:pPr>
            <w:r w:rsidRPr="00A720B9">
              <w:rPr>
                <w:rFonts w:ascii="Arial" w:hAnsi="Arial" w:cs="Arial"/>
                <w:bCs/>
                <w:i/>
                <w:iCs/>
                <w:sz w:val="20"/>
                <w:lang w:val="ru-RU"/>
              </w:rPr>
              <w:t>огч энэ баганыг бөглөнө</w:t>
            </w:r>
            <w:r w:rsidRPr="00A720B9">
              <w:rPr>
                <w:rFonts w:ascii="Arial" w:hAnsi="Arial" w:cs="Arial"/>
                <w:bCs/>
                <w:sz w:val="20"/>
                <w:lang w:val="ru-RU"/>
              </w:rPr>
              <w:t>)</w:t>
            </w:r>
          </w:p>
        </w:tc>
      </w:tr>
      <w:tr w:rsidR="00A720B9" w:rsidRPr="00A720B9" w:rsidTr="00EB5BAC">
        <w:trPr>
          <w:trHeight w:val="1070"/>
        </w:trPr>
        <w:tc>
          <w:tcPr>
            <w:tcW w:w="431" w:type="dxa"/>
            <w:vMerge/>
          </w:tcPr>
          <w:p w:rsidR="00A720B9" w:rsidRPr="00A720B9" w:rsidRDefault="00A720B9" w:rsidP="00A720B9">
            <w:pPr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2435" w:type="dxa"/>
            <w:vMerge/>
          </w:tcPr>
          <w:p w:rsidR="00A720B9" w:rsidRPr="00A720B9" w:rsidRDefault="00A720B9" w:rsidP="00A720B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85" w:type="dxa"/>
            <w:vMerge/>
          </w:tcPr>
          <w:p w:rsidR="00A720B9" w:rsidRPr="00A720B9" w:rsidRDefault="00A720B9" w:rsidP="00A720B9">
            <w:pPr>
              <w:pStyle w:val="Heading1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:rsidR="00A720B9" w:rsidRPr="00A720B9" w:rsidRDefault="00A720B9" w:rsidP="00A720B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41" w:type="dxa"/>
            <w:vMerge/>
          </w:tcPr>
          <w:p w:rsidR="00A720B9" w:rsidRPr="00A720B9" w:rsidRDefault="00A720B9" w:rsidP="00A720B9">
            <w:pPr>
              <w:rPr>
                <w:rFonts w:ascii="Arial" w:hAnsi="Arial" w:cs="Arial"/>
                <w:bCs/>
                <w:sz w:val="20"/>
                <w:lang w:val="mn-MN"/>
              </w:rPr>
            </w:pPr>
          </w:p>
        </w:tc>
        <w:tc>
          <w:tcPr>
            <w:tcW w:w="722" w:type="dxa"/>
            <w:vMerge/>
          </w:tcPr>
          <w:p w:rsidR="00A720B9" w:rsidRPr="00A720B9" w:rsidRDefault="00A720B9" w:rsidP="00A720B9">
            <w:pPr>
              <w:rPr>
                <w:rFonts w:ascii="Arial" w:hAnsi="Arial" w:cs="Arial"/>
                <w:bCs/>
                <w:sz w:val="20"/>
                <w:lang w:val="mn-MN"/>
              </w:rPr>
            </w:pPr>
          </w:p>
        </w:tc>
        <w:tc>
          <w:tcPr>
            <w:tcW w:w="2268" w:type="dxa"/>
            <w:vMerge/>
          </w:tcPr>
          <w:p w:rsidR="00A720B9" w:rsidRPr="00A720B9" w:rsidRDefault="00A720B9" w:rsidP="00A720B9">
            <w:pPr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1640" w:type="dxa"/>
          </w:tcPr>
          <w:p w:rsidR="00A720B9" w:rsidRPr="00A720B9" w:rsidRDefault="00FE3787" w:rsidP="00A720B9">
            <w:pPr>
              <w:rPr>
                <w:rFonts w:ascii="Arial" w:hAnsi="Arial" w:cs="Arial"/>
                <w:bCs/>
                <w:sz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lang w:val="mn-MN"/>
              </w:rPr>
              <w:t>2021-06-15</w:t>
            </w:r>
            <w:r w:rsidR="00A720B9" w:rsidRPr="00A720B9">
              <w:rPr>
                <w:rFonts w:ascii="Arial" w:hAnsi="Arial" w:cs="Arial"/>
                <w:bCs/>
                <w:sz w:val="20"/>
                <w:lang w:val="mn-MN"/>
              </w:rPr>
              <w:t xml:space="preserve"> ны дотор</w:t>
            </w:r>
          </w:p>
          <w:p w:rsidR="00A720B9" w:rsidRPr="00A720B9" w:rsidRDefault="00A720B9" w:rsidP="00A720B9">
            <w:pPr>
              <w:rPr>
                <w:rFonts w:ascii="Arial" w:hAnsi="Arial" w:cs="Arial"/>
                <w:bCs/>
                <w:sz w:val="20"/>
                <w:lang w:val="mn-MN"/>
              </w:rPr>
            </w:pPr>
            <w:r w:rsidRPr="00A720B9">
              <w:rPr>
                <w:rFonts w:ascii="Arial" w:hAnsi="Arial" w:cs="Arial"/>
                <w:bCs/>
                <w:sz w:val="20"/>
                <w:lang w:val="mn-MN"/>
              </w:rPr>
              <w:t>/фл/</w:t>
            </w:r>
          </w:p>
        </w:tc>
        <w:tc>
          <w:tcPr>
            <w:tcW w:w="1479" w:type="dxa"/>
          </w:tcPr>
          <w:p w:rsidR="00A720B9" w:rsidRPr="00A720B9" w:rsidRDefault="00FE3787" w:rsidP="00A720B9">
            <w:pPr>
              <w:rPr>
                <w:rFonts w:ascii="Arial" w:hAnsi="Arial" w:cs="Arial"/>
                <w:bCs/>
                <w:sz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lang w:val="mn-MN"/>
              </w:rPr>
              <w:t xml:space="preserve">2021-10-15 </w:t>
            </w:r>
            <w:r w:rsidR="00A720B9" w:rsidRPr="00A720B9">
              <w:rPr>
                <w:rFonts w:ascii="Arial" w:hAnsi="Arial" w:cs="Arial"/>
                <w:bCs/>
                <w:sz w:val="20"/>
                <w:lang w:val="mn-MN"/>
              </w:rPr>
              <w:t>ны дотор</w:t>
            </w:r>
          </w:p>
          <w:p w:rsidR="00A720B9" w:rsidRPr="00A720B9" w:rsidRDefault="00A720B9" w:rsidP="00A720B9">
            <w:pPr>
              <w:rPr>
                <w:rFonts w:ascii="Arial" w:hAnsi="Arial" w:cs="Arial"/>
                <w:bCs/>
                <w:sz w:val="20"/>
                <w:lang w:val="mn-MN"/>
              </w:rPr>
            </w:pPr>
            <w:r w:rsidRPr="00A720B9">
              <w:rPr>
                <w:rFonts w:ascii="Arial" w:hAnsi="Arial" w:cs="Arial"/>
                <w:bCs/>
                <w:sz w:val="20"/>
                <w:lang w:val="mn-MN"/>
              </w:rPr>
              <w:t>/фл/</w:t>
            </w:r>
          </w:p>
        </w:tc>
        <w:tc>
          <w:tcPr>
            <w:tcW w:w="1843" w:type="dxa"/>
            <w:vMerge/>
          </w:tcPr>
          <w:p w:rsidR="00A720B9" w:rsidRPr="00A720B9" w:rsidRDefault="00A720B9" w:rsidP="00A720B9">
            <w:pPr>
              <w:rPr>
                <w:rFonts w:ascii="Arial" w:hAnsi="Arial" w:cs="Arial"/>
                <w:sz w:val="20"/>
                <w:lang w:val="mn-MN"/>
              </w:rPr>
            </w:pPr>
          </w:p>
        </w:tc>
      </w:tr>
      <w:tr w:rsidR="00AC4859" w:rsidRPr="00A720B9" w:rsidTr="00EB5BAC">
        <w:tc>
          <w:tcPr>
            <w:tcW w:w="431" w:type="dxa"/>
          </w:tcPr>
          <w:p w:rsidR="00AC4859" w:rsidRPr="00A720B9" w:rsidRDefault="007B1B1F" w:rsidP="00AC4859">
            <w:pPr>
              <w:rPr>
                <w:rFonts w:ascii="Arial" w:hAnsi="Arial" w:cs="Arial"/>
                <w:sz w:val="20"/>
                <w:lang w:val="mn-MN"/>
              </w:rPr>
            </w:pPr>
            <w:r>
              <w:rPr>
                <w:rFonts w:ascii="Arial" w:hAnsi="Arial" w:cs="Arial"/>
                <w:sz w:val="20"/>
                <w:lang w:val="mn-MN"/>
              </w:rPr>
              <w:t>2</w:t>
            </w:r>
          </w:p>
        </w:tc>
        <w:tc>
          <w:tcPr>
            <w:tcW w:w="2435" w:type="dxa"/>
          </w:tcPr>
          <w:p w:rsidR="00AC4859" w:rsidRPr="00A720B9" w:rsidRDefault="00AC4859" w:rsidP="00AC4859">
            <w:pPr>
              <w:tabs>
                <w:tab w:val="left" w:pos="9163"/>
                <w:tab w:val="left" w:pos="9350"/>
              </w:tabs>
              <w:spacing w:line="240" w:lineRule="exact"/>
              <w:rPr>
                <w:rFonts w:ascii="Arial" w:hAnsi="Arial" w:cs="Arial"/>
                <w:bCs/>
                <w:sz w:val="20"/>
                <w:lang w:val="mn-MN"/>
              </w:rPr>
            </w:pPr>
            <w:r w:rsidRPr="00A720B9">
              <w:rPr>
                <w:rFonts w:ascii="Arial" w:hAnsi="Arial" w:cs="Arial"/>
                <w:bCs/>
                <w:sz w:val="20"/>
                <w:lang w:val="mn-MN"/>
              </w:rPr>
              <w:t xml:space="preserve">Гемофилийн эсрэг </w:t>
            </w:r>
            <w:r w:rsidR="002F5C08" w:rsidRPr="002F5C08">
              <w:rPr>
                <w:rFonts w:ascii="Arial" w:hAnsi="Arial" w:cs="Arial"/>
                <w:bCs/>
                <w:sz w:val="20"/>
                <w:lang w:val="mn-MN"/>
              </w:rPr>
              <w:t xml:space="preserve">рекомбинант </w:t>
            </w:r>
            <w:r w:rsidR="002F5C08">
              <w:rPr>
                <w:rFonts w:ascii="Arial" w:hAnsi="Arial" w:cs="Arial"/>
                <w:bCs/>
                <w:sz w:val="20"/>
              </w:rPr>
              <w:t>9</w:t>
            </w:r>
            <w:r w:rsidRPr="00A720B9">
              <w:rPr>
                <w:rFonts w:ascii="Arial" w:hAnsi="Arial" w:cs="Arial"/>
                <w:bCs/>
                <w:sz w:val="20"/>
              </w:rPr>
              <w:t xml:space="preserve"> </w:t>
            </w:r>
            <w:r w:rsidRPr="00A720B9">
              <w:rPr>
                <w:rFonts w:ascii="Arial" w:hAnsi="Arial" w:cs="Arial"/>
                <w:bCs/>
                <w:sz w:val="20"/>
                <w:lang w:val="mn-MN"/>
              </w:rPr>
              <w:t>фактор</w:t>
            </w:r>
          </w:p>
        </w:tc>
        <w:tc>
          <w:tcPr>
            <w:tcW w:w="1185" w:type="dxa"/>
          </w:tcPr>
          <w:p w:rsidR="00AC4859" w:rsidRPr="00A720B9" w:rsidRDefault="00AC4859" w:rsidP="00AC4859">
            <w:pPr>
              <w:tabs>
                <w:tab w:val="left" w:pos="9163"/>
                <w:tab w:val="left" w:pos="9350"/>
              </w:tabs>
              <w:spacing w:line="240" w:lineRule="exact"/>
              <w:rPr>
                <w:rFonts w:ascii="Arial" w:hAnsi="Arial" w:cs="Arial"/>
                <w:bCs/>
                <w:sz w:val="20"/>
              </w:rPr>
            </w:pPr>
            <w:r w:rsidRPr="00A720B9">
              <w:rPr>
                <w:rFonts w:ascii="Arial" w:hAnsi="Arial" w:cs="Arial"/>
                <w:sz w:val="20"/>
                <w:lang w:val="mn-MN"/>
              </w:rPr>
              <w:t>500</w:t>
            </w:r>
          </w:p>
        </w:tc>
        <w:tc>
          <w:tcPr>
            <w:tcW w:w="1102" w:type="dxa"/>
          </w:tcPr>
          <w:p w:rsidR="00AC4859" w:rsidRPr="00A720B9" w:rsidRDefault="00AC4859" w:rsidP="00AC4859">
            <w:pPr>
              <w:tabs>
                <w:tab w:val="left" w:pos="9163"/>
                <w:tab w:val="left" w:pos="9350"/>
              </w:tabs>
              <w:spacing w:line="240" w:lineRule="exact"/>
              <w:ind w:left="-108"/>
              <w:rPr>
                <w:rFonts w:ascii="Arial" w:hAnsi="Arial" w:cs="Arial"/>
                <w:bCs/>
                <w:sz w:val="20"/>
                <w:lang w:val="mn-MN"/>
              </w:rPr>
            </w:pPr>
            <w:r w:rsidRPr="00A720B9">
              <w:rPr>
                <w:rFonts w:ascii="Arial" w:hAnsi="Arial" w:cs="Arial"/>
                <w:bCs/>
                <w:sz w:val="20"/>
                <w:lang w:val="mn-MN"/>
              </w:rPr>
              <w:t>Фл</w:t>
            </w:r>
          </w:p>
        </w:tc>
        <w:tc>
          <w:tcPr>
            <w:tcW w:w="1241" w:type="dxa"/>
          </w:tcPr>
          <w:p w:rsidR="00AC4859" w:rsidRPr="00EB5BAC" w:rsidRDefault="00FE3787" w:rsidP="00AC4859">
            <w:pPr>
              <w:rPr>
                <w:rFonts w:ascii="Arial" w:hAnsi="Arial" w:cs="Arial"/>
                <w:color w:val="000000"/>
                <w:sz w:val="20"/>
                <w:lang w:val="mn-MN"/>
              </w:rPr>
            </w:pPr>
            <w:r>
              <w:rPr>
                <w:rFonts w:ascii="Arial" w:hAnsi="Arial" w:cs="Arial"/>
                <w:color w:val="000000"/>
                <w:sz w:val="20"/>
                <w:lang w:val="mn-MN"/>
              </w:rPr>
              <w:t>5</w:t>
            </w:r>
            <w:r w:rsidR="00EB5BAC">
              <w:rPr>
                <w:rFonts w:ascii="Arial" w:hAnsi="Arial" w:cs="Arial"/>
                <w:color w:val="000000"/>
                <w:sz w:val="20"/>
                <w:lang w:val="mn-MN"/>
              </w:rPr>
              <w:t>00,000</w:t>
            </w:r>
          </w:p>
        </w:tc>
        <w:tc>
          <w:tcPr>
            <w:tcW w:w="722" w:type="dxa"/>
          </w:tcPr>
          <w:p w:rsidR="00AC4859" w:rsidRPr="00EB5BAC" w:rsidRDefault="00FE3787" w:rsidP="00AC4859">
            <w:pPr>
              <w:spacing w:line="240" w:lineRule="exact"/>
              <w:rPr>
                <w:rFonts w:ascii="Arial" w:hAnsi="Arial" w:cs="Arial"/>
                <w:bCs/>
                <w:sz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lang w:val="mn-MN"/>
              </w:rPr>
              <w:t>1000</w:t>
            </w:r>
          </w:p>
        </w:tc>
        <w:tc>
          <w:tcPr>
            <w:tcW w:w="2268" w:type="dxa"/>
          </w:tcPr>
          <w:p w:rsidR="00AC4859" w:rsidRPr="00A720B9" w:rsidRDefault="00A473F3" w:rsidP="00AC4859">
            <w:pPr>
              <w:rPr>
                <w:rFonts w:ascii="Arial" w:hAnsi="Arial" w:cs="Arial"/>
                <w:sz w:val="20"/>
                <w:lang w:val="mn-MN"/>
              </w:rPr>
            </w:pPr>
            <w:r w:rsidRPr="007B1B1F">
              <w:rPr>
                <w:rFonts w:ascii="Arial" w:hAnsi="Arial" w:cs="Arial"/>
                <w:sz w:val="20"/>
                <w:lang w:val="mn-MN"/>
              </w:rPr>
              <w:t>Нийлүүлэх үеийн хүчинтэй хугацаа: Дуусах огноо 2 жилээс доошгүй</w:t>
            </w:r>
            <w:r w:rsidR="00FE3787">
              <w:rPr>
                <w:rFonts w:ascii="Arial" w:hAnsi="Arial" w:cs="Arial"/>
                <w:sz w:val="20"/>
                <w:lang w:val="mn-MN"/>
              </w:rPr>
              <w:t xml:space="preserve"> байна</w:t>
            </w:r>
          </w:p>
        </w:tc>
        <w:tc>
          <w:tcPr>
            <w:tcW w:w="1640" w:type="dxa"/>
          </w:tcPr>
          <w:p w:rsidR="00AC4859" w:rsidRPr="00A720B9" w:rsidRDefault="00FE3787" w:rsidP="00AC4859">
            <w:pPr>
              <w:rPr>
                <w:rFonts w:ascii="Arial" w:hAnsi="Arial" w:cs="Arial"/>
                <w:bCs/>
                <w:sz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lang w:val="mn-MN"/>
              </w:rPr>
              <w:t>200</w:t>
            </w:r>
          </w:p>
        </w:tc>
        <w:tc>
          <w:tcPr>
            <w:tcW w:w="1479" w:type="dxa"/>
          </w:tcPr>
          <w:p w:rsidR="00AC4859" w:rsidRPr="00A720B9" w:rsidRDefault="00FE3787" w:rsidP="00AC4859">
            <w:pPr>
              <w:rPr>
                <w:rFonts w:ascii="Arial" w:hAnsi="Arial" w:cs="Arial"/>
                <w:bCs/>
                <w:sz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lang w:val="mn-MN"/>
              </w:rPr>
              <w:t>800</w:t>
            </w:r>
          </w:p>
        </w:tc>
        <w:tc>
          <w:tcPr>
            <w:tcW w:w="1843" w:type="dxa"/>
          </w:tcPr>
          <w:p w:rsidR="00AC4859" w:rsidRPr="00A720B9" w:rsidRDefault="00AC4859" w:rsidP="00AC4859">
            <w:pPr>
              <w:rPr>
                <w:rFonts w:ascii="Arial" w:hAnsi="Arial" w:cs="Arial"/>
                <w:sz w:val="20"/>
                <w:lang w:val="mn-MN"/>
              </w:rPr>
            </w:pPr>
          </w:p>
        </w:tc>
      </w:tr>
    </w:tbl>
    <w:p w:rsidR="00A720B9" w:rsidRDefault="00A720B9" w:rsidP="00B358D7">
      <w:pPr>
        <w:rPr>
          <w:rFonts w:ascii="Arial" w:hAnsi="Arial" w:cs="Arial"/>
          <w:b/>
          <w:lang w:val="mn-MN"/>
        </w:rPr>
      </w:pPr>
    </w:p>
    <w:p w:rsidR="00A720B9" w:rsidRPr="00976833" w:rsidRDefault="00A720B9" w:rsidP="00B358D7">
      <w:pPr>
        <w:rPr>
          <w:rFonts w:ascii="Arial" w:hAnsi="Arial" w:cs="Arial"/>
          <w:b/>
          <w:lang w:val="mn-MN"/>
        </w:rPr>
      </w:pPr>
    </w:p>
    <w:p w:rsidR="00B358D7" w:rsidRPr="00D95191" w:rsidRDefault="00B358D7" w:rsidP="00B358D7">
      <w:pPr>
        <w:tabs>
          <w:tab w:val="num" w:pos="3960"/>
          <w:tab w:val="left" w:pos="9163"/>
          <w:tab w:val="left" w:pos="9350"/>
        </w:tabs>
        <w:spacing w:line="240" w:lineRule="exact"/>
        <w:jc w:val="both"/>
        <w:rPr>
          <w:rFonts w:ascii="Arial" w:hAnsi="Arial" w:cs="Arial"/>
          <w:b/>
          <w:bCs/>
          <w:sz w:val="20"/>
          <w:lang w:val="mn-MN"/>
        </w:rPr>
      </w:pPr>
    </w:p>
    <w:p w:rsidR="00600588" w:rsidRPr="00600588" w:rsidRDefault="00B358D7" w:rsidP="00600588">
      <w:pPr>
        <w:numPr>
          <w:ilvl w:val="0"/>
          <w:numId w:val="11"/>
        </w:numPr>
        <w:tabs>
          <w:tab w:val="num" w:pos="3960"/>
          <w:tab w:val="left" w:pos="9163"/>
          <w:tab w:val="left" w:pos="9350"/>
        </w:tabs>
        <w:spacing w:line="240" w:lineRule="exact"/>
        <w:jc w:val="both"/>
        <w:rPr>
          <w:rFonts w:ascii="Arial" w:hAnsi="Arial" w:cs="Arial"/>
          <w:b/>
          <w:bCs/>
          <w:sz w:val="20"/>
        </w:rPr>
      </w:pPr>
      <w:r w:rsidRPr="00D95191">
        <w:rPr>
          <w:rFonts w:ascii="Arial" w:hAnsi="Arial" w:cs="Arial"/>
          <w:b/>
          <w:bCs/>
          <w:sz w:val="20"/>
        </w:rPr>
        <w:t xml:space="preserve">Баглаа, боодол: </w:t>
      </w:r>
      <w:r w:rsidRPr="00D95191">
        <w:rPr>
          <w:rFonts w:ascii="Arial" w:hAnsi="Arial" w:cs="Arial"/>
          <w:bCs/>
          <w:sz w:val="20"/>
          <w:lang w:val="mn-MN"/>
        </w:rPr>
        <w:t xml:space="preserve">Савлалт хаяглалтын материал нь </w:t>
      </w:r>
      <w:r w:rsidRPr="00D95191">
        <w:rPr>
          <w:rFonts w:ascii="Arial" w:hAnsi="Arial" w:cs="Arial"/>
          <w:sz w:val="20"/>
        </w:rPr>
        <w:t>тээвэрлэ</w:t>
      </w:r>
      <w:r w:rsidRPr="00D95191">
        <w:rPr>
          <w:rFonts w:ascii="Arial" w:hAnsi="Arial" w:cs="Arial"/>
          <w:sz w:val="20"/>
          <w:lang w:val="mn-MN"/>
        </w:rPr>
        <w:t>лтийн явц, хадгалалтын үеийн шаардлага, түүнчлэн Монгол орны цаг агаарын нөхцөлд тохирсон байна. Эмийн сав</w:t>
      </w:r>
      <w:r w:rsidRPr="00D95191">
        <w:rPr>
          <w:rFonts w:ascii="Arial" w:hAnsi="Arial" w:cs="Arial"/>
          <w:sz w:val="20"/>
        </w:rPr>
        <w:t xml:space="preserve">, баглаа боодол дээрх </w:t>
      </w:r>
      <w:r w:rsidRPr="00D95191">
        <w:rPr>
          <w:rFonts w:ascii="Arial" w:hAnsi="Arial" w:cs="Arial"/>
          <w:sz w:val="20"/>
          <w:lang w:val="mn-MN"/>
        </w:rPr>
        <w:t>хаяглалт</w:t>
      </w:r>
      <w:r w:rsidRPr="00D95191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  <w:lang w:val="mn-MN"/>
        </w:rPr>
        <w:t xml:space="preserve"> тэмдэглэгээ нь э</w:t>
      </w:r>
      <w:r w:rsidRPr="00D95191">
        <w:rPr>
          <w:rFonts w:ascii="Arial" w:hAnsi="Arial" w:cs="Arial"/>
          <w:sz w:val="20"/>
          <w:lang w:val="mn-MN"/>
        </w:rPr>
        <w:t xml:space="preserve">м, эмнэлгийн хэрэгслийн тухай хуулийн шаардлагад нийцсэн байна. </w:t>
      </w:r>
      <w:r>
        <w:rPr>
          <w:rFonts w:ascii="Arial" w:hAnsi="Arial" w:cs="Arial"/>
          <w:bCs/>
          <w:sz w:val="20"/>
          <w:lang w:val="mn-MN"/>
        </w:rPr>
        <w:t>Цусны бэлдмэлийг</w:t>
      </w:r>
      <w:r w:rsidRPr="00D95191">
        <w:rPr>
          <w:rFonts w:ascii="Arial" w:hAnsi="Arial" w:cs="Arial"/>
          <w:bCs/>
          <w:sz w:val="20"/>
          <w:lang w:val="mn-MN"/>
        </w:rPr>
        <w:t xml:space="preserve"> үйлдвэрлэгчийн заасан нөхцөлийг бүрдүүлж тээвэрлэнэ. Тээвэрлэлтийн аюулгүй байдлыг нийлүүлэх байгууллага бүрэн хариуцна. </w:t>
      </w:r>
    </w:p>
    <w:p w:rsidR="00B358D7" w:rsidRPr="00600588" w:rsidRDefault="00B358D7" w:rsidP="00600588">
      <w:pPr>
        <w:numPr>
          <w:ilvl w:val="0"/>
          <w:numId w:val="11"/>
        </w:numPr>
        <w:tabs>
          <w:tab w:val="num" w:pos="3960"/>
          <w:tab w:val="left" w:pos="9163"/>
          <w:tab w:val="left" w:pos="9350"/>
        </w:tabs>
        <w:spacing w:line="240" w:lineRule="exact"/>
        <w:jc w:val="both"/>
        <w:rPr>
          <w:rFonts w:ascii="Arial" w:hAnsi="Arial" w:cs="Arial"/>
          <w:b/>
          <w:bCs/>
          <w:sz w:val="20"/>
        </w:rPr>
      </w:pPr>
      <w:r w:rsidRPr="00600588">
        <w:rPr>
          <w:rFonts w:ascii="Arial" w:hAnsi="Arial" w:cs="Arial"/>
          <w:b/>
          <w:bCs/>
          <w:sz w:val="20"/>
          <w:lang w:val="mn-MN"/>
        </w:rPr>
        <w:t>Бэлдмэлийн хадгалалтын нөхцөл, хэм</w:t>
      </w:r>
      <w:r w:rsidRPr="00600588">
        <w:rPr>
          <w:rFonts w:ascii="Arial" w:hAnsi="Arial" w:cs="Arial"/>
          <w:bCs/>
          <w:sz w:val="20"/>
          <w:lang w:val="mn-MN"/>
        </w:rPr>
        <w:t>: +20+30 буюу тасалгааны хэмд хадгалах</w:t>
      </w:r>
      <w:r w:rsidR="003744E8">
        <w:rPr>
          <w:rFonts w:ascii="Arial" w:hAnsi="Arial" w:cs="Arial"/>
          <w:bCs/>
          <w:sz w:val="20"/>
          <w:lang w:val="mn-MN"/>
        </w:rPr>
        <w:t xml:space="preserve"> </w:t>
      </w:r>
      <w:r w:rsidR="003744E8">
        <w:rPr>
          <w:rFonts w:ascii="Arial" w:hAnsi="Arial" w:cs="Arial"/>
          <w:bCs/>
          <w:sz w:val="20"/>
        </w:rPr>
        <w:t>/IX</w:t>
      </w:r>
      <w:r w:rsidR="003744E8">
        <w:rPr>
          <w:rFonts w:ascii="Arial" w:hAnsi="Arial" w:cs="Arial"/>
          <w:bCs/>
          <w:sz w:val="20"/>
          <w:lang w:val="mn-MN"/>
        </w:rPr>
        <w:t xml:space="preserve"> фактор/.</w:t>
      </w:r>
    </w:p>
    <w:p w:rsidR="00B358D7" w:rsidRDefault="00B358D7" w:rsidP="00B358D7"/>
    <w:p w:rsidR="00B358D7" w:rsidRPr="00600588" w:rsidRDefault="00B358D7" w:rsidP="00B358D7">
      <w:pPr>
        <w:rPr>
          <w:lang w:val="mn-MN"/>
        </w:rPr>
      </w:pPr>
    </w:p>
    <w:sectPr w:rsidR="00B358D7" w:rsidRPr="00600588" w:rsidSect="00A50485">
      <w:pgSz w:w="15840" w:h="12240" w:orient="landscape"/>
      <w:pgMar w:top="1134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580" w:rsidRDefault="00905580" w:rsidP="00E6462B">
      <w:r>
        <w:separator/>
      </w:r>
    </w:p>
  </w:endnote>
  <w:endnote w:type="continuationSeparator" w:id="0">
    <w:p w:rsidR="00905580" w:rsidRDefault="00905580" w:rsidP="00E6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580" w:rsidRDefault="00905580" w:rsidP="00E6462B">
      <w:r>
        <w:separator/>
      </w:r>
    </w:p>
  </w:footnote>
  <w:footnote w:type="continuationSeparator" w:id="0">
    <w:p w:rsidR="00905580" w:rsidRDefault="00905580" w:rsidP="00E64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E7FEA"/>
    <w:multiLevelType w:val="hybridMultilevel"/>
    <w:tmpl w:val="B358D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B0DC1"/>
    <w:multiLevelType w:val="hybridMultilevel"/>
    <w:tmpl w:val="CB6C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86231"/>
    <w:multiLevelType w:val="hybridMultilevel"/>
    <w:tmpl w:val="5322D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D45D6"/>
    <w:multiLevelType w:val="hybridMultilevel"/>
    <w:tmpl w:val="857C6924"/>
    <w:lvl w:ilvl="0" w:tplc="F162FE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9659C"/>
    <w:multiLevelType w:val="hybridMultilevel"/>
    <w:tmpl w:val="7ED07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A1628"/>
    <w:multiLevelType w:val="hybridMultilevel"/>
    <w:tmpl w:val="5322D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470A8"/>
    <w:multiLevelType w:val="hybridMultilevel"/>
    <w:tmpl w:val="68D40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AE3477"/>
    <w:multiLevelType w:val="hybridMultilevel"/>
    <w:tmpl w:val="EB862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00438"/>
    <w:multiLevelType w:val="hybridMultilevel"/>
    <w:tmpl w:val="857C6924"/>
    <w:lvl w:ilvl="0" w:tplc="F162FE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C430A"/>
    <w:multiLevelType w:val="hybridMultilevel"/>
    <w:tmpl w:val="2C680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54EF8"/>
    <w:multiLevelType w:val="hybridMultilevel"/>
    <w:tmpl w:val="7FFC787C"/>
    <w:lvl w:ilvl="0" w:tplc="045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281A61"/>
    <w:multiLevelType w:val="hybridMultilevel"/>
    <w:tmpl w:val="6B8E89CC"/>
    <w:lvl w:ilvl="0" w:tplc="EE50F84A">
      <w:start w:val="1"/>
      <w:numFmt w:val="bullet"/>
      <w:lvlText w:val=""/>
      <w:lvlJc w:val="left"/>
      <w:pPr>
        <w:ind w:left="-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-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</w:abstractNum>
  <w:abstractNum w:abstractNumId="12">
    <w:nsid w:val="43E576DA"/>
    <w:multiLevelType w:val="hybridMultilevel"/>
    <w:tmpl w:val="1F2C1B16"/>
    <w:lvl w:ilvl="0" w:tplc="63D2E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C82B98">
      <w:numFmt w:val="none"/>
      <w:lvlText w:val=""/>
      <w:lvlJc w:val="left"/>
      <w:pPr>
        <w:tabs>
          <w:tab w:val="num" w:pos="360"/>
        </w:tabs>
      </w:pPr>
    </w:lvl>
    <w:lvl w:ilvl="2" w:tplc="E1286524">
      <w:numFmt w:val="none"/>
      <w:lvlText w:val=""/>
      <w:lvlJc w:val="left"/>
      <w:pPr>
        <w:tabs>
          <w:tab w:val="num" w:pos="360"/>
        </w:tabs>
      </w:pPr>
    </w:lvl>
    <w:lvl w:ilvl="3" w:tplc="B72A784E">
      <w:numFmt w:val="none"/>
      <w:lvlText w:val=""/>
      <w:lvlJc w:val="left"/>
      <w:pPr>
        <w:tabs>
          <w:tab w:val="num" w:pos="360"/>
        </w:tabs>
      </w:pPr>
    </w:lvl>
    <w:lvl w:ilvl="4" w:tplc="BB66F0A0">
      <w:numFmt w:val="none"/>
      <w:lvlText w:val=""/>
      <w:lvlJc w:val="left"/>
      <w:pPr>
        <w:tabs>
          <w:tab w:val="num" w:pos="360"/>
        </w:tabs>
      </w:pPr>
    </w:lvl>
    <w:lvl w:ilvl="5" w:tplc="BF12BD5C">
      <w:numFmt w:val="none"/>
      <w:lvlText w:val=""/>
      <w:lvlJc w:val="left"/>
      <w:pPr>
        <w:tabs>
          <w:tab w:val="num" w:pos="360"/>
        </w:tabs>
      </w:pPr>
    </w:lvl>
    <w:lvl w:ilvl="6" w:tplc="2C9CD06C">
      <w:numFmt w:val="none"/>
      <w:lvlText w:val=""/>
      <w:lvlJc w:val="left"/>
      <w:pPr>
        <w:tabs>
          <w:tab w:val="num" w:pos="360"/>
        </w:tabs>
      </w:pPr>
    </w:lvl>
    <w:lvl w:ilvl="7" w:tplc="514097A4">
      <w:numFmt w:val="none"/>
      <w:lvlText w:val=""/>
      <w:lvlJc w:val="left"/>
      <w:pPr>
        <w:tabs>
          <w:tab w:val="num" w:pos="360"/>
        </w:tabs>
      </w:pPr>
    </w:lvl>
    <w:lvl w:ilvl="8" w:tplc="08BEBD9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66A1B45"/>
    <w:multiLevelType w:val="hybridMultilevel"/>
    <w:tmpl w:val="DAE2B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57582"/>
    <w:multiLevelType w:val="hybridMultilevel"/>
    <w:tmpl w:val="5322D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F0190"/>
    <w:multiLevelType w:val="hybridMultilevel"/>
    <w:tmpl w:val="6068E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9152BD"/>
    <w:multiLevelType w:val="hybridMultilevel"/>
    <w:tmpl w:val="1F2C1B16"/>
    <w:lvl w:ilvl="0" w:tplc="63D2E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C82B98">
      <w:numFmt w:val="none"/>
      <w:lvlText w:val=""/>
      <w:lvlJc w:val="left"/>
      <w:pPr>
        <w:tabs>
          <w:tab w:val="num" w:pos="360"/>
        </w:tabs>
      </w:pPr>
    </w:lvl>
    <w:lvl w:ilvl="2" w:tplc="E1286524">
      <w:numFmt w:val="none"/>
      <w:lvlText w:val=""/>
      <w:lvlJc w:val="left"/>
      <w:pPr>
        <w:tabs>
          <w:tab w:val="num" w:pos="360"/>
        </w:tabs>
      </w:pPr>
    </w:lvl>
    <w:lvl w:ilvl="3" w:tplc="B72A784E">
      <w:numFmt w:val="none"/>
      <w:lvlText w:val=""/>
      <w:lvlJc w:val="left"/>
      <w:pPr>
        <w:tabs>
          <w:tab w:val="num" w:pos="360"/>
        </w:tabs>
      </w:pPr>
    </w:lvl>
    <w:lvl w:ilvl="4" w:tplc="BB66F0A0">
      <w:numFmt w:val="none"/>
      <w:lvlText w:val=""/>
      <w:lvlJc w:val="left"/>
      <w:pPr>
        <w:tabs>
          <w:tab w:val="num" w:pos="360"/>
        </w:tabs>
      </w:pPr>
    </w:lvl>
    <w:lvl w:ilvl="5" w:tplc="BF12BD5C">
      <w:numFmt w:val="none"/>
      <w:lvlText w:val=""/>
      <w:lvlJc w:val="left"/>
      <w:pPr>
        <w:tabs>
          <w:tab w:val="num" w:pos="360"/>
        </w:tabs>
      </w:pPr>
    </w:lvl>
    <w:lvl w:ilvl="6" w:tplc="2C9CD06C">
      <w:numFmt w:val="none"/>
      <w:lvlText w:val=""/>
      <w:lvlJc w:val="left"/>
      <w:pPr>
        <w:tabs>
          <w:tab w:val="num" w:pos="360"/>
        </w:tabs>
      </w:pPr>
    </w:lvl>
    <w:lvl w:ilvl="7" w:tplc="514097A4">
      <w:numFmt w:val="none"/>
      <w:lvlText w:val=""/>
      <w:lvlJc w:val="left"/>
      <w:pPr>
        <w:tabs>
          <w:tab w:val="num" w:pos="360"/>
        </w:tabs>
      </w:pPr>
    </w:lvl>
    <w:lvl w:ilvl="8" w:tplc="08BEBD9E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B13253D"/>
    <w:multiLevelType w:val="hybridMultilevel"/>
    <w:tmpl w:val="BAD61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4B2002"/>
    <w:multiLevelType w:val="hybridMultilevel"/>
    <w:tmpl w:val="B358D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C66E55"/>
    <w:multiLevelType w:val="hybridMultilevel"/>
    <w:tmpl w:val="5322D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43389F"/>
    <w:multiLevelType w:val="hybridMultilevel"/>
    <w:tmpl w:val="D54E8772"/>
    <w:lvl w:ilvl="0" w:tplc="045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D8213C"/>
    <w:multiLevelType w:val="hybridMultilevel"/>
    <w:tmpl w:val="857C6924"/>
    <w:lvl w:ilvl="0" w:tplc="F162FE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20"/>
  </w:num>
  <w:num w:numId="5">
    <w:abstractNumId w:val="15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17"/>
  </w:num>
  <w:num w:numId="11">
    <w:abstractNumId w:val="16"/>
  </w:num>
  <w:num w:numId="12">
    <w:abstractNumId w:val="14"/>
  </w:num>
  <w:num w:numId="13">
    <w:abstractNumId w:val="4"/>
  </w:num>
  <w:num w:numId="14">
    <w:abstractNumId w:val="13"/>
  </w:num>
  <w:num w:numId="15">
    <w:abstractNumId w:val="19"/>
  </w:num>
  <w:num w:numId="16">
    <w:abstractNumId w:val="21"/>
  </w:num>
  <w:num w:numId="17">
    <w:abstractNumId w:val="0"/>
  </w:num>
  <w:num w:numId="18">
    <w:abstractNumId w:val="8"/>
  </w:num>
  <w:num w:numId="19">
    <w:abstractNumId w:val="3"/>
  </w:num>
  <w:num w:numId="20">
    <w:abstractNumId w:val="18"/>
  </w:num>
  <w:num w:numId="21">
    <w:abstractNumId w:val="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2B0"/>
    <w:rsid w:val="00020051"/>
    <w:rsid w:val="00035856"/>
    <w:rsid w:val="00045BF6"/>
    <w:rsid w:val="000A1B8E"/>
    <w:rsid w:val="000B137D"/>
    <w:rsid w:val="00123AC0"/>
    <w:rsid w:val="00193CBD"/>
    <w:rsid w:val="001970A9"/>
    <w:rsid w:val="00197854"/>
    <w:rsid w:val="001C426C"/>
    <w:rsid w:val="0023491C"/>
    <w:rsid w:val="00240D03"/>
    <w:rsid w:val="002536D6"/>
    <w:rsid w:val="002678AB"/>
    <w:rsid w:val="00282ED7"/>
    <w:rsid w:val="00283DEE"/>
    <w:rsid w:val="00290E9E"/>
    <w:rsid w:val="002B02CC"/>
    <w:rsid w:val="002B79E0"/>
    <w:rsid w:val="002C5455"/>
    <w:rsid w:val="002F5C08"/>
    <w:rsid w:val="003744E8"/>
    <w:rsid w:val="003807AF"/>
    <w:rsid w:val="003A47D0"/>
    <w:rsid w:val="003C44D7"/>
    <w:rsid w:val="003F4B96"/>
    <w:rsid w:val="00401F49"/>
    <w:rsid w:val="0048079E"/>
    <w:rsid w:val="004A5855"/>
    <w:rsid w:val="004A5FC9"/>
    <w:rsid w:val="00501045"/>
    <w:rsid w:val="00553303"/>
    <w:rsid w:val="0057017A"/>
    <w:rsid w:val="00600588"/>
    <w:rsid w:val="00604023"/>
    <w:rsid w:val="00645F79"/>
    <w:rsid w:val="0066249D"/>
    <w:rsid w:val="00667BD8"/>
    <w:rsid w:val="0067536A"/>
    <w:rsid w:val="006A3258"/>
    <w:rsid w:val="006A7A25"/>
    <w:rsid w:val="006C208C"/>
    <w:rsid w:val="006C4E8A"/>
    <w:rsid w:val="006D7B50"/>
    <w:rsid w:val="00717A75"/>
    <w:rsid w:val="00721E13"/>
    <w:rsid w:val="00740E56"/>
    <w:rsid w:val="0074751B"/>
    <w:rsid w:val="0075122B"/>
    <w:rsid w:val="007B1B1F"/>
    <w:rsid w:val="007C3E1F"/>
    <w:rsid w:val="007F1263"/>
    <w:rsid w:val="00816DEE"/>
    <w:rsid w:val="00820BD4"/>
    <w:rsid w:val="0085089D"/>
    <w:rsid w:val="00872DA5"/>
    <w:rsid w:val="00876933"/>
    <w:rsid w:val="008A4949"/>
    <w:rsid w:val="008F4B2C"/>
    <w:rsid w:val="008F68FC"/>
    <w:rsid w:val="008F7556"/>
    <w:rsid w:val="00905580"/>
    <w:rsid w:val="00916305"/>
    <w:rsid w:val="009204D1"/>
    <w:rsid w:val="00925947"/>
    <w:rsid w:val="00936659"/>
    <w:rsid w:val="00962A13"/>
    <w:rsid w:val="00976833"/>
    <w:rsid w:val="00982BC4"/>
    <w:rsid w:val="009A5A5A"/>
    <w:rsid w:val="009D1410"/>
    <w:rsid w:val="00A01E7B"/>
    <w:rsid w:val="00A06220"/>
    <w:rsid w:val="00A27F92"/>
    <w:rsid w:val="00A473F3"/>
    <w:rsid w:val="00A50485"/>
    <w:rsid w:val="00A71BC1"/>
    <w:rsid w:val="00A720B9"/>
    <w:rsid w:val="00A82510"/>
    <w:rsid w:val="00AA4E94"/>
    <w:rsid w:val="00AC4464"/>
    <w:rsid w:val="00AC4859"/>
    <w:rsid w:val="00AF3052"/>
    <w:rsid w:val="00B1232C"/>
    <w:rsid w:val="00B15925"/>
    <w:rsid w:val="00B22B3E"/>
    <w:rsid w:val="00B23D3B"/>
    <w:rsid w:val="00B2483B"/>
    <w:rsid w:val="00B26EB9"/>
    <w:rsid w:val="00B358D7"/>
    <w:rsid w:val="00B3596B"/>
    <w:rsid w:val="00B81BD7"/>
    <w:rsid w:val="00BC7DF8"/>
    <w:rsid w:val="00BD56A3"/>
    <w:rsid w:val="00BE725E"/>
    <w:rsid w:val="00BF7179"/>
    <w:rsid w:val="00C1762F"/>
    <w:rsid w:val="00C242F3"/>
    <w:rsid w:val="00C470CA"/>
    <w:rsid w:val="00C53507"/>
    <w:rsid w:val="00C650BD"/>
    <w:rsid w:val="00C7018F"/>
    <w:rsid w:val="00C72CE1"/>
    <w:rsid w:val="00CC0A31"/>
    <w:rsid w:val="00CD59D9"/>
    <w:rsid w:val="00CF1CB7"/>
    <w:rsid w:val="00D4763E"/>
    <w:rsid w:val="00D505B9"/>
    <w:rsid w:val="00D86E6E"/>
    <w:rsid w:val="00D942A8"/>
    <w:rsid w:val="00D95191"/>
    <w:rsid w:val="00DB480D"/>
    <w:rsid w:val="00E07895"/>
    <w:rsid w:val="00E13101"/>
    <w:rsid w:val="00E50F59"/>
    <w:rsid w:val="00E6462B"/>
    <w:rsid w:val="00E64A56"/>
    <w:rsid w:val="00E71956"/>
    <w:rsid w:val="00EB5BAC"/>
    <w:rsid w:val="00EF627A"/>
    <w:rsid w:val="00F22A11"/>
    <w:rsid w:val="00F502BC"/>
    <w:rsid w:val="00F8055B"/>
    <w:rsid w:val="00FB5D30"/>
    <w:rsid w:val="00FC027B"/>
    <w:rsid w:val="00FC3E69"/>
    <w:rsid w:val="00FD453C"/>
    <w:rsid w:val="00FE3787"/>
    <w:rsid w:val="00FF32B0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A62080-BA36-4622-8BEF-866AF514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3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F32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25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32B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74751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5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51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5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A82510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646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62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646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62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4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133FD-C011-4CC7-9E08-4ABCCE4CC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Khaliun</dc:creator>
  <cp:lastModifiedBy>Microsoft account</cp:lastModifiedBy>
  <cp:revision>19</cp:revision>
  <cp:lastPrinted>2019-01-15T03:06:00Z</cp:lastPrinted>
  <dcterms:created xsi:type="dcterms:W3CDTF">2017-01-02T16:48:00Z</dcterms:created>
  <dcterms:modified xsi:type="dcterms:W3CDTF">2021-02-23T09:45:00Z</dcterms:modified>
</cp:coreProperties>
</file>