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3" w:rsidRPr="000D2B2A" w:rsidRDefault="000D2B2A" w:rsidP="005C3133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Багцийн </w:t>
      </w:r>
      <w:r w:rsidR="005C3133" w:rsidRPr="005C3133">
        <w:rPr>
          <w:rFonts w:ascii="Times New Roman" w:hAnsi="Times New Roman" w:cs="Times New Roman"/>
          <w:b/>
          <w:lang w:val="mn-MN"/>
        </w:rPr>
        <w:t>нэр</w:t>
      </w:r>
      <w:r w:rsidR="005C3133" w:rsidRPr="005C3133">
        <w:rPr>
          <w:rFonts w:ascii="Times New Roman" w:hAnsi="Times New Roman" w:cs="Times New Roman"/>
          <w:lang w:val="mn-MN"/>
        </w:rPr>
        <w:t xml:space="preserve">: </w:t>
      </w:r>
      <w:r>
        <w:rPr>
          <w:rFonts w:ascii="Times New Roman" w:hAnsi="Times New Roman" w:cs="Times New Roman"/>
          <w:lang w:val="mn-MN"/>
        </w:rPr>
        <w:t xml:space="preserve">Комподны материал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mn-MN"/>
        </w:rPr>
        <w:t>Үзэм, хар чавга, чангаанз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5C3133" w:rsidRPr="005C3133" w:rsidTr="000D2B2A">
        <w:tc>
          <w:tcPr>
            <w:tcW w:w="567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5C3133" w:rsidRPr="000D2B2A" w:rsidRDefault="000D2B2A" w:rsidP="000D2B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Хатаасан ж</w:t>
            </w:r>
            <w:r w:rsidR="005C3133" w:rsidRPr="000D2B2A">
              <w:rPr>
                <w:rFonts w:ascii="Times New Roman" w:hAnsi="Times New Roman" w:cs="Times New Roman"/>
                <w:lang w:val="mn-MN"/>
              </w:rPr>
              <w:t xml:space="preserve">имс, жимсгэний гарал үүсэл болон ариун цэврийн гэрчилгээг хавсаргах /Хэрэв хатаасан жимсийг дамжуулан худалдаалах гэрээг байгуулсан бол гуравдагч этгээдийн улсын бүртгэлийн гэрчилгээ болон бүтээгдэхүүний гарал үүслийн бичгийн хамт хавсаргана/ </w:t>
            </w:r>
          </w:p>
          <w:p w:rsidR="005C3133" w:rsidRDefault="005C3133" w:rsidP="000D2B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Импортын их эрсдэлтэй барааны хувьд баримт бичгийн биет үзлэг болон лабораторийн шинжилгээт хяналт шалгалт хийсэн баримт бичгийн бүрдэлийг хавсаргах</w:t>
            </w:r>
          </w:p>
          <w:p w:rsidR="005C3133" w:rsidRPr="00116778" w:rsidRDefault="005C3133" w:rsidP="000D2B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Үйлдвэрлэгчийн зөвшөөрөл эсхүл үйлдвэрлэгч, гэрээт борлуулагчтай хийсэн гэрээг хавсаргана</w:t>
            </w:r>
          </w:p>
          <w:p w:rsidR="005C3133" w:rsidRPr="00ED2896" w:rsidRDefault="005C3133" w:rsidP="000D2B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Жимс, жимсгэнэд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5C3133" w:rsidRPr="00116778" w:rsidRDefault="005C3133" w:rsidP="000D2B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5C3133" w:rsidRPr="00A3621C" w:rsidRDefault="005C3133" w:rsidP="000D2B2A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0D2B2A">
              <w:rPr>
                <w:rFonts w:ascii="Times New Roman" w:hAnsi="Times New Roman" w:cs="Times New Roman"/>
                <w:b/>
                <w:lang w:val="mn-MN"/>
              </w:rPr>
              <w:t>5.1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</w:t>
            </w:r>
            <w:r w:rsidR="000D2B2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8.10-т заасан Хүнсний түүхий эд, бүтээгдэхүүнийг татан авах, устгах, дахин боловсруулах журам, </w:t>
            </w:r>
          </w:p>
          <w:p w:rsidR="005C3133" w:rsidRDefault="005C3133" w:rsidP="000D2B2A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0D2B2A">
              <w:rPr>
                <w:rFonts w:ascii="Times New Roman" w:hAnsi="Times New Roman" w:cs="Times New Roman"/>
                <w:b/>
                <w:lang w:val="mn-MN"/>
              </w:rPr>
              <w:t>5.2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5C3133" w:rsidRPr="00511577" w:rsidRDefault="000D2B2A" w:rsidP="005C3133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0D2B2A">
              <w:rPr>
                <w:rFonts w:ascii="Times New Roman" w:hAnsi="Times New Roman" w:cs="Times New Roman"/>
                <w:b/>
                <w:lang w:val="mn-MN"/>
              </w:rPr>
              <w:t>6.</w:t>
            </w:r>
            <w:r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="005C3133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5C3133" w:rsidRPr="00A3621C" w:rsidRDefault="005C3133" w:rsidP="000D2B2A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0D2B2A">
              <w:rPr>
                <w:rFonts w:ascii="Times New Roman" w:hAnsi="Times New Roman" w:cs="Times New Roman"/>
                <w:b/>
                <w:lang w:val="mn-MN"/>
              </w:rPr>
              <w:t>6.1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0D2B2A" w:rsidRDefault="005C3133" w:rsidP="000D2B2A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0D2B2A">
              <w:rPr>
                <w:rFonts w:ascii="Times New Roman" w:hAnsi="Times New Roman" w:cs="Times New Roman"/>
                <w:b/>
                <w:lang w:val="mn-MN"/>
              </w:rPr>
              <w:t>6.2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Pr="00A3621C">
              <w:rPr>
                <w:rFonts w:ascii="Times New Roman" w:hAnsi="Times New Roman" w:cs="Times New Roman"/>
              </w:rPr>
              <w:t>MNS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0D2B2A" w:rsidRDefault="000D2B2A" w:rsidP="000D2B2A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6.3 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5C3133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5C3133" w:rsidRPr="000D2B2A" w:rsidRDefault="000D2B2A" w:rsidP="000D2B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0D2B2A"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Pr="000D2B2A">
              <w:rPr>
                <w:rFonts w:ascii="Times New Roman" w:hAnsi="Times New Roman" w:cs="Times New Roman"/>
                <w:lang w:val="mn-MN"/>
              </w:rPr>
              <w:t xml:space="preserve">. </w:t>
            </w:r>
            <w:r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5C3133" w:rsidRPr="000D2B2A">
              <w:rPr>
                <w:rFonts w:ascii="Times New Roman" w:hAnsi="Times New Roman" w:cs="Times New Roman"/>
                <w:lang w:val="mn-MN"/>
              </w:rPr>
              <w:t xml:space="preserve">Тээврийн хэрэгсэл: </w:t>
            </w:r>
          </w:p>
          <w:p w:rsidR="005C3133" w:rsidRPr="000D2B2A" w:rsidRDefault="005C3133" w:rsidP="000D2B2A">
            <w:pPr>
              <w:pStyle w:val="ListParagraph"/>
              <w:numPr>
                <w:ilvl w:val="1"/>
                <w:numId w:val="11"/>
              </w:numPr>
              <w:spacing w:line="360" w:lineRule="auto"/>
              <w:ind w:firstLine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0D2B2A">
              <w:rPr>
                <w:rFonts w:ascii="Times New Roman" w:hAnsi="Times New Roman" w:cs="Times New Roman"/>
                <w:lang w:val="mn-MN"/>
              </w:rPr>
              <w:t>Хүнсний зориула</w:t>
            </w:r>
            <w:r w:rsidR="003A7131">
              <w:rPr>
                <w:rFonts w:ascii="Times New Roman" w:hAnsi="Times New Roman" w:cs="Times New Roman"/>
                <w:lang w:val="mn-MN"/>
              </w:rPr>
              <w:t xml:space="preserve">лтын тээврийн хэрэгсэлтэй байх /Гаднах орчны нөлөөллөөс хамгаалсан битүү тэвш бүхээгтэй, хана, дээвэр, суурь хэсгийг угааж цэвэрлэхэд </w:t>
            </w:r>
            <w:r w:rsidR="003A7131">
              <w:rPr>
                <w:rFonts w:ascii="Times New Roman" w:hAnsi="Times New Roman" w:cs="Times New Roman"/>
                <w:lang w:val="mn-MN"/>
              </w:rPr>
              <w:lastRenderedPageBreak/>
              <w:t>боломжтой материалтай, тогтмол ариутгал цэвэрлэгээ хийдэг байх /</w:t>
            </w:r>
            <w:r w:rsidRPr="000D2B2A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5C3133" w:rsidRPr="003A7131" w:rsidRDefault="005C3133" w:rsidP="003A7131">
            <w:pPr>
              <w:pStyle w:val="ListParagraph"/>
              <w:numPr>
                <w:ilvl w:val="1"/>
                <w:numId w:val="11"/>
              </w:numPr>
              <w:spacing w:line="360" w:lineRule="auto"/>
              <w:ind w:left="37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3A7131">
              <w:rPr>
                <w:rFonts w:ascii="Times New Roman" w:hAnsi="Times New Roman" w:cs="Times New Roman"/>
                <w:lang w:val="mn-MN"/>
              </w:rPr>
              <w:t xml:space="preserve">эсхүл </w:t>
            </w:r>
            <w:r w:rsidR="003A7131" w:rsidRPr="003A7131">
              <w:rPr>
                <w:rFonts w:ascii="Times New Roman" w:hAnsi="Times New Roman" w:cs="Times New Roman"/>
                <w:lang w:val="mn-MN"/>
              </w:rPr>
              <w:t xml:space="preserve">7.1 –р заалтыг хангасан  </w:t>
            </w:r>
            <w:r w:rsidRPr="003A7131">
              <w:rPr>
                <w:rFonts w:ascii="Times New Roman" w:hAnsi="Times New Roman" w:cs="Times New Roman"/>
                <w:lang w:val="mn-MN"/>
              </w:rPr>
              <w:t>хуулийн этгээд, байгууллагатай гэрээтэй байх, эдгээр заалтыг нотлох баримт бичгийг ирүүлэх</w:t>
            </w:r>
          </w:p>
          <w:p w:rsidR="003A7131" w:rsidRPr="003A7131" w:rsidRDefault="003A7131" w:rsidP="003A7131">
            <w:pPr>
              <w:pStyle w:val="ListParagraph"/>
              <w:numPr>
                <w:ilvl w:val="1"/>
                <w:numId w:val="11"/>
              </w:numPr>
              <w:spacing w:line="360" w:lineRule="auto"/>
              <w:ind w:firstLine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3A7131">
              <w:rPr>
                <w:rFonts w:ascii="Times New Roman" w:hAnsi="Times New Roman" w:cs="Times New Roman"/>
                <w:lang w:val="mn-MN"/>
              </w:rPr>
              <w:t>Тээврийн хэрэгслийн жолооч эрүүл мэндийн үзлэгт хамрагдсан байх</w:t>
            </w:r>
          </w:p>
          <w:p w:rsidR="003A7131" w:rsidRPr="003A7131" w:rsidRDefault="003A7131" w:rsidP="003A7131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3A7131">
              <w:rPr>
                <w:rFonts w:ascii="Times New Roman" w:hAnsi="Times New Roman" w:cs="Times New Roman"/>
                <w:b/>
                <w:lang w:val="mn-MN"/>
              </w:rPr>
              <w:t>7.4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3A7131"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</w:t>
            </w:r>
          </w:p>
          <w:p w:rsidR="005C3133" w:rsidRPr="005C3133" w:rsidRDefault="005C3133" w:rsidP="002A74AE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2A74AE">
              <w:rPr>
                <w:rFonts w:ascii="Times New Roman" w:hAnsi="Times New Roman" w:cs="Times New Roman"/>
                <w:b/>
                <w:lang w:val="mn-MN"/>
              </w:rPr>
              <w:t>8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2A74AE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3A7131">
              <w:rPr>
                <w:rFonts w:ascii="Times New Roman" w:hAnsi="Times New Roman" w:cs="Times New Roman"/>
                <w:lang w:val="mn-MN"/>
              </w:rPr>
              <w:t xml:space="preserve">хатаасан 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жимс </w:t>
            </w:r>
            <w:r w:rsidRPr="005C3133">
              <w:rPr>
                <w:rFonts w:ascii="Times New Roman" w:hAnsi="Times New Roman" w:cs="Times New Roman"/>
              </w:rPr>
              <w:t>(</w:t>
            </w:r>
            <w:r w:rsidRPr="005C3133">
              <w:rPr>
                <w:rFonts w:ascii="Times New Roman" w:hAnsi="Times New Roman" w:cs="Times New Roman"/>
                <w:lang w:val="mn-MN"/>
              </w:rPr>
              <w:t>үзэм, хар чавга, чангаанз</w:t>
            </w:r>
            <w:r w:rsidRPr="005C3133">
              <w:rPr>
                <w:rFonts w:ascii="Times New Roman" w:hAnsi="Times New Roman" w:cs="Times New Roman"/>
              </w:rPr>
              <w:t>)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 нь</w:t>
            </w:r>
          </w:p>
          <w:p w:rsidR="005C3133" w:rsidRPr="005C3133" w:rsidRDefault="005C3133" w:rsidP="00E145E0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37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хүнд металлын зөвшөөрөгдөх дээд хэмжээ. Техникийн шаардлага” </w:t>
            </w:r>
            <w:r w:rsidRPr="005C3133">
              <w:rPr>
                <w:rFonts w:ascii="Times New Roman" w:hAnsi="Times New Roman" w:cs="Times New Roman"/>
              </w:rPr>
              <w:t xml:space="preserve">MNS </w:t>
            </w:r>
            <w:r w:rsidRPr="005C3133">
              <w:rPr>
                <w:rFonts w:ascii="Times New Roman" w:hAnsi="Times New Roman" w:cs="Times New Roman"/>
                <w:lang w:val="mn-MN"/>
              </w:rPr>
              <w:t>САС 4504</w:t>
            </w:r>
            <w:r w:rsidRPr="005C3133">
              <w:rPr>
                <w:rFonts w:ascii="Times New Roman" w:hAnsi="Times New Roman" w:cs="Times New Roman"/>
              </w:rPr>
              <w:t>:</w:t>
            </w:r>
            <w:r w:rsidRPr="005C3133">
              <w:rPr>
                <w:rFonts w:ascii="Times New Roman" w:hAnsi="Times New Roman" w:cs="Times New Roman"/>
                <w:lang w:val="mn-MN"/>
              </w:rPr>
              <w:t>97 стандарт</w:t>
            </w:r>
          </w:p>
          <w:p w:rsidR="005C3133" w:rsidRPr="003A7131" w:rsidRDefault="005C3133" w:rsidP="00E145E0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37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бичил биетний аюулгүй байдал болон эрүүл ахуйн шалгуур үзүүлэлтийн зөвшөөрөгдөх дээд хэмжээ” </w:t>
            </w:r>
            <w:r w:rsidRPr="005C3133">
              <w:rPr>
                <w:rFonts w:ascii="Times New Roman" w:hAnsi="Times New Roman" w:cs="Times New Roman"/>
              </w:rPr>
              <w:t xml:space="preserve">MNS </w:t>
            </w:r>
            <w:r w:rsidRPr="005C3133">
              <w:rPr>
                <w:rFonts w:ascii="Times New Roman" w:hAnsi="Times New Roman" w:cs="Times New Roman"/>
                <w:lang w:val="mn-MN"/>
              </w:rPr>
              <w:t>6308</w:t>
            </w:r>
            <w:r w:rsidRPr="005C3133">
              <w:rPr>
                <w:rFonts w:ascii="Times New Roman" w:hAnsi="Times New Roman" w:cs="Times New Roman"/>
              </w:rPr>
              <w:t>:</w:t>
            </w:r>
            <w:r w:rsidRPr="005C3133">
              <w:rPr>
                <w:rFonts w:ascii="Times New Roman" w:hAnsi="Times New Roman" w:cs="Times New Roman"/>
                <w:lang w:val="mn-MN"/>
              </w:rPr>
              <w:t>2012 стандарт шаардлагыг хангасан байх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5C3133" w:rsidRPr="002A74AE" w:rsidRDefault="005C3133" w:rsidP="002A74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Хатаасан жимс нь 10кг-аар хүнсний зориулалттай уутанд савлаж давхар цаасан хайрцагт савласан байх ба сав баглаа боодол нь бүрэн бүтэн байх, шошго нь монгол, англи, орос хэлний аль нэг дээр бичигдсэн байх.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5C3133" w:rsidRPr="005C3133" w:rsidRDefault="005C3133" w:rsidP="002A74AE">
            <w:p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A74AE">
              <w:rPr>
                <w:rFonts w:ascii="Times New Roman" w:hAnsi="Times New Roman" w:cs="Times New Roman"/>
                <w:b/>
                <w:lang w:val="mn-MN"/>
              </w:rPr>
              <w:t>1.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A74AE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5C3133">
              <w:rPr>
                <w:rFonts w:ascii="Times New Roman" w:hAnsi="Times New Roman" w:cs="Times New Roman"/>
                <w:lang w:val="mn-MN"/>
              </w:rPr>
              <w:t>Хүүхдийн хүнсэнд зориулсан жимс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5C3133" w:rsidRPr="005C3133" w:rsidRDefault="005C3133" w:rsidP="002A74AE">
            <w:p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A74AE">
              <w:rPr>
                <w:rFonts w:ascii="Times New Roman" w:hAnsi="Times New Roman" w:cs="Times New Roman"/>
                <w:b/>
                <w:lang w:val="mn-MN"/>
              </w:rPr>
              <w:t>2.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A74AE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Хатаасан жимс хөгцгүй, хортон шавьжаар бохирдоогүй, тоос шороогүй байх, </w:t>
            </w:r>
            <w:r w:rsidR="002A74A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хадгалалтын горим алдагдаагүй байх, битүүмжлэл сайтай байх </w:t>
            </w:r>
          </w:p>
          <w:p w:rsidR="005C3133" w:rsidRPr="005C3133" w:rsidRDefault="005C3133" w:rsidP="002A2BC6">
            <w:p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A74AE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2A2BC6">
              <w:rPr>
                <w:rFonts w:ascii="Times New Roman" w:hAnsi="Times New Roman" w:cs="Times New Roman"/>
                <w:lang w:val="mn-MN"/>
              </w:rPr>
              <w:t>Дээрх жимсий</w:t>
            </w:r>
            <w:r w:rsidRPr="005C3133">
              <w:rPr>
                <w:rFonts w:ascii="Times New Roman" w:hAnsi="Times New Roman" w:cs="Times New Roman"/>
                <w:lang w:val="mn-MN"/>
              </w:rPr>
              <w:t>г нийлүүлэхдээ Мэргэжлийн хяналтын улсын байцаагчийн дүгнэлтийг дагалдуулна.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5C3133" w:rsidRPr="005C3133" w:rsidRDefault="002A2BC6" w:rsidP="00D33C7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>
              <w:rPr>
                <w:rFonts w:ascii="Times New Roman" w:hAnsi="Times New Roman" w:cs="Times New Roman"/>
                <w:lang w:val="mn-MN"/>
              </w:rPr>
              <w:t>1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>
              <w:rPr>
                <w:rFonts w:ascii="Times New Roman" w:hAnsi="Times New Roman" w:cs="Times New Roman"/>
                <w:lang w:val="mn-MN"/>
              </w:rPr>
              <w:t>02-наас 2019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5C3133" w:rsidRPr="005C3133" w:rsidRDefault="005C3133" w:rsidP="002A2BC6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“</w:t>
            </w:r>
            <w:bookmarkStart w:id="0" w:name="_GoBack"/>
            <w:bookmarkEnd w:id="0"/>
            <w:r w:rsidRPr="005C3133">
              <w:rPr>
                <w:rFonts w:ascii="Times New Roman" w:hAnsi="Times New Roman" w:cs="Times New Roman"/>
                <w:lang w:val="mn-MN"/>
              </w:rPr>
              <w:t xml:space="preserve">Асгат” ОНӨААТҮГ-ын </w:t>
            </w:r>
            <w:r w:rsidR="002A2BC6">
              <w:rPr>
                <w:rFonts w:ascii="Times New Roman" w:hAnsi="Times New Roman" w:cs="Times New Roman"/>
                <w:lang w:val="mn-MN"/>
              </w:rPr>
              <w:t>хүнсний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 агуулах</w:t>
            </w:r>
          </w:p>
        </w:tc>
      </w:tr>
    </w:tbl>
    <w:p w:rsidR="005C3133" w:rsidRPr="005C3133" w:rsidRDefault="005C3133" w:rsidP="005C3133">
      <w:pPr>
        <w:rPr>
          <w:rFonts w:ascii="Times New Roman" w:hAnsi="Times New Roman" w:cs="Times New Roman"/>
          <w:lang w:val="mn-MN"/>
        </w:rPr>
      </w:pPr>
    </w:p>
    <w:p w:rsidR="006A6134" w:rsidRPr="005C3133" w:rsidRDefault="006A6134">
      <w:pPr>
        <w:rPr>
          <w:rFonts w:ascii="Times New Roman" w:hAnsi="Times New Roman" w:cs="Times New Roman"/>
        </w:rPr>
      </w:pPr>
    </w:p>
    <w:sectPr w:rsidR="006A6134" w:rsidRPr="005C3133" w:rsidSect="00DF3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2E"/>
    <w:multiLevelType w:val="multilevel"/>
    <w:tmpl w:val="7A2AFF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3C6563D"/>
    <w:multiLevelType w:val="hybridMultilevel"/>
    <w:tmpl w:val="4FE2FB04"/>
    <w:lvl w:ilvl="0" w:tplc="54B88F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8B1"/>
    <w:multiLevelType w:val="hybridMultilevel"/>
    <w:tmpl w:val="F8D81A9E"/>
    <w:lvl w:ilvl="0" w:tplc="7A266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035C"/>
    <w:multiLevelType w:val="hybridMultilevel"/>
    <w:tmpl w:val="5E2C3FA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0B7D"/>
    <w:multiLevelType w:val="multilevel"/>
    <w:tmpl w:val="CD48D2D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48D30F62"/>
    <w:multiLevelType w:val="hybridMultilevel"/>
    <w:tmpl w:val="BE9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6F1F"/>
    <w:multiLevelType w:val="multilevel"/>
    <w:tmpl w:val="2334F8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5D0AD8"/>
    <w:multiLevelType w:val="multilevel"/>
    <w:tmpl w:val="84E4B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9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33"/>
    <w:rsid w:val="000D2B2A"/>
    <w:rsid w:val="002A2BC6"/>
    <w:rsid w:val="002A74AE"/>
    <w:rsid w:val="003A7131"/>
    <w:rsid w:val="00527369"/>
    <w:rsid w:val="005C3133"/>
    <w:rsid w:val="006955BB"/>
    <w:rsid w:val="006A6134"/>
    <w:rsid w:val="0078694F"/>
    <w:rsid w:val="007A172B"/>
    <w:rsid w:val="00A715D7"/>
    <w:rsid w:val="00A72AD0"/>
    <w:rsid w:val="00AC7E71"/>
    <w:rsid w:val="00D33C78"/>
    <w:rsid w:val="00DF377D"/>
    <w:rsid w:val="00E114C2"/>
    <w:rsid w:val="00E145E0"/>
    <w:rsid w:val="00F2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33"/>
    <w:pPr>
      <w:ind w:left="720"/>
      <w:contextualSpacing/>
    </w:pPr>
  </w:style>
  <w:style w:type="table" w:styleId="TableGrid">
    <w:name w:val="Table Grid"/>
    <w:basedOn w:val="TableNormal"/>
    <w:uiPriority w:val="59"/>
    <w:rsid w:val="005C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4</cp:revision>
  <cp:lastPrinted>2018-02-22T08:32:00Z</cp:lastPrinted>
  <dcterms:created xsi:type="dcterms:W3CDTF">2017-11-14T07:46:00Z</dcterms:created>
  <dcterms:modified xsi:type="dcterms:W3CDTF">2018-12-12T07:20:00Z</dcterms:modified>
</cp:coreProperties>
</file>